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8FB6FF" w14:textId="77777777" w:rsidR="007853B8" w:rsidRPr="000D4923" w:rsidRDefault="001809AF" w:rsidP="001809AF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D4923">
        <w:rPr>
          <w:rFonts w:ascii="Times New Roman" w:hAnsi="Times New Roman" w:cs="Times New Roman"/>
          <w:b/>
          <w:bCs/>
          <w:sz w:val="24"/>
          <w:szCs w:val="24"/>
        </w:rPr>
        <w:t>OBRAZLOŽENJE UZ PRIJEDLOG ODLUKE O IZMJENAMA</w:t>
      </w:r>
    </w:p>
    <w:p w14:paraId="35C834D1" w14:textId="24851E0C" w:rsidR="001809AF" w:rsidRPr="000D4923" w:rsidRDefault="001809AF" w:rsidP="001809AF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D4923">
        <w:rPr>
          <w:rFonts w:ascii="Times New Roman" w:hAnsi="Times New Roman" w:cs="Times New Roman"/>
          <w:b/>
          <w:bCs/>
          <w:sz w:val="24"/>
          <w:szCs w:val="24"/>
        </w:rPr>
        <w:t xml:space="preserve"> I DOPUNAMA </w:t>
      </w:r>
      <w:r w:rsidR="007853B8" w:rsidRPr="000D4923">
        <w:rPr>
          <w:rFonts w:ascii="Times New Roman" w:hAnsi="Times New Roman" w:cs="Times New Roman"/>
          <w:b/>
          <w:bCs/>
          <w:sz w:val="24"/>
          <w:szCs w:val="24"/>
        </w:rPr>
        <w:t xml:space="preserve">ODLUKE O AGROTEHNIČKIM MJERAMA I </w:t>
      </w:r>
    </w:p>
    <w:p w14:paraId="6ED2936F" w14:textId="3D1A097B" w:rsidR="007853B8" w:rsidRPr="000D4923" w:rsidRDefault="007853B8" w:rsidP="001809AF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D4923">
        <w:rPr>
          <w:rFonts w:ascii="Times New Roman" w:hAnsi="Times New Roman" w:cs="Times New Roman"/>
          <w:b/>
          <w:bCs/>
          <w:sz w:val="24"/>
          <w:szCs w:val="24"/>
        </w:rPr>
        <w:t xml:space="preserve">MJERAMA ZA UREĐIVANJE </w:t>
      </w:r>
      <w:r w:rsidR="000D4923" w:rsidRPr="000D4923">
        <w:rPr>
          <w:rFonts w:ascii="Times New Roman" w:hAnsi="Times New Roman" w:cs="Times New Roman"/>
          <w:b/>
          <w:bCs/>
          <w:sz w:val="24"/>
          <w:szCs w:val="24"/>
        </w:rPr>
        <w:t>I ODRŽAVANJE POLJOPRIVREDNIH RUDINA</w:t>
      </w:r>
    </w:p>
    <w:p w14:paraId="5C384EDE" w14:textId="77777777" w:rsidR="001809AF" w:rsidRPr="000D4923" w:rsidRDefault="001809AF" w:rsidP="00132304">
      <w:pPr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8EA8BC5" w14:textId="513C312B" w:rsidR="00DA3786" w:rsidRPr="00DD1B2E" w:rsidRDefault="00FF6EAD" w:rsidP="0013230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D1B2E">
        <w:rPr>
          <w:rFonts w:ascii="Times New Roman" w:hAnsi="Times New Roman" w:cs="Times New Roman"/>
          <w:b/>
          <w:bCs/>
          <w:sz w:val="24"/>
          <w:szCs w:val="24"/>
        </w:rPr>
        <w:t xml:space="preserve">I </w:t>
      </w:r>
      <w:r w:rsidR="00DD1B2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A3786" w:rsidRPr="00DD1B2E">
        <w:rPr>
          <w:rFonts w:ascii="Times New Roman" w:hAnsi="Times New Roman" w:cs="Times New Roman"/>
          <w:b/>
          <w:bCs/>
          <w:sz w:val="24"/>
          <w:szCs w:val="24"/>
        </w:rPr>
        <w:t>UVOD</w:t>
      </w:r>
    </w:p>
    <w:p w14:paraId="72083D0D" w14:textId="5DB87843" w:rsidR="00C1659B" w:rsidRDefault="00C1659B" w:rsidP="001323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Općinsko vijeće Općine Matulji na sjednici održanoj </w:t>
      </w:r>
      <w:r w:rsidR="00D172CD">
        <w:rPr>
          <w:rFonts w:ascii="Times New Roman" w:hAnsi="Times New Roman" w:cs="Times New Roman"/>
          <w:sz w:val="24"/>
          <w:szCs w:val="24"/>
        </w:rPr>
        <w:t xml:space="preserve">28. srpnja 2020. godine donijelo je Odluku </w:t>
      </w:r>
      <w:r w:rsidR="00E3035D">
        <w:rPr>
          <w:rFonts w:ascii="Times New Roman" w:hAnsi="Times New Roman" w:cs="Times New Roman"/>
          <w:sz w:val="24"/>
          <w:szCs w:val="24"/>
        </w:rPr>
        <w:t xml:space="preserve">o agrotehničkim mjerama za uređivanje i održavanje poljoprivrednih rudina („Službene novine Primorsko-goranske županije“ broj </w:t>
      </w:r>
      <w:r w:rsidR="00224794">
        <w:rPr>
          <w:rFonts w:ascii="Times New Roman" w:hAnsi="Times New Roman" w:cs="Times New Roman"/>
          <w:sz w:val="24"/>
          <w:szCs w:val="24"/>
        </w:rPr>
        <w:t xml:space="preserve">26/20). </w:t>
      </w:r>
    </w:p>
    <w:p w14:paraId="26F698DF" w14:textId="7501844D" w:rsidR="00224794" w:rsidRDefault="00224794" w:rsidP="001323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Donošenje </w:t>
      </w:r>
      <w:r w:rsidR="00693E60">
        <w:rPr>
          <w:rFonts w:ascii="Times New Roman" w:hAnsi="Times New Roman" w:cs="Times New Roman"/>
          <w:sz w:val="24"/>
          <w:szCs w:val="24"/>
        </w:rPr>
        <w:t xml:space="preserve">ove Odluke </w:t>
      </w:r>
      <w:r w:rsidR="003173E5">
        <w:rPr>
          <w:rFonts w:ascii="Times New Roman" w:hAnsi="Times New Roman" w:cs="Times New Roman"/>
          <w:sz w:val="24"/>
          <w:szCs w:val="24"/>
        </w:rPr>
        <w:t xml:space="preserve">od značaja je za zaštitu i očuvanje poljoprivrednih površina </w:t>
      </w:r>
      <w:r w:rsidR="001C4DC0">
        <w:rPr>
          <w:rFonts w:ascii="Times New Roman" w:hAnsi="Times New Roman" w:cs="Times New Roman"/>
          <w:sz w:val="24"/>
          <w:szCs w:val="24"/>
        </w:rPr>
        <w:t>a osobito za provedbu mjera zaštite od požara na području Općine Matulji</w:t>
      </w:r>
      <w:r w:rsidR="0028538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D227A6F" w14:textId="614E2353" w:rsidR="000A64F4" w:rsidRPr="000A64F4" w:rsidRDefault="000A64F4" w:rsidP="0013230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A64F4">
        <w:rPr>
          <w:rFonts w:ascii="Times New Roman" w:hAnsi="Times New Roman" w:cs="Times New Roman"/>
          <w:b/>
          <w:bCs/>
          <w:sz w:val="24"/>
          <w:szCs w:val="24"/>
        </w:rPr>
        <w:t>II PRAVNI TEMELJ ZA DONOŠENJE AKTA</w:t>
      </w:r>
    </w:p>
    <w:p w14:paraId="4C846ED0" w14:textId="14452F88" w:rsidR="000A64F4" w:rsidRDefault="000A64F4" w:rsidP="00132304">
      <w:pPr>
        <w:jc w:val="both"/>
        <w:rPr>
          <w:rFonts w:ascii="Times New Roman" w:hAnsi="Times New Roman" w:cs="Times New Roman"/>
          <w:sz w:val="24"/>
          <w:szCs w:val="24"/>
        </w:rPr>
      </w:pPr>
      <w:r w:rsidRPr="00132304">
        <w:rPr>
          <w:rFonts w:ascii="Times New Roman" w:hAnsi="Times New Roman" w:cs="Times New Roman"/>
          <w:sz w:val="24"/>
          <w:szCs w:val="24"/>
        </w:rPr>
        <w:t>Zakon o poljoprivrednom zemljištu („Narodne novine“ broj 20/18, 115/18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132304">
        <w:rPr>
          <w:rFonts w:ascii="Times New Roman" w:hAnsi="Times New Roman" w:cs="Times New Roman"/>
          <w:sz w:val="24"/>
          <w:szCs w:val="24"/>
        </w:rPr>
        <w:t>98/19</w:t>
      </w:r>
      <w:r>
        <w:rPr>
          <w:rFonts w:ascii="Times New Roman" w:hAnsi="Times New Roman" w:cs="Times New Roman"/>
          <w:sz w:val="24"/>
          <w:szCs w:val="24"/>
        </w:rPr>
        <w:t xml:space="preserve"> i 57/22)</w:t>
      </w:r>
      <w:r w:rsidR="00CE73BE">
        <w:rPr>
          <w:rFonts w:ascii="Times New Roman" w:hAnsi="Times New Roman" w:cs="Times New Roman"/>
          <w:sz w:val="24"/>
          <w:szCs w:val="24"/>
        </w:rPr>
        <w:t xml:space="preserve"> članak 10. stavak 1. i članak 12. stavak 1.</w:t>
      </w:r>
      <w:r w:rsidR="00780FA7">
        <w:rPr>
          <w:rFonts w:ascii="Times New Roman" w:hAnsi="Times New Roman" w:cs="Times New Roman"/>
          <w:sz w:val="24"/>
          <w:szCs w:val="24"/>
        </w:rPr>
        <w:t>,</w:t>
      </w:r>
      <w:r w:rsidRPr="00132304">
        <w:rPr>
          <w:rFonts w:ascii="Times New Roman" w:hAnsi="Times New Roman" w:cs="Times New Roman"/>
          <w:sz w:val="24"/>
          <w:szCs w:val="24"/>
        </w:rPr>
        <w:t xml:space="preserve"> Pravilnik o agrotehničkim mjerama („Narodne Novine“ broj 22/19)</w:t>
      </w:r>
      <w:r w:rsidR="00780FA7">
        <w:rPr>
          <w:rFonts w:ascii="Times New Roman" w:hAnsi="Times New Roman" w:cs="Times New Roman"/>
          <w:sz w:val="24"/>
          <w:szCs w:val="24"/>
        </w:rPr>
        <w:t xml:space="preserve"> članak 4. stavak 1. te </w:t>
      </w:r>
      <w:r w:rsidRPr="00132304">
        <w:rPr>
          <w:rFonts w:ascii="Times New Roman" w:hAnsi="Times New Roman" w:cs="Times New Roman"/>
          <w:sz w:val="24"/>
          <w:szCs w:val="24"/>
        </w:rPr>
        <w:t>član</w:t>
      </w:r>
      <w:r w:rsidR="00780FA7">
        <w:rPr>
          <w:rFonts w:ascii="Times New Roman" w:hAnsi="Times New Roman" w:cs="Times New Roman"/>
          <w:sz w:val="24"/>
          <w:szCs w:val="24"/>
        </w:rPr>
        <w:t>a</w:t>
      </w:r>
      <w:r w:rsidRPr="00132304">
        <w:rPr>
          <w:rFonts w:ascii="Times New Roman" w:hAnsi="Times New Roman" w:cs="Times New Roman"/>
          <w:sz w:val="24"/>
          <w:szCs w:val="24"/>
        </w:rPr>
        <w:t>k 32. Statuta Općine Matulji (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132304">
        <w:rPr>
          <w:rFonts w:ascii="Times New Roman" w:hAnsi="Times New Roman" w:cs="Times New Roman"/>
          <w:sz w:val="24"/>
          <w:szCs w:val="24"/>
        </w:rPr>
        <w:t>Službene novine Primorsko-goranske županije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132304">
        <w:rPr>
          <w:rFonts w:ascii="Times New Roman" w:hAnsi="Times New Roman" w:cs="Times New Roman"/>
          <w:sz w:val="24"/>
          <w:szCs w:val="24"/>
        </w:rPr>
        <w:t xml:space="preserve"> broj 26/09, 38/ 09, 8/13, 17/14, 29/14, 4/15-pročišćeni tekst, 39/15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132304">
        <w:rPr>
          <w:rFonts w:ascii="Times New Roman" w:hAnsi="Times New Roman" w:cs="Times New Roman"/>
          <w:sz w:val="24"/>
          <w:szCs w:val="24"/>
        </w:rPr>
        <w:t>7/18</w:t>
      </w:r>
      <w:r>
        <w:rPr>
          <w:rFonts w:ascii="Times New Roman" w:hAnsi="Times New Roman" w:cs="Times New Roman"/>
          <w:sz w:val="24"/>
          <w:szCs w:val="24"/>
        </w:rPr>
        <w:t>, 6/21, 23/21 i 36/</w:t>
      </w:r>
      <w:r w:rsidRPr="00132304">
        <w:rPr>
          <w:rFonts w:ascii="Times New Roman" w:hAnsi="Times New Roman" w:cs="Times New Roman"/>
          <w:sz w:val="24"/>
          <w:szCs w:val="24"/>
        </w:rPr>
        <w:t>)</w:t>
      </w:r>
      <w:r w:rsidR="00780FA7">
        <w:rPr>
          <w:rFonts w:ascii="Times New Roman" w:hAnsi="Times New Roman" w:cs="Times New Roman"/>
          <w:sz w:val="24"/>
          <w:szCs w:val="24"/>
        </w:rPr>
        <w:t>.</w:t>
      </w:r>
    </w:p>
    <w:p w14:paraId="2C66D93D" w14:textId="10676415" w:rsidR="00780FA7" w:rsidRDefault="00780FA7" w:rsidP="0013230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80FA7">
        <w:rPr>
          <w:rFonts w:ascii="Times New Roman" w:hAnsi="Times New Roman" w:cs="Times New Roman"/>
          <w:b/>
          <w:bCs/>
          <w:sz w:val="24"/>
          <w:szCs w:val="24"/>
        </w:rPr>
        <w:t>III OSNOVNA PITANJA KOJA SE UREĐUJU AKTOM</w:t>
      </w:r>
    </w:p>
    <w:p w14:paraId="59ED329C" w14:textId="14C7F457" w:rsidR="00092B94" w:rsidRPr="009F117D" w:rsidRDefault="00092B94" w:rsidP="00132304">
      <w:pPr>
        <w:jc w:val="both"/>
        <w:rPr>
          <w:rFonts w:ascii="Times New Roman" w:hAnsi="Times New Roman" w:cs="Times New Roman"/>
          <w:sz w:val="24"/>
          <w:szCs w:val="24"/>
        </w:rPr>
      </w:pPr>
      <w:r w:rsidRPr="009F117D">
        <w:rPr>
          <w:rFonts w:ascii="Times New Roman" w:hAnsi="Times New Roman" w:cs="Times New Roman"/>
          <w:sz w:val="24"/>
          <w:szCs w:val="24"/>
        </w:rPr>
        <w:t xml:space="preserve">Predloženim izmjenama i dopunama Odluke o </w:t>
      </w:r>
      <w:r w:rsidR="009F117D" w:rsidRPr="009F117D">
        <w:rPr>
          <w:rFonts w:ascii="Times New Roman" w:hAnsi="Times New Roman" w:cs="Times New Roman"/>
          <w:sz w:val="24"/>
          <w:szCs w:val="24"/>
        </w:rPr>
        <w:t>agrotehničkim mjerama i mjerama za uređivanje i održavanje poljoprivrednih rudina</w:t>
      </w:r>
      <w:r w:rsidR="009F117D">
        <w:rPr>
          <w:rFonts w:ascii="Times New Roman" w:hAnsi="Times New Roman" w:cs="Times New Roman"/>
          <w:sz w:val="24"/>
          <w:szCs w:val="24"/>
        </w:rPr>
        <w:t xml:space="preserve"> </w:t>
      </w:r>
      <w:r w:rsidR="00F644B8">
        <w:rPr>
          <w:rFonts w:ascii="Times New Roman" w:hAnsi="Times New Roman" w:cs="Times New Roman"/>
          <w:sz w:val="24"/>
          <w:szCs w:val="24"/>
        </w:rPr>
        <w:t xml:space="preserve">dopuniti će se pravni temelj za poduzimanje radnji naročito u zaštiti poljoprivrednih površina od nezakonite </w:t>
      </w:r>
      <w:r w:rsidR="00E60CA1">
        <w:rPr>
          <w:rFonts w:ascii="Times New Roman" w:hAnsi="Times New Roman" w:cs="Times New Roman"/>
          <w:sz w:val="24"/>
          <w:szCs w:val="24"/>
        </w:rPr>
        <w:t>gradnje</w:t>
      </w:r>
      <w:r w:rsidR="00775DD6">
        <w:rPr>
          <w:rFonts w:ascii="Times New Roman" w:hAnsi="Times New Roman" w:cs="Times New Roman"/>
          <w:sz w:val="24"/>
          <w:szCs w:val="24"/>
        </w:rPr>
        <w:t>, postavljanja drugih vrsta objekata,</w:t>
      </w:r>
      <w:r w:rsidR="00E60CA1">
        <w:rPr>
          <w:rFonts w:ascii="Times New Roman" w:hAnsi="Times New Roman" w:cs="Times New Roman"/>
          <w:sz w:val="24"/>
          <w:szCs w:val="24"/>
        </w:rPr>
        <w:t xml:space="preserve"> parkiranja i trajnog ostavljanja vozila i postavljanja drugih predmeta</w:t>
      </w:r>
      <w:r w:rsidR="00775DD6">
        <w:rPr>
          <w:rFonts w:ascii="Times New Roman" w:hAnsi="Times New Roman" w:cs="Times New Roman"/>
          <w:sz w:val="24"/>
          <w:szCs w:val="24"/>
        </w:rPr>
        <w:t xml:space="preserve"> na poljoprivrednom zemljištu</w:t>
      </w:r>
    </w:p>
    <w:p w14:paraId="41DF0CBE" w14:textId="2CA9CB62" w:rsidR="00837D0F" w:rsidRPr="00837D0F" w:rsidRDefault="00837D0F" w:rsidP="0013230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37D0F">
        <w:rPr>
          <w:rFonts w:ascii="Times New Roman" w:hAnsi="Times New Roman" w:cs="Times New Roman"/>
          <w:b/>
          <w:bCs/>
          <w:sz w:val="24"/>
          <w:szCs w:val="24"/>
        </w:rPr>
        <w:t>IV PRIKAZ STANJA KOJE SE UREĐUJE AKTOM</w:t>
      </w:r>
    </w:p>
    <w:p w14:paraId="44EC08CC" w14:textId="6A9DC6C3" w:rsidR="00C1659B" w:rsidRDefault="00835821" w:rsidP="001323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Tijekom primjene </w:t>
      </w:r>
      <w:r w:rsidR="00447B27">
        <w:rPr>
          <w:rFonts w:ascii="Times New Roman" w:hAnsi="Times New Roman" w:cs="Times New Roman"/>
          <w:sz w:val="24"/>
          <w:szCs w:val="24"/>
        </w:rPr>
        <w:t xml:space="preserve">Odluke utvrđeno je kako je istu potrebno dopuniti </w:t>
      </w:r>
      <w:r w:rsidR="00F5310B">
        <w:rPr>
          <w:rFonts w:ascii="Times New Roman" w:hAnsi="Times New Roman" w:cs="Times New Roman"/>
          <w:sz w:val="24"/>
          <w:szCs w:val="24"/>
        </w:rPr>
        <w:t>naročito u dijelu kojim se poljoprivredne površine štit</w:t>
      </w:r>
      <w:r w:rsidR="00D27EF8">
        <w:rPr>
          <w:rFonts w:ascii="Times New Roman" w:hAnsi="Times New Roman" w:cs="Times New Roman"/>
          <w:sz w:val="24"/>
          <w:szCs w:val="24"/>
        </w:rPr>
        <w:t xml:space="preserve">ite od nezakonite izgradnje i postavljanja objekata trajnog i privremenog karaktera koji ne služe poljoprivrednoj proizvodnji i čija izgradnja nije dozvoljena Prostornim planom uređenja Općine Matulji. Nadalje </w:t>
      </w:r>
      <w:r w:rsidR="00AC792F">
        <w:rPr>
          <w:rFonts w:ascii="Times New Roman" w:hAnsi="Times New Roman" w:cs="Times New Roman"/>
          <w:sz w:val="24"/>
          <w:szCs w:val="24"/>
        </w:rPr>
        <w:t xml:space="preserve">ove je površine potrebno štititi i od parkiranja i trajnog </w:t>
      </w:r>
      <w:r w:rsidR="00980868">
        <w:rPr>
          <w:rFonts w:ascii="Times New Roman" w:hAnsi="Times New Roman" w:cs="Times New Roman"/>
          <w:sz w:val="24"/>
          <w:szCs w:val="24"/>
        </w:rPr>
        <w:t>ostavljanja kamp-kućica, mobilnih kućica, kampera</w:t>
      </w:r>
      <w:r w:rsidR="00073DD4">
        <w:rPr>
          <w:rFonts w:ascii="Times New Roman" w:hAnsi="Times New Roman" w:cs="Times New Roman"/>
          <w:sz w:val="24"/>
          <w:szCs w:val="24"/>
        </w:rPr>
        <w:t xml:space="preserve"> i</w:t>
      </w:r>
      <w:r w:rsidR="00980868">
        <w:rPr>
          <w:rFonts w:ascii="Times New Roman" w:hAnsi="Times New Roman" w:cs="Times New Roman"/>
          <w:sz w:val="24"/>
          <w:szCs w:val="24"/>
        </w:rPr>
        <w:t xml:space="preserve"> neregistriranih vozila </w:t>
      </w:r>
      <w:r w:rsidR="00073DD4">
        <w:rPr>
          <w:rFonts w:ascii="Times New Roman" w:hAnsi="Times New Roman" w:cs="Times New Roman"/>
          <w:sz w:val="24"/>
          <w:szCs w:val="24"/>
        </w:rPr>
        <w:t xml:space="preserve">i ostalih predmeta te poduzimanja radnji u cilju </w:t>
      </w:r>
      <w:r w:rsidR="00911D8A">
        <w:rPr>
          <w:rFonts w:ascii="Times New Roman" w:hAnsi="Times New Roman" w:cs="Times New Roman"/>
          <w:sz w:val="24"/>
          <w:szCs w:val="24"/>
        </w:rPr>
        <w:t xml:space="preserve">stvaranja uvjeta za boravak na poljoprivrednim površinama koji nije povezan s poljoprivrednom proizvodnjom i iskorištavanjem poljoprivrednog tla. </w:t>
      </w:r>
      <w:r w:rsidR="00D325A3">
        <w:rPr>
          <w:rFonts w:ascii="Times New Roman" w:hAnsi="Times New Roman" w:cs="Times New Roman"/>
          <w:sz w:val="24"/>
          <w:szCs w:val="24"/>
        </w:rPr>
        <w:t xml:space="preserve">Radi daljnje zaštite </w:t>
      </w:r>
      <w:r w:rsidR="00FF6EAD">
        <w:rPr>
          <w:rFonts w:ascii="Times New Roman" w:hAnsi="Times New Roman" w:cs="Times New Roman"/>
          <w:sz w:val="24"/>
          <w:szCs w:val="24"/>
        </w:rPr>
        <w:t>potrebno je predvidjeti mjere kojima se sprječava odlaganje svih vrsta otpada te izvođenje zemljanih radova na poljoprivrednom zemljištu.</w:t>
      </w:r>
    </w:p>
    <w:p w14:paraId="28872E3C" w14:textId="2E6DC709" w:rsidR="00137B52" w:rsidRDefault="00137B52" w:rsidP="001323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Konačno </w:t>
      </w:r>
      <w:r w:rsidR="00255F12">
        <w:rPr>
          <w:rFonts w:ascii="Times New Roman" w:hAnsi="Times New Roman" w:cs="Times New Roman"/>
          <w:sz w:val="24"/>
          <w:szCs w:val="24"/>
        </w:rPr>
        <w:t>potrebno je</w:t>
      </w:r>
      <w:r w:rsidR="00E43FC3">
        <w:rPr>
          <w:rFonts w:ascii="Times New Roman" w:hAnsi="Times New Roman" w:cs="Times New Roman"/>
          <w:sz w:val="24"/>
          <w:szCs w:val="24"/>
        </w:rPr>
        <w:t xml:space="preserve"> unijeti </w:t>
      </w:r>
      <w:r w:rsidR="006711B5">
        <w:rPr>
          <w:rFonts w:ascii="Times New Roman" w:hAnsi="Times New Roman" w:cs="Times New Roman"/>
          <w:sz w:val="24"/>
          <w:szCs w:val="24"/>
        </w:rPr>
        <w:t xml:space="preserve">odredbe o nadzoru za koji je nadležan komunalni redar kao i kaznene </w:t>
      </w:r>
      <w:r w:rsidR="00AC0915">
        <w:rPr>
          <w:rFonts w:ascii="Times New Roman" w:hAnsi="Times New Roman" w:cs="Times New Roman"/>
          <w:sz w:val="24"/>
          <w:szCs w:val="24"/>
        </w:rPr>
        <w:t>odredbe.</w:t>
      </w:r>
    </w:p>
    <w:p w14:paraId="748E4DFE" w14:textId="495944FA" w:rsidR="00E60CA1" w:rsidRDefault="00E60CA1" w:rsidP="00E60CA1">
      <w:pPr>
        <w:pStyle w:val="StandardWeb"/>
        <w:shd w:val="clear" w:color="auto" w:fill="FFFFFF"/>
        <w:spacing w:before="120" w:beforeAutospacing="0" w:after="120" w:afterAutospacing="0"/>
        <w:jc w:val="both"/>
        <w:rPr>
          <w:color w:val="000000"/>
        </w:rPr>
      </w:pPr>
      <w:r>
        <w:rPr>
          <w:b/>
          <w:color w:val="000000"/>
        </w:rPr>
        <w:t>V SREDSTVA POTREBNA ZA PROVOĐENJE ODLUKE</w:t>
      </w:r>
    </w:p>
    <w:p w14:paraId="1252F420" w14:textId="77777777" w:rsidR="00E60CA1" w:rsidRDefault="00E60CA1" w:rsidP="00E60CA1">
      <w:pPr>
        <w:pStyle w:val="StandardWeb"/>
        <w:shd w:val="clear" w:color="auto" w:fill="FFFFFF"/>
        <w:spacing w:before="120" w:beforeAutospacing="0" w:after="120" w:afterAutospacing="0"/>
        <w:jc w:val="both"/>
        <w:rPr>
          <w:color w:val="000000"/>
        </w:rPr>
      </w:pPr>
      <w:r>
        <w:rPr>
          <w:color w:val="000000"/>
        </w:rPr>
        <w:t>Za provedbu ove Odluke nije potrebno osigurati dodatna financijska sredstva.</w:t>
      </w:r>
    </w:p>
    <w:p w14:paraId="434440C0" w14:textId="136C2401" w:rsidR="00C1659B" w:rsidRDefault="00E60CA1" w:rsidP="00E60CA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 prijedlogu Odluke </w:t>
      </w:r>
      <w:r w:rsidRPr="00BE1E9B">
        <w:rPr>
          <w:rFonts w:ascii="Times New Roman" w:hAnsi="Times New Roman" w:cs="Times New Roman"/>
          <w:sz w:val="24"/>
          <w:szCs w:val="24"/>
        </w:rPr>
        <w:t xml:space="preserve">provesti će se javno savjetovanje u trajanju od 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BE1E9B">
        <w:rPr>
          <w:rFonts w:ascii="Times New Roman" w:hAnsi="Times New Roman" w:cs="Times New Roman"/>
          <w:sz w:val="24"/>
          <w:szCs w:val="24"/>
        </w:rPr>
        <w:t xml:space="preserve"> dana te će biti sastavljeno izvješće o javnom savjetovanju.</w:t>
      </w:r>
    </w:p>
    <w:p w14:paraId="00E3D9B3" w14:textId="1E89DEAE" w:rsidR="00DD1B2E" w:rsidRPr="00220F63" w:rsidRDefault="00DD1B2E" w:rsidP="00E60CA1">
      <w:pPr>
        <w:rPr>
          <w:rFonts w:ascii="Times New Roman" w:hAnsi="Times New Roman" w:cs="Times New Roman"/>
          <w:sz w:val="24"/>
          <w:szCs w:val="24"/>
        </w:rPr>
      </w:pPr>
      <w:r w:rsidRPr="00220F63">
        <w:rPr>
          <w:rFonts w:ascii="Times New Roman" w:hAnsi="Times New Roman" w:cs="Times New Roman"/>
          <w:sz w:val="24"/>
          <w:szCs w:val="24"/>
        </w:rPr>
        <w:t xml:space="preserve">U Matuljima, </w:t>
      </w:r>
      <w:r w:rsidR="00775DD6">
        <w:rPr>
          <w:rFonts w:ascii="Times New Roman" w:hAnsi="Times New Roman" w:cs="Times New Roman"/>
          <w:sz w:val="24"/>
          <w:szCs w:val="24"/>
        </w:rPr>
        <w:t>28</w:t>
      </w:r>
      <w:r>
        <w:rPr>
          <w:rFonts w:ascii="Times New Roman" w:hAnsi="Times New Roman" w:cs="Times New Roman"/>
          <w:sz w:val="24"/>
          <w:szCs w:val="24"/>
        </w:rPr>
        <w:t>.10.2024</w:t>
      </w:r>
      <w:r w:rsidR="006560F9">
        <w:rPr>
          <w:rFonts w:ascii="Times New Roman" w:hAnsi="Times New Roman" w:cs="Times New Roman"/>
          <w:sz w:val="24"/>
          <w:szCs w:val="24"/>
        </w:rPr>
        <w:t xml:space="preserve">. </w:t>
      </w:r>
      <w:r>
        <w:tab/>
      </w:r>
      <w:r>
        <w:tab/>
      </w:r>
      <w:r>
        <w:tab/>
      </w:r>
      <w:r>
        <w:tab/>
      </w:r>
      <w:r>
        <w:tab/>
      </w:r>
      <w:r w:rsidRPr="00220F63">
        <w:rPr>
          <w:rFonts w:ascii="Times New Roman" w:hAnsi="Times New Roman" w:cs="Times New Roman"/>
          <w:sz w:val="24"/>
          <w:szCs w:val="24"/>
        </w:rPr>
        <w:t>OPĆINSKI NAČELNIK</w:t>
      </w:r>
    </w:p>
    <w:p w14:paraId="44A9DFB7" w14:textId="34CA25A9" w:rsidR="00DD1B2E" w:rsidRDefault="00DD1B2E" w:rsidP="006560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0F63">
        <w:rPr>
          <w:rFonts w:ascii="Times New Roman" w:hAnsi="Times New Roman" w:cs="Times New Roman"/>
          <w:sz w:val="24"/>
          <w:szCs w:val="24"/>
        </w:rPr>
        <w:tab/>
      </w:r>
      <w:r w:rsidRPr="00220F63">
        <w:rPr>
          <w:rFonts w:ascii="Times New Roman" w:hAnsi="Times New Roman" w:cs="Times New Roman"/>
          <w:sz w:val="24"/>
          <w:szCs w:val="24"/>
        </w:rPr>
        <w:tab/>
      </w:r>
      <w:r w:rsidRPr="00220F63">
        <w:rPr>
          <w:rFonts w:ascii="Times New Roman" w:hAnsi="Times New Roman" w:cs="Times New Roman"/>
          <w:sz w:val="24"/>
          <w:szCs w:val="24"/>
        </w:rPr>
        <w:tab/>
      </w:r>
      <w:r w:rsidRPr="00220F63">
        <w:rPr>
          <w:rFonts w:ascii="Times New Roman" w:hAnsi="Times New Roman" w:cs="Times New Roman"/>
          <w:sz w:val="24"/>
          <w:szCs w:val="24"/>
        </w:rPr>
        <w:tab/>
      </w:r>
      <w:r w:rsidRPr="00220F63">
        <w:rPr>
          <w:rFonts w:ascii="Times New Roman" w:hAnsi="Times New Roman" w:cs="Times New Roman"/>
          <w:sz w:val="24"/>
          <w:szCs w:val="24"/>
        </w:rPr>
        <w:tab/>
      </w:r>
      <w:r w:rsidRPr="00220F63">
        <w:rPr>
          <w:rFonts w:ascii="Times New Roman" w:hAnsi="Times New Roman" w:cs="Times New Roman"/>
          <w:sz w:val="24"/>
          <w:szCs w:val="24"/>
        </w:rPr>
        <w:tab/>
      </w:r>
      <w:r w:rsidRPr="00220F63">
        <w:rPr>
          <w:rFonts w:ascii="Times New Roman" w:hAnsi="Times New Roman" w:cs="Times New Roman"/>
          <w:sz w:val="24"/>
          <w:szCs w:val="24"/>
        </w:rPr>
        <w:tab/>
      </w:r>
      <w:r w:rsidRPr="00220F63">
        <w:rPr>
          <w:rFonts w:ascii="Times New Roman" w:hAnsi="Times New Roman" w:cs="Times New Roman"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6560F9">
        <w:rPr>
          <w:rFonts w:ascii="Times New Roman" w:hAnsi="Times New Roman" w:cs="Times New Roman"/>
          <w:sz w:val="24"/>
          <w:szCs w:val="24"/>
        </w:rPr>
        <w:t xml:space="preserve">   </w:t>
      </w:r>
      <w:r w:rsidRPr="00220F63">
        <w:rPr>
          <w:rFonts w:ascii="Times New Roman" w:hAnsi="Times New Roman" w:cs="Times New Roman"/>
          <w:sz w:val="24"/>
          <w:szCs w:val="24"/>
        </w:rPr>
        <w:t>Vedran Kinkela</w:t>
      </w:r>
    </w:p>
    <w:p w14:paraId="456008D9" w14:textId="77777777" w:rsidR="00775DD6" w:rsidRDefault="00775DD6" w:rsidP="0013230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5FC6DA7" w14:textId="55F57A42" w:rsidR="00DD1B2E" w:rsidRDefault="006560F9" w:rsidP="001323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PRIJEDLOG</w:t>
      </w:r>
    </w:p>
    <w:p w14:paraId="4095E88F" w14:textId="5EF12A2E" w:rsidR="00132304" w:rsidRPr="00132304" w:rsidRDefault="00132304" w:rsidP="00132304">
      <w:pPr>
        <w:jc w:val="both"/>
        <w:rPr>
          <w:rFonts w:ascii="Times New Roman" w:hAnsi="Times New Roman" w:cs="Times New Roman"/>
          <w:sz w:val="24"/>
          <w:szCs w:val="24"/>
        </w:rPr>
      </w:pPr>
      <w:r w:rsidRPr="00132304">
        <w:rPr>
          <w:rFonts w:ascii="Times New Roman" w:hAnsi="Times New Roman" w:cs="Times New Roman"/>
          <w:sz w:val="24"/>
          <w:szCs w:val="24"/>
        </w:rPr>
        <w:t>Na temelju članka 10. stavka 1. i članka 12. stavka 1. Zakona o poljoprivrednom zemljištu („Narodne novine“ broj 20/18, 115/18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132304">
        <w:rPr>
          <w:rFonts w:ascii="Times New Roman" w:hAnsi="Times New Roman" w:cs="Times New Roman"/>
          <w:sz w:val="24"/>
          <w:szCs w:val="24"/>
        </w:rPr>
        <w:t>98/19</w:t>
      </w:r>
      <w:r>
        <w:rPr>
          <w:rFonts w:ascii="Times New Roman" w:hAnsi="Times New Roman" w:cs="Times New Roman"/>
          <w:sz w:val="24"/>
          <w:szCs w:val="24"/>
        </w:rPr>
        <w:t xml:space="preserve"> i 57/22)</w:t>
      </w:r>
      <w:r w:rsidR="003E779F">
        <w:rPr>
          <w:rFonts w:ascii="Times New Roman" w:hAnsi="Times New Roman" w:cs="Times New Roman"/>
          <w:sz w:val="24"/>
          <w:szCs w:val="24"/>
        </w:rPr>
        <w:t>,</w:t>
      </w:r>
      <w:r w:rsidRPr="00132304">
        <w:rPr>
          <w:rFonts w:ascii="Times New Roman" w:hAnsi="Times New Roman" w:cs="Times New Roman"/>
          <w:sz w:val="24"/>
          <w:szCs w:val="24"/>
        </w:rPr>
        <w:t xml:space="preserve"> članka 4. stavka 1. Pravilnika o agrotehničkim mjerama („Narodne Novine“ broj 22/19) i članka 32. Statuta Općine Matulji (</w:t>
      </w:r>
      <w:r w:rsidR="0010070E">
        <w:rPr>
          <w:rFonts w:ascii="Times New Roman" w:hAnsi="Times New Roman" w:cs="Times New Roman"/>
          <w:sz w:val="24"/>
          <w:szCs w:val="24"/>
        </w:rPr>
        <w:t>„</w:t>
      </w:r>
      <w:r w:rsidRPr="00132304">
        <w:rPr>
          <w:rFonts w:ascii="Times New Roman" w:hAnsi="Times New Roman" w:cs="Times New Roman"/>
          <w:sz w:val="24"/>
          <w:szCs w:val="24"/>
        </w:rPr>
        <w:t>Službene novine Primorsko-goranske županije</w:t>
      </w:r>
      <w:r w:rsidR="0010070E">
        <w:rPr>
          <w:rFonts w:ascii="Times New Roman" w:hAnsi="Times New Roman" w:cs="Times New Roman"/>
          <w:sz w:val="24"/>
          <w:szCs w:val="24"/>
        </w:rPr>
        <w:t>“</w:t>
      </w:r>
      <w:r w:rsidRPr="00132304">
        <w:rPr>
          <w:rFonts w:ascii="Times New Roman" w:hAnsi="Times New Roman" w:cs="Times New Roman"/>
          <w:sz w:val="24"/>
          <w:szCs w:val="24"/>
        </w:rPr>
        <w:t xml:space="preserve"> broj 26/09, 38/ 09, 8/13, 17/14, 29/14, 4/15-pročišćeni tekst, 39/15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132304">
        <w:rPr>
          <w:rFonts w:ascii="Times New Roman" w:hAnsi="Times New Roman" w:cs="Times New Roman"/>
          <w:sz w:val="24"/>
          <w:szCs w:val="24"/>
        </w:rPr>
        <w:t>7/18</w:t>
      </w:r>
      <w:r>
        <w:rPr>
          <w:rFonts w:ascii="Times New Roman" w:hAnsi="Times New Roman" w:cs="Times New Roman"/>
          <w:sz w:val="24"/>
          <w:szCs w:val="24"/>
        </w:rPr>
        <w:t>, 6/21, 23/21 i 36/</w:t>
      </w:r>
      <w:r w:rsidRPr="00132304">
        <w:rPr>
          <w:rFonts w:ascii="Times New Roman" w:hAnsi="Times New Roman" w:cs="Times New Roman"/>
          <w:sz w:val="24"/>
          <w:szCs w:val="24"/>
        </w:rPr>
        <w:t xml:space="preserve">) Općinsko vijeće Općine Matulji na sjednici održanoj </w:t>
      </w:r>
      <w:r w:rsidR="00D83011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132304">
        <w:rPr>
          <w:rFonts w:ascii="Times New Roman" w:hAnsi="Times New Roman" w:cs="Times New Roman"/>
          <w:sz w:val="24"/>
          <w:szCs w:val="24"/>
        </w:rPr>
        <w:t xml:space="preserve">godine </w:t>
      </w:r>
      <w:r w:rsidR="00D83011">
        <w:rPr>
          <w:rFonts w:ascii="Times New Roman" w:hAnsi="Times New Roman" w:cs="Times New Roman"/>
          <w:sz w:val="24"/>
          <w:szCs w:val="24"/>
        </w:rPr>
        <w:t>donosi</w:t>
      </w:r>
    </w:p>
    <w:p w14:paraId="52079196" w14:textId="77777777" w:rsidR="00132304" w:rsidRDefault="00132304" w:rsidP="00D83011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32304">
        <w:rPr>
          <w:rFonts w:ascii="Times New Roman" w:hAnsi="Times New Roman" w:cs="Times New Roman"/>
          <w:b/>
          <w:bCs/>
          <w:sz w:val="24"/>
          <w:szCs w:val="24"/>
        </w:rPr>
        <w:t>ODLUKU</w:t>
      </w:r>
    </w:p>
    <w:p w14:paraId="076906F4" w14:textId="77777777" w:rsidR="00D83011" w:rsidRDefault="00D83011" w:rsidP="00D83011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 izmjenama i dopunama Odluke </w:t>
      </w:r>
      <w:r w:rsidR="00132304" w:rsidRPr="00132304">
        <w:rPr>
          <w:rFonts w:ascii="Times New Roman" w:hAnsi="Times New Roman" w:cs="Times New Roman"/>
          <w:b/>
          <w:bCs/>
          <w:sz w:val="24"/>
          <w:szCs w:val="24"/>
        </w:rPr>
        <w:t xml:space="preserve">o agrotehničkim mjerama </w:t>
      </w:r>
    </w:p>
    <w:p w14:paraId="633C81D9" w14:textId="77777777" w:rsidR="00132304" w:rsidRDefault="00D83011" w:rsidP="00D83011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i </w:t>
      </w:r>
      <w:r w:rsidR="00132304" w:rsidRPr="00132304">
        <w:rPr>
          <w:rFonts w:ascii="Times New Roman" w:hAnsi="Times New Roman" w:cs="Times New Roman"/>
          <w:b/>
          <w:bCs/>
          <w:sz w:val="24"/>
          <w:szCs w:val="24"/>
        </w:rPr>
        <w:t>mjerama za uređivanje i održavanje poljoprivrednih rudina</w:t>
      </w:r>
    </w:p>
    <w:p w14:paraId="234E5F6A" w14:textId="77777777" w:rsidR="00D83011" w:rsidRPr="00132304" w:rsidRDefault="00D83011" w:rsidP="00D83011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0AF2979" w14:textId="77777777" w:rsidR="00D83011" w:rsidRDefault="00D83011" w:rsidP="00D8301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AD6B0C5" w14:textId="77777777" w:rsidR="00132304" w:rsidRPr="00132304" w:rsidRDefault="00132304" w:rsidP="00D83011">
      <w:pPr>
        <w:jc w:val="center"/>
        <w:rPr>
          <w:rFonts w:ascii="Times New Roman" w:hAnsi="Times New Roman" w:cs="Times New Roman"/>
          <w:sz w:val="24"/>
          <w:szCs w:val="24"/>
        </w:rPr>
      </w:pPr>
      <w:r w:rsidRPr="00132304">
        <w:rPr>
          <w:rFonts w:ascii="Times New Roman" w:hAnsi="Times New Roman" w:cs="Times New Roman"/>
          <w:sz w:val="24"/>
          <w:szCs w:val="24"/>
        </w:rPr>
        <w:t>Članak 1.</w:t>
      </w:r>
    </w:p>
    <w:p w14:paraId="094836AF" w14:textId="77777777" w:rsidR="0010070E" w:rsidRDefault="00D83011" w:rsidP="002B418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Odluci </w:t>
      </w:r>
      <w:r w:rsidR="0010070E">
        <w:rPr>
          <w:rFonts w:ascii="Times New Roman" w:hAnsi="Times New Roman" w:cs="Times New Roman"/>
          <w:sz w:val="24"/>
          <w:szCs w:val="24"/>
        </w:rPr>
        <w:t>o agrotehničkim mjerama i mjerama za uređivanje i održavanje poljoprivrednih rudina („Službene novine Primorsko-goranske županije“ broj 26/20)  u članku 2. iza stavka 2. dodaje se novi stavak 3. koji glasi:</w:t>
      </w:r>
    </w:p>
    <w:p w14:paraId="32668522" w14:textId="30C5FCBC" w:rsidR="0010070E" w:rsidRDefault="0010070E" w:rsidP="003E779F">
      <w:pPr>
        <w:jc w:val="both"/>
        <w:rPr>
          <w:rFonts w:ascii="Times New Roman" w:hAnsi="Times New Roman" w:cs="Times New Roman"/>
          <w:sz w:val="24"/>
          <w:szCs w:val="24"/>
        </w:rPr>
      </w:pPr>
      <w:r w:rsidRPr="0010070E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 xml:space="preserve"> 3) </w:t>
      </w:r>
      <w:r w:rsidRPr="0010070E">
        <w:rPr>
          <w:rFonts w:ascii="Times New Roman" w:hAnsi="Times New Roman" w:cs="Times New Roman"/>
          <w:sz w:val="24"/>
          <w:szCs w:val="24"/>
        </w:rPr>
        <w:t>Poljoprivrednim rudinama u smislu ove odluke smatraju se susjedne katastarske čestice na određenom lokalitetu koje čine zaokruženu prirodnu cjelinu.„</w:t>
      </w:r>
    </w:p>
    <w:p w14:paraId="220E2D9D" w14:textId="77777777" w:rsidR="0010070E" w:rsidRDefault="0010070E" w:rsidP="0013230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Dosadašnji stavak 3. postaje stavak 4. mijenja se i glasi:</w:t>
      </w:r>
    </w:p>
    <w:p w14:paraId="14F8A5B9" w14:textId="77777777" w:rsidR="0010070E" w:rsidRDefault="0010070E" w:rsidP="0010070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„4) </w:t>
      </w:r>
      <w:r w:rsidRPr="00132304">
        <w:rPr>
          <w:rFonts w:ascii="Times New Roman" w:hAnsi="Times New Roman" w:cs="Times New Roman"/>
          <w:sz w:val="24"/>
          <w:szCs w:val="24"/>
        </w:rPr>
        <w:t xml:space="preserve">Katastarske čestice zemljišta unutar granice građevinskog područja površine veće od </w:t>
      </w:r>
      <w:r>
        <w:rPr>
          <w:rFonts w:ascii="Times New Roman" w:hAnsi="Times New Roman" w:cs="Times New Roman"/>
          <w:sz w:val="24"/>
          <w:szCs w:val="24"/>
        </w:rPr>
        <w:t xml:space="preserve">600 </w:t>
      </w:r>
      <w:r w:rsidRPr="00132304">
        <w:rPr>
          <w:rFonts w:ascii="Times New Roman" w:hAnsi="Times New Roman" w:cs="Times New Roman"/>
          <w:sz w:val="24"/>
          <w:szCs w:val="24"/>
        </w:rPr>
        <w:t>m2 i katastarske čestice izvan granice građevinskog područja planirane dokumentima prostornog uređenja za izgradnju, koje su u evidencijama Državne geodetske uprave evidentirane kao poljoprivredno zemljište, a koje nisu privedene namjeni, moraju se održavati pogodnim za poljoprivrednu proizvodnju i u tu se svrhu koristiti do izvršnosti akta kojim se odobrava građenje, odnosno do primitka potvrde glavnog projekta.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14:paraId="21FA5AD6" w14:textId="77777777" w:rsidR="0010070E" w:rsidRDefault="0010070E" w:rsidP="0010070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C7B992A" w14:textId="77777777" w:rsidR="0010070E" w:rsidRDefault="0010070E" w:rsidP="0010070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2.</w:t>
      </w:r>
    </w:p>
    <w:p w14:paraId="4CAF966E" w14:textId="77777777" w:rsidR="0010070E" w:rsidRDefault="0010070E" w:rsidP="0010070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6. mijenja se i glasi:</w:t>
      </w:r>
    </w:p>
    <w:p w14:paraId="072AE051" w14:textId="77777777" w:rsidR="00CE3055" w:rsidRPr="00127BE1" w:rsidRDefault="0010070E" w:rsidP="00CE3055">
      <w:pPr>
        <w:jc w:val="both"/>
        <w:rPr>
          <w:rFonts w:ascii="Times New Roman" w:hAnsi="Times New Roman" w:cs="Times New Roman"/>
          <w:sz w:val="24"/>
          <w:szCs w:val="24"/>
        </w:rPr>
      </w:pPr>
      <w:r w:rsidRPr="00CE3055">
        <w:rPr>
          <w:rFonts w:ascii="Times New Roman" w:hAnsi="Times New Roman" w:cs="Times New Roman"/>
          <w:sz w:val="24"/>
          <w:szCs w:val="24"/>
        </w:rPr>
        <w:t>„</w:t>
      </w:r>
      <w:r w:rsidR="00CE3055" w:rsidRPr="00127BE1">
        <w:rPr>
          <w:rFonts w:ascii="Times New Roman" w:hAnsi="Times New Roman" w:cs="Times New Roman"/>
          <w:sz w:val="24"/>
          <w:szCs w:val="24"/>
        </w:rPr>
        <w:t xml:space="preserve">Vlasnici i posjednici poljoprivrednog obrađenog i neobrađenog zemljišta, dužni su tijekom vegetacijske sezone tekuće godine, u više navrata, sa svojih površina (uključujući i rubove parcela, šuma i poljskih putova) uklanjati i suzbijati ambroziju, </w:t>
      </w:r>
      <w:proofErr w:type="spellStart"/>
      <w:r w:rsidR="00CE3055" w:rsidRPr="00127BE1">
        <w:rPr>
          <w:rFonts w:ascii="Times New Roman" w:hAnsi="Times New Roman" w:cs="Times New Roman"/>
          <w:sz w:val="24"/>
          <w:szCs w:val="24"/>
        </w:rPr>
        <w:t>pajasen</w:t>
      </w:r>
      <w:proofErr w:type="spellEnd"/>
      <w:r w:rsidR="00CE3055" w:rsidRPr="00127BE1">
        <w:rPr>
          <w:rFonts w:ascii="Times New Roman" w:hAnsi="Times New Roman" w:cs="Times New Roman"/>
          <w:sz w:val="24"/>
          <w:szCs w:val="24"/>
        </w:rPr>
        <w:t xml:space="preserve"> </w:t>
      </w:r>
      <w:r w:rsidR="00CE3055">
        <w:rPr>
          <w:rFonts w:ascii="Times New Roman" w:hAnsi="Times New Roman" w:cs="Times New Roman"/>
          <w:sz w:val="24"/>
          <w:szCs w:val="24"/>
        </w:rPr>
        <w:t>i</w:t>
      </w:r>
      <w:r w:rsidR="00CE3055" w:rsidRPr="00127BE1">
        <w:rPr>
          <w:rFonts w:ascii="Times New Roman" w:hAnsi="Times New Roman" w:cs="Times New Roman"/>
          <w:sz w:val="24"/>
          <w:szCs w:val="24"/>
        </w:rPr>
        <w:t xml:space="preserve"> ostale vrste koje se nalaze na popisima stranih i invazivnih vrsta u Republici Hrvatskoj i Europskoj uniji sukladno posebnom propisu sljedećim mjerama:</w:t>
      </w:r>
    </w:p>
    <w:p w14:paraId="12EC3B8D" w14:textId="77777777" w:rsidR="00CE3055" w:rsidRPr="00127BE1" w:rsidRDefault="00CE3055" w:rsidP="00CE3055">
      <w:pPr>
        <w:jc w:val="both"/>
        <w:rPr>
          <w:rFonts w:ascii="Times New Roman" w:hAnsi="Times New Roman" w:cs="Times New Roman"/>
          <w:sz w:val="24"/>
          <w:szCs w:val="24"/>
        </w:rPr>
      </w:pPr>
      <w:r w:rsidRPr="00127BE1">
        <w:rPr>
          <w:rFonts w:ascii="Times New Roman" w:hAnsi="Times New Roman" w:cs="Times New Roman"/>
          <w:sz w:val="24"/>
          <w:szCs w:val="24"/>
        </w:rPr>
        <w:t>- agrotehničkim - pridržavanjem plodoreda, obradom tla, pravovremenom sjetvom i gnojidbom kulture, višekratnim prašenjem strništa i neobrađene (nezasijane) poljoprivredne površine,</w:t>
      </w:r>
    </w:p>
    <w:p w14:paraId="0BB54593" w14:textId="77777777" w:rsidR="00CE3055" w:rsidRPr="00127BE1" w:rsidRDefault="00CE3055" w:rsidP="00CE3055">
      <w:pPr>
        <w:jc w:val="both"/>
        <w:rPr>
          <w:rFonts w:ascii="Times New Roman" w:hAnsi="Times New Roman" w:cs="Times New Roman"/>
          <w:sz w:val="24"/>
          <w:szCs w:val="24"/>
        </w:rPr>
      </w:pPr>
      <w:r w:rsidRPr="00127BE1">
        <w:rPr>
          <w:rFonts w:ascii="Times New Roman" w:hAnsi="Times New Roman" w:cs="Times New Roman"/>
          <w:sz w:val="24"/>
          <w:szCs w:val="24"/>
        </w:rPr>
        <w:t xml:space="preserve">- mehaničkim - </w:t>
      </w:r>
      <w:proofErr w:type="spellStart"/>
      <w:r w:rsidRPr="00127BE1">
        <w:rPr>
          <w:rFonts w:ascii="Times New Roman" w:hAnsi="Times New Roman" w:cs="Times New Roman"/>
          <w:sz w:val="24"/>
          <w:szCs w:val="24"/>
        </w:rPr>
        <w:t>međurednom</w:t>
      </w:r>
      <w:proofErr w:type="spellEnd"/>
      <w:r w:rsidRPr="00127BE1">
        <w:rPr>
          <w:rFonts w:ascii="Times New Roman" w:hAnsi="Times New Roman" w:cs="Times New Roman"/>
          <w:sz w:val="24"/>
          <w:szCs w:val="24"/>
        </w:rPr>
        <w:t xml:space="preserve"> kultivacijom, okopavanjem, plijevljenjem i </w:t>
      </w:r>
      <w:proofErr w:type="spellStart"/>
      <w:r w:rsidRPr="00127BE1">
        <w:rPr>
          <w:rFonts w:ascii="Times New Roman" w:hAnsi="Times New Roman" w:cs="Times New Roman"/>
          <w:sz w:val="24"/>
          <w:szCs w:val="24"/>
        </w:rPr>
        <w:t>pročupavanje</w:t>
      </w:r>
      <w:proofErr w:type="spellEnd"/>
      <w:r w:rsidRPr="00127BE1">
        <w:rPr>
          <w:rFonts w:ascii="Times New Roman" w:hAnsi="Times New Roman" w:cs="Times New Roman"/>
          <w:sz w:val="24"/>
          <w:szCs w:val="24"/>
        </w:rPr>
        <w:t xml:space="preserve"> izbjeglih biljaka, redovitom (višekratnom) košnjom, priječenjem prašenja i </w:t>
      </w:r>
      <w:proofErr w:type="spellStart"/>
      <w:r w:rsidRPr="00127BE1">
        <w:rPr>
          <w:rFonts w:ascii="Times New Roman" w:hAnsi="Times New Roman" w:cs="Times New Roman"/>
          <w:sz w:val="24"/>
          <w:szCs w:val="24"/>
        </w:rPr>
        <w:t>plodonošenja</w:t>
      </w:r>
      <w:proofErr w:type="spellEnd"/>
      <w:r w:rsidRPr="00127BE1">
        <w:rPr>
          <w:rFonts w:ascii="Times New Roman" w:hAnsi="Times New Roman" w:cs="Times New Roman"/>
          <w:sz w:val="24"/>
          <w:szCs w:val="24"/>
        </w:rPr>
        <w:t xml:space="preserve"> biljaka,</w:t>
      </w:r>
    </w:p>
    <w:p w14:paraId="443AD877" w14:textId="77777777" w:rsidR="00CE3055" w:rsidRPr="00127BE1" w:rsidRDefault="00CE3055" w:rsidP="00CE3055">
      <w:pPr>
        <w:jc w:val="both"/>
        <w:rPr>
          <w:rFonts w:ascii="Times New Roman" w:hAnsi="Times New Roman" w:cs="Times New Roman"/>
          <w:sz w:val="24"/>
          <w:szCs w:val="24"/>
        </w:rPr>
      </w:pPr>
      <w:r w:rsidRPr="00127BE1">
        <w:rPr>
          <w:rFonts w:ascii="Times New Roman" w:hAnsi="Times New Roman" w:cs="Times New Roman"/>
          <w:sz w:val="24"/>
          <w:szCs w:val="24"/>
        </w:rPr>
        <w:lastRenderedPageBreak/>
        <w:t>- kemijskim - uporabom učinkovitih herbicida koji imaju dozvolu za promet i primjenu u Republici Hrvatskoj za suzbijanje ambrozije, a u skladu s uputom za primjenu koja je priložena uz sredstvo.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14:paraId="208F32B0" w14:textId="77777777" w:rsidR="0010070E" w:rsidRDefault="00CE3055" w:rsidP="00CE305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3.</w:t>
      </w:r>
    </w:p>
    <w:p w14:paraId="30983B2B" w14:textId="77777777" w:rsidR="00CE3055" w:rsidRDefault="00CE3055" w:rsidP="00CE305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16. mijenja se i glasi:</w:t>
      </w:r>
    </w:p>
    <w:p w14:paraId="5B22A10F" w14:textId="77777777" w:rsidR="00CE3055" w:rsidRDefault="00CE3055" w:rsidP="00CE3055">
      <w:pPr>
        <w:jc w:val="both"/>
        <w:rPr>
          <w:rFonts w:ascii="Times New Roman" w:hAnsi="Times New Roman" w:cs="Times New Roman"/>
          <w:sz w:val="24"/>
          <w:szCs w:val="24"/>
        </w:rPr>
      </w:pPr>
      <w:r w:rsidRPr="00CE3055">
        <w:rPr>
          <w:rFonts w:ascii="Times New Roman" w:hAnsi="Times New Roman" w:cs="Times New Roman"/>
          <w:sz w:val="24"/>
          <w:szCs w:val="24"/>
        </w:rPr>
        <w:t xml:space="preserve">„ </w:t>
      </w:r>
      <w:r w:rsidRPr="0000722F">
        <w:rPr>
          <w:rFonts w:ascii="Times New Roman" w:hAnsi="Times New Roman" w:cs="Times New Roman"/>
          <w:sz w:val="24"/>
          <w:szCs w:val="24"/>
        </w:rPr>
        <w:t>1) Vlasnici i posjednici poljoprivrednog zemljišta koji zasade živicu, dužni su je redovito održavati i podrezivati na način da se spriječi zakorovljenost živice, širenje na susjedno zemljište i putove i zasjenjivanje parcela te iste formirati na način da ne ometaju promet, vidljivost i preglednost poljskih putova.</w:t>
      </w:r>
    </w:p>
    <w:p w14:paraId="5A899E61" w14:textId="77777777" w:rsidR="00CE3055" w:rsidRPr="0000722F" w:rsidRDefault="00CE3055" w:rsidP="00CE305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Živice uz poljske putove, odnosno međe mogu se zasaditi najmanje 0,5 m od ruba puta, odnosno međe i ne mogu biti šire od 0,5 m te se u svrhu sprječavanja zasjenjivanja susjednih parcela moraju obrezivati, tako da njihova visina ne prelazi 1,2 m.</w:t>
      </w:r>
    </w:p>
    <w:p w14:paraId="6C8DD896" w14:textId="77777777" w:rsidR="00CE3055" w:rsidRPr="0000722F" w:rsidRDefault="00CE3055" w:rsidP="00CE305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00722F">
        <w:rPr>
          <w:rFonts w:ascii="Times New Roman" w:hAnsi="Times New Roman" w:cs="Times New Roman"/>
          <w:sz w:val="24"/>
          <w:szCs w:val="24"/>
        </w:rPr>
        <w:t>) Vlasnici i posjednici poljoprivrednog zemljišta dužni su održavati međe tako da budu vidljivo označene, očišćene od korova i višegodišnjeg raslinja te da ne ometaju provedbu agrotehničkih zahvata.</w:t>
      </w:r>
    </w:p>
    <w:p w14:paraId="18BADB2B" w14:textId="77777777" w:rsidR="00CE3055" w:rsidRPr="0000722F" w:rsidRDefault="00CE3055" w:rsidP="00CE305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00722F">
        <w:rPr>
          <w:rFonts w:ascii="Times New Roman" w:hAnsi="Times New Roman" w:cs="Times New Roman"/>
          <w:sz w:val="24"/>
          <w:szCs w:val="24"/>
        </w:rPr>
        <w:t>) Zabranjeno je izoravanje i oštećivanje međa.</w:t>
      </w:r>
    </w:p>
    <w:p w14:paraId="5376D105" w14:textId="77777777" w:rsidR="00CE3055" w:rsidRPr="0000722F" w:rsidRDefault="00CE3055" w:rsidP="00CE305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00722F">
        <w:rPr>
          <w:rFonts w:ascii="Times New Roman" w:hAnsi="Times New Roman" w:cs="Times New Roman"/>
          <w:sz w:val="24"/>
          <w:szCs w:val="24"/>
        </w:rPr>
        <w:t>) Za ograđivanje parcela na međama zabranjuje se korištenje bodljikave žice.</w:t>
      </w:r>
    </w:p>
    <w:p w14:paraId="103D82D6" w14:textId="77777777" w:rsidR="00CE3055" w:rsidRDefault="00CE3055" w:rsidP="00CE305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2D1134D" w14:textId="77777777" w:rsidR="00CE3055" w:rsidRDefault="00CE3055" w:rsidP="00CE305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4.</w:t>
      </w:r>
    </w:p>
    <w:p w14:paraId="49DE365B" w14:textId="77777777" w:rsidR="00CE3055" w:rsidRDefault="00CE3055" w:rsidP="00CE305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članku 17. iza stavka 4. dodaje se stavak 5. koji glasi:</w:t>
      </w:r>
    </w:p>
    <w:p w14:paraId="6CD8228A" w14:textId="77777777" w:rsidR="00CE3055" w:rsidRPr="0000722F" w:rsidRDefault="00CE3055" w:rsidP="001A126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 </w:t>
      </w:r>
      <w:r w:rsidRPr="0000722F">
        <w:rPr>
          <w:rFonts w:ascii="Times New Roman" w:hAnsi="Times New Roman" w:cs="Times New Roman"/>
          <w:sz w:val="24"/>
          <w:szCs w:val="24"/>
        </w:rPr>
        <w:t>Poljski put utvrđen kao nerazvrstana cesta održava se sukladno propisima o cestama i komunalnom gospodarstvu.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14:paraId="3AB1EE09" w14:textId="77777777" w:rsidR="00CE3055" w:rsidRPr="00132304" w:rsidRDefault="00CE3055" w:rsidP="00CE305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705AA4E" w14:textId="77777777" w:rsidR="0010070E" w:rsidRDefault="00752253" w:rsidP="0075225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5.</w:t>
      </w:r>
    </w:p>
    <w:p w14:paraId="0F6366C7" w14:textId="0C48CD25" w:rsidR="00752253" w:rsidRDefault="00752253" w:rsidP="007522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Iza članka 24. dodaju se naslovi i članci 24.a do 24.</w:t>
      </w:r>
      <w:r w:rsidR="00775DD6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 xml:space="preserve">  koji glase:</w:t>
      </w:r>
    </w:p>
    <w:p w14:paraId="736A9E1B" w14:textId="77777777" w:rsidR="00752253" w:rsidRPr="0063678B" w:rsidRDefault="00752253" w:rsidP="00752253">
      <w:pPr>
        <w:jc w:val="both"/>
        <w:rPr>
          <w:rFonts w:ascii="Times New Roman" w:hAnsi="Times New Roman" w:cs="Times New Roman"/>
          <w:sz w:val="24"/>
          <w:szCs w:val="24"/>
        </w:rPr>
      </w:pPr>
      <w:r w:rsidRPr="00752253">
        <w:rPr>
          <w:rFonts w:ascii="Times New Roman" w:hAnsi="Times New Roman" w:cs="Times New Roman"/>
          <w:sz w:val="24"/>
          <w:szCs w:val="24"/>
        </w:rPr>
        <w:t>„</w:t>
      </w:r>
      <w:r w:rsidRPr="0063678B">
        <w:rPr>
          <w:rFonts w:ascii="Times New Roman" w:hAnsi="Times New Roman" w:cs="Times New Roman"/>
          <w:sz w:val="24"/>
          <w:szCs w:val="24"/>
        </w:rPr>
        <w:t>V.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78B">
        <w:rPr>
          <w:rFonts w:ascii="Times New Roman" w:hAnsi="Times New Roman" w:cs="Times New Roman"/>
          <w:sz w:val="24"/>
          <w:szCs w:val="24"/>
        </w:rPr>
        <w:t xml:space="preserve">MJERE ZABRANE GRAĐENJA I POSTAVLJANJA OBJEKATA NA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78B">
        <w:rPr>
          <w:rFonts w:ascii="Times New Roman" w:hAnsi="Times New Roman" w:cs="Times New Roman"/>
          <w:sz w:val="24"/>
          <w:szCs w:val="24"/>
        </w:rPr>
        <w:t>POLJOPRIVREDNOM ZEMLJIŠTU</w:t>
      </w:r>
    </w:p>
    <w:p w14:paraId="5C406C64" w14:textId="77777777" w:rsidR="00752253" w:rsidRPr="0063678B" w:rsidRDefault="00752253" w:rsidP="00752253">
      <w:pPr>
        <w:jc w:val="center"/>
        <w:rPr>
          <w:rFonts w:ascii="Times New Roman" w:hAnsi="Times New Roman" w:cs="Times New Roman"/>
          <w:sz w:val="24"/>
          <w:szCs w:val="24"/>
        </w:rPr>
      </w:pPr>
      <w:r w:rsidRPr="0063678B">
        <w:rPr>
          <w:rFonts w:ascii="Times New Roman" w:hAnsi="Times New Roman" w:cs="Times New Roman"/>
          <w:sz w:val="24"/>
          <w:szCs w:val="24"/>
        </w:rPr>
        <w:t>Članak 24.</w:t>
      </w:r>
      <w:r>
        <w:rPr>
          <w:rFonts w:ascii="Times New Roman" w:hAnsi="Times New Roman" w:cs="Times New Roman"/>
          <w:sz w:val="24"/>
          <w:szCs w:val="24"/>
        </w:rPr>
        <w:t>a</w:t>
      </w:r>
    </w:p>
    <w:p w14:paraId="2E8B1876" w14:textId="77777777" w:rsidR="00752253" w:rsidRPr="0063678B" w:rsidRDefault="00752253" w:rsidP="00752253">
      <w:pPr>
        <w:jc w:val="both"/>
        <w:rPr>
          <w:rFonts w:ascii="Times New Roman" w:hAnsi="Times New Roman" w:cs="Times New Roman"/>
          <w:sz w:val="24"/>
          <w:szCs w:val="24"/>
        </w:rPr>
      </w:pPr>
      <w:r w:rsidRPr="0063678B">
        <w:rPr>
          <w:rFonts w:ascii="Times New Roman" w:hAnsi="Times New Roman" w:cs="Times New Roman"/>
          <w:sz w:val="24"/>
          <w:szCs w:val="24"/>
        </w:rPr>
        <w:t>Na poljoprivrednom zemljištu i poljoprivrednim rudinama zabranjuje se izgradnja svih vrsta i oblika građevina</w:t>
      </w:r>
      <w:r w:rsidR="00FA4FFD">
        <w:rPr>
          <w:rFonts w:ascii="Times New Roman" w:hAnsi="Times New Roman" w:cs="Times New Roman"/>
          <w:sz w:val="24"/>
          <w:szCs w:val="24"/>
        </w:rPr>
        <w:t xml:space="preserve"> i drugih privremenih građevina </w:t>
      </w:r>
      <w:r w:rsidRPr="0063678B">
        <w:rPr>
          <w:rFonts w:ascii="Times New Roman" w:hAnsi="Times New Roman" w:cs="Times New Roman"/>
          <w:sz w:val="24"/>
          <w:szCs w:val="24"/>
        </w:rPr>
        <w:t xml:space="preserve">osim onih za poljoprivredne namjene </w:t>
      </w:r>
      <w:r>
        <w:rPr>
          <w:rFonts w:ascii="Times New Roman" w:hAnsi="Times New Roman" w:cs="Times New Roman"/>
          <w:sz w:val="24"/>
          <w:szCs w:val="24"/>
        </w:rPr>
        <w:t xml:space="preserve">dozvoljenih </w:t>
      </w:r>
      <w:r w:rsidRPr="0063678B">
        <w:rPr>
          <w:rFonts w:ascii="Times New Roman" w:hAnsi="Times New Roman" w:cs="Times New Roman"/>
          <w:sz w:val="24"/>
          <w:szCs w:val="24"/>
        </w:rPr>
        <w:t xml:space="preserve">Prostornim planom uređenja Općine </w:t>
      </w:r>
      <w:r>
        <w:rPr>
          <w:rFonts w:ascii="Times New Roman" w:hAnsi="Times New Roman" w:cs="Times New Roman"/>
          <w:sz w:val="24"/>
          <w:szCs w:val="24"/>
        </w:rPr>
        <w:t>Matulji</w:t>
      </w:r>
      <w:r w:rsidRPr="0063678B">
        <w:rPr>
          <w:rFonts w:ascii="Times New Roman" w:hAnsi="Times New Roman" w:cs="Times New Roman"/>
          <w:sz w:val="24"/>
          <w:szCs w:val="24"/>
        </w:rPr>
        <w:t xml:space="preserve">, kao i </w:t>
      </w:r>
      <w:r>
        <w:rPr>
          <w:rFonts w:ascii="Times New Roman" w:hAnsi="Times New Roman" w:cs="Times New Roman"/>
          <w:sz w:val="24"/>
          <w:szCs w:val="24"/>
        </w:rPr>
        <w:t>poduzimanje</w:t>
      </w:r>
      <w:r w:rsidRPr="0063678B">
        <w:rPr>
          <w:rFonts w:ascii="Times New Roman" w:hAnsi="Times New Roman" w:cs="Times New Roman"/>
          <w:sz w:val="24"/>
          <w:szCs w:val="24"/>
        </w:rPr>
        <w:t xml:space="preserve"> radnji koje za svrhu imaju stvaranje uvjeta za boravak na poljoprivrednom zemljištu koji nije povezan s poljoprivrednom proizvodnjom.</w:t>
      </w:r>
    </w:p>
    <w:p w14:paraId="2936426E" w14:textId="77777777" w:rsidR="00752253" w:rsidRPr="0063678B" w:rsidRDefault="00752253" w:rsidP="00FA4FFD">
      <w:pPr>
        <w:jc w:val="center"/>
        <w:rPr>
          <w:rFonts w:ascii="Times New Roman" w:hAnsi="Times New Roman" w:cs="Times New Roman"/>
          <w:sz w:val="24"/>
          <w:szCs w:val="24"/>
        </w:rPr>
      </w:pPr>
      <w:r w:rsidRPr="0063678B">
        <w:rPr>
          <w:rFonts w:ascii="Times New Roman" w:hAnsi="Times New Roman" w:cs="Times New Roman"/>
          <w:sz w:val="24"/>
          <w:szCs w:val="24"/>
        </w:rPr>
        <w:t>Članak 2</w:t>
      </w:r>
      <w:r w:rsidR="00FA4FFD">
        <w:rPr>
          <w:rFonts w:ascii="Times New Roman" w:hAnsi="Times New Roman" w:cs="Times New Roman"/>
          <w:sz w:val="24"/>
          <w:szCs w:val="24"/>
        </w:rPr>
        <w:t>4.b</w:t>
      </w:r>
    </w:p>
    <w:p w14:paraId="219F4E74" w14:textId="77777777" w:rsidR="00FA4FFD" w:rsidRDefault="00752253" w:rsidP="00FA4FFD">
      <w:pPr>
        <w:jc w:val="both"/>
        <w:rPr>
          <w:rFonts w:ascii="Times New Roman" w:hAnsi="Times New Roman" w:cs="Times New Roman"/>
          <w:sz w:val="24"/>
          <w:szCs w:val="24"/>
        </w:rPr>
      </w:pPr>
      <w:r w:rsidRPr="0063678B">
        <w:rPr>
          <w:rFonts w:ascii="Times New Roman" w:hAnsi="Times New Roman" w:cs="Times New Roman"/>
          <w:sz w:val="24"/>
          <w:szCs w:val="24"/>
        </w:rPr>
        <w:t xml:space="preserve">Na poljoprivrednom zemljištu i poljoprivrednim rudinama zabranjeno je parkiranje, zadržavanje, trajno postavljanje kao i deponiranje kamp-kućica, kamp-prikolica, </w:t>
      </w:r>
      <w:r w:rsidR="00FA4FFD">
        <w:rPr>
          <w:rFonts w:ascii="Times New Roman" w:hAnsi="Times New Roman" w:cs="Times New Roman"/>
          <w:sz w:val="24"/>
          <w:szCs w:val="24"/>
        </w:rPr>
        <w:t xml:space="preserve">mobilnih kućica, </w:t>
      </w:r>
      <w:r w:rsidRPr="0063678B">
        <w:rPr>
          <w:rFonts w:ascii="Times New Roman" w:hAnsi="Times New Roman" w:cs="Times New Roman"/>
          <w:sz w:val="24"/>
          <w:szCs w:val="24"/>
        </w:rPr>
        <w:t>kampera, metalnih brodskih kontejnera, kiosk</w:t>
      </w:r>
      <w:r w:rsidR="00FA4FFD">
        <w:rPr>
          <w:rFonts w:ascii="Times New Roman" w:hAnsi="Times New Roman" w:cs="Times New Roman"/>
          <w:sz w:val="24"/>
          <w:szCs w:val="24"/>
        </w:rPr>
        <w:t>a</w:t>
      </w:r>
      <w:r w:rsidRPr="0063678B">
        <w:rPr>
          <w:rFonts w:ascii="Times New Roman" w:hAnsi="Times New Roman" w:cs="Times New Roman"/>
          <w:sz w:val="24"/>
          <w:szCs w:val="24"/>
        </w:rPr>
        <w:t>, neregistriranih i napuštenih vozila</w:t>
      </w:r>
      <w:r w:rsidR="00FA4FFD">
        <w:rPr>
          <w:rFonts w:ascii="Times New Roman" w:hAnsi="Times New Roman" w:cs="Times New Roman"/>
          <w:sz w:val="24"/>
          <w:szCs w:val="24"/>
        </w:rPr>
        <w:t>.</w:t>
      </w:r>
    </w:p>
    <w:p w14:paraId="77917F78" w14:textId="77777777" w:rsidR="00752253" w:rsidRPr="0063678B" w:rsidRDefault="00752253" w:rsidP="00FA4FF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3D41BCD" w14:textId="77777777" w:rsidR="00752253" w:rsidRPr="0063678B" w:rsidRDefault="00752253" w:rsidP="00FA4FFD">
      <w:pPr>
        <w:jc w:val="center"/>
        <w:rPr>
          <w:rFonts w:ascii="Times New Roman" w:hAnsi="Times New Roman" w:cs="Times New Roman"/>
          <w:sz w:val="24"/>
          <w:szCs w:val="24"/>
        </w:rPr>
      </w:pPr>
      <w:r w:rsidRPr="0063678B">
        <w:rPr>
          <w:rFonts w:ascii="Times New Roman" w:hAnsi="Times New Roman" w:cs="Times New Roman"/>
          <w:sz w:val="24"/>
          <w:szCs w:val="24"/>
        </w:rPr>
        <w:t>Članak 2</w:t>
      </w:r>
      <w:r w:rsidR="00FA4FFD">
        <w:rPr>
          <w:rFonts w:ascii="Times New Roman" w:hAnsi="Times New Roman" w:cs="Times New Roman"/>
          <w:sz w:val="24"/>
          <w:szCs w:val="24"/>
        </w:rPr>
        <w:t>4</w:t>
      </w:r>
      <w:r w:rsidRPr="0063678B">
        <w:rPr>
          <w:rFonts w:ascii="Times New Roman" w:hAnsi="Times New Roman" w:cs="Times New Roman"/>
          <w:sz w:val="24"/>
          <w:szCs w:val="24"/>
        </w:rPr>
        <w:t>.</w:t>
      </w:r>
      <w:r w:rsidR="00FA4FFD">
        <w:rPr>
          <w:rFonts w:ascii="Times New Roman" w:hAnsi="Times New Roman" w:cs="Times New Roman"/>
          <w:sz w:val="24"/>
          <w:szCs w:val="24"/>
        </w:rPr>
        <w:t>c</w:t>
      </w:r>
    </w:p>
    <w:p w14:paraId="1B3B4F08" w14:textId="1A2B1921" w:rsidR="00FA4FFD" w:rsidRDefault="00752253" w:rsidP="001A1264">
      <w:pPr>
        <w:jc w:val="both"/>
        <w:rPr>
          <w:rFonts w:ascii="Times New Roman" w:hAnsi="Times New Roman" w:cs="Times New Roman"/>
          <w:sz w:val="24"/>
          <w:szCs w:val="24"/>
        </w:rPr>
      </w:pPr>
      <w:r w:rsidRPr="0063678B">
        <w:rPr>
          <w:rFonts w:ascii="Times New Roman" w:hAnsi="Times New Roman" w:cs="Times New Roman"/>
          <w:sz w:val="24"/>
          <w:szCs w:val="24"/>
        </w:rPr>
        <w:t xml:space="preserve">Mjere zabrane ovom Odlukom sadržane u članku </w:t>
      </w:r>
      <w:r w:rsidR="00FA4FFD">
        <w:rPr>
          <w:rFonts w:ascii="Times New Roman" w:hAnsi="Times New Roman" w:cs="Times New Roman"/>
          <w:sz w:val="24"/>
          <w:szCs w:val="24"/>
        </w:rPr>
        <w:t xml:space="preserve">24.a i 24.b </w:t>
      </w:r>
      <w:r w:rsidRPr="0063678B">
        <w:rPr>
          <w:rFonts w:ascii="Times New Roman" w:hAnsi="Times New Roman" w:cs="Times New Roman"/>
          <w:sz w:val="24"/>
          <w:szCs w:val="24"/>
        </w:rPr>
        <w:t xml:space="preserve"> odnose se na poljoprivredno zemljište</w:t>
      </w:r>
      <w:r w:rsidR="00FA4FFD">
        <w:rPr>
          <w:rFonts w:ascii="Times New Roman" w:hAnsi="Times New Roman" w:cs="Times New Roman"/>
          <w:sz w:val="24"/>
          <w:szCs w:val="24"/>
        </w:rPr>
        <w:t xml:space="preserve"> u vlasništvu Republike Hrvatske i privatnom vlasništvu</w:t>
      </w:r>
      <w:r w:rsidRPr="0063678B">
        <w:rPr>
          <w:rFonts w:ascii="Times New Roman" w:hAnsi="Times New Roman" w:cs="Times New Roman"/>
          <w:sz w:val="24"/>
          <w:szCs w:val="24"/>
        </w:rPr>
        <w:t>, na vlasnike i posjednike poljoprivrednog zemljišta</w:t>
      </w:r>
      <w:r w:rsidR="00FA4FFD">
        <w:rPr>
          <w:rFonts w:ascii="Times New Roman" w:hAnsi="Times New Roman" w:cs="Times New Roman"/>
          <w:sz w:val="24"/>
          <w:szCs w:val="24"/>
        </w:rPr>
        <w:t xml:space="preserve"> </w:t>
      </w:r>
      <w:r w:rsidRPr="0063678B">
        <w:rPr>
          <w:rFonts w:ascii="Times New Roman" w:hAnsi="Times New Roman" w:cs="Times New Roman"/>
          <w:sz w:val="24"/>
          <w:szCs w:val="24"/>
        </w:rPr>
        <w:t xml:space="preserve">i na druge pravne i fizičke osobe </w:t>
      </w:r>
      <w:r w:rsidR="00F7648F">
        <w:rPr>
          <w:rFonts w:ascii="Times New Roman" w:hAnsi="Times New Roman" w:cs="Times New Roman"/>
          <w:sz w:val="24"/>
          <w:szCs w:val="24"/>
        </w:rPr>
        <w:t>na koje je preneseno pravo korištenja poljoprivrednog zemljišta.</w:t>
      </w:r>
    </w:p>
    <w:p w14:paraId="4D53AB4A" w14:textId="77777777" w:rsidR="00752253" w:rsidRPr="0063678B" w:rsidRDefault="00752253" w:rsidP="001A126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DDF175E" w14:textId="77777777" w:rsidR="00752253" w:rsidRPr="0063678B" w:rsidRDefault="00752253" w:rsidP="00752253">
      <w:pPr>
        <w:rPr>
          <w:rFonts w:ascii="Times New Roman" w:hAnsi="Times New Roman" w:cs="Times New Roman"/>
          <w:sz w:val="24"/>
          <w:szCs w:val="24"/>
        </w:rPr>
      </w:pPr>
      <w:r w:rsidRPr="0063678B">
        <w:rPr>
          <w:rFonts w:ascii="Times New Roman" w:hAnsi="Times New Roman" w:cs="Times New Roman"/>
          <w:sz w:val="24"/>
          <w:szCs w:val="24"/>
        </w:rPr>
        <w:t>VI. MJERE ZA SPRJEČAVANJE PROTUPRAVNOG ODLAGANJA OTPADA</w:t>
      </w:r>
    </w:p>
    <w:p w14:paraId="129030B1" w14:textId="77777777" w:rsidR="00752253" w:rsidRPr="0063678B" w:rsidRDefault="00752253" w:rsidP="00FA4FFD">
      <w:pPr>
        <w:jc w:val="center"/>
        <w:rPr>
          <w:rFonts w:ascii="Times New Roman" w:hAnsi="Times New Roman" w:cs="Times New Roman"/>
          <w:sz w:val="24"/>
          <w:szCs w:val="24"/>
        </w:rPr>
      </w:pPr>
      <w:r w:rsidRPr="0063678B">
        <w:rPr>
          <w:rFonts w:ascii="Times New Roman" w:hAnsi="Times New Roman" w:cs="Times New Roman"/>
          <w:sz w:val="24"/>
          <w:szCs w:val="24"/>
        </w:rPr>
        <w:t>Članak 2</w:t>
      </w:r>
      <w:r w:rsidR="00FA4FFD">
        <w:rPr>
          <w:rFonts w:ascii="Times New Roman" w:hAnsi="Times New Roman" w:cs="Times New Roman"/>
          <w:sz w:val="24"/>
          <w:szCs w:val="24"/>
        </w:rPr>
        <w:t>4.d</w:t>
      </w:r>
    </w:p>
    <w:p w14:paraId="40A8AAFA" w14:textId="77777777" w:rsidR="00752253" w:rsidRPr="001A1264" w:rsidRDefault="00752253" w:rsidP="001A1264">
      <w:pPr>
        <w:pStyle w:val="Odlomakpopisa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A1264">
        <w:rPr>
          <w:rFonts w:ascii="Times New Roman" w:hAnsi="Times New Roman" w:cs="Times New Roman"/>
          <w:sz w:val="24"/>
          <w:szCs w:val="24"/>
        </w:rPr>
        <w:t>Na poljoprivrednom zemljištu i poljoprivrednim rudinama zabranjuje se odlaganje svih vrsta otpada.</w:t>
      </w:r>
    </w:p>
    <w:p w14:paraId="21B406E6" w14:textId="77777777" w:rsidR="00752253" w:rsidRPr="0063678B" w:rsidRDefault="00752253" w:rsidP="001A1264">
      <w:pPr>
        <w:jc w:val="center"/>
        <w:rPr>
          <w:rFonts w:ascii="Times New Roman" w:hAnsi="Times New Roman" w:cs="Times New Roman"/>
          <w:sz w:val="24"/>
          <w:szCs w:val="24"/>
        </w:rPr>
      </w:pPr>
      <w:r w:rsidRPr="0063678B">
        <w:rPr>
          <w:rFonts w:ascii="Times New Roman" w:hAnsi="Times New Roman" w:cs="Times New Roman"/>
          <w:sz w:val="24"/>
          <w:szCs w:val="24"/>
        </w:rPr>
        <w:t>Članak 2</w:t>
      </w:r>
      <w:r w:rsidR="001A1264">
        <w:rPr>
          <w:rFonts w:ascii="Times New Roman" w:hAnsi="Times New Roman" w:cs="Times New Roman"/>
          <w:sz w:val="24"/>
          <w:szCs w:val="24"/>
        </w:rPr>
        <w:t>4</w:t>
      </w:r>
      <w:r w:rsidRPr="0063678B">
        <w:rPr>
          <w:rFonts w:ascii="Times New Roman" w:hAnsi="Times New Roman" w:cs="Times New Roman"/>
          <w:sz w:val="24"/>
          <w:szCs w:val="24"/>
        </w:rPr>
        <w:t>.</w:t>
      </w:r>
      <w:r w:rsidR="001A1264">
        <w:rPr>
          <w:rFonts w:ascii="Times New Roman" w:hAnsi="Times New Roman" w:cs="Times New Roman"/>
          <w:sz w:val="24"/>
          <w:szCs w:val="24"/>
        </w:rPr>
        <w:t>e</w:t>
      </w:r>
    </w:p>
    <w:p w14:paraId="12796360" w14:textId="77777777" w:rsidR="00752253" w:rsidRPr="001A1264" w:rsidRDefault="00752253" w:rsidP="001A1264">
      <w:pPr>
        <w:pStyle w:val="Odlomakpopisa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A1264">
        <w:rPr>
          <w:rFonts w:ascii="Times New Roman" w:hAnsi="Times New Roman" w:cs="Times New Roman"/>
          <w:sz w:val="24"/>
          <w:szCs w:val="24"/>
        </w:rPr>
        <w:t xml:space="preserve">Na poljoprivrednom zemljištu zabranjuje se </w:t>
      </w:r>
      <w:r w:rsidR="001A1264" w:rsidRPr="001A1264">
        <w:rPr>
          <w:rFonts w:ascii="Times New Roman" w:hAnsi="Times New Roman" w:cs="Times New Roman"/>
          <w:sz w:val="24"/>
          <w:szCs w:val="24"/>
        </w:rPr>
        <w:t>izvođenje zemljanih radova iskopa i nasipa građevinskim i drugim otpadom</w:t>
      </w:r>
      <w:r w:rsidRPr="001A1264">
        <w:rPr>
          <w:rFonts w:ascii="Times New Roman" w:hAnsi="Times New Roman" w:cs="Times New Roman"/>
          <w:sz w:val="24"/>
          <w:szCs w:val="24"/>
        </w:rPr>
        <w:t>.</w:t>
      </w:r>
    </w:p>
    <w:p w14:paraId="55E607BB" w14:textId="77777777" w:rsidR="001A1264" w:rsidRDefault="001A1264" w:rsidP="00752253">
      <w:pPr>
        <w:rPr>
          <w:rFonts w:ascii="Times New Roman" w:hAnsi="Times New Roman" w:cs="Times New Roman"/>
          <w:sz w:val="24"/>
          <w:szCs w:val="24"/>
        </w:rPr>
      </w:pPr>
    </w:p>
    <w:p w14:paraId="74C37110" w14:textId="77777777" w:rsidR="00752253" w:rsidRPr="0063678B" w:rsidRDefault="00752253" w:rsidP="00752253">
      <w:pPr>
        <w:rPr>
          <w:rFonts w:ascii="Times New Roman" w:hAnsi="Times New Roman" w:cs="Times New Roman"/>
          <w:sz w:val="24"/>
          <w:szCs w:val="24"/>
        </w:rPr>
      </w:pPr>
      <w:r w:rsidRPr="0063678B">
        <w:rPr>
          <w:rFonts w:ascii="Times New Roman" w:hAnsi="Times New Roman" w:cs="Times New Roman"/>
          <w:sz w:val="24"/>
          <w:szCs w:val="24"/>
        </w:rPr>
        <w:t>VII. NADZOR</w:t>
      </w:r>
    </w:p>
    <w:p w14:paraId="08D574BE" w14:textId="77777777" w:rsidR="00752253" w:rsidRPr="0063678B" w:rsidRDefault="00752253" w:rsidP="001A1264">
      <w:pPr>
        <w:jc w:val="center"/>
        <w:rPr>
          <w:rFonts w:ascii="Times New Roman" w:hAnsi="Times New Roman" w:cs="Times New Roman"/>
          <w:sz w:val="24"/>
          <w:szCs w:val="24"/>
        </w:rPr>
      </w:pPr>
      <w:r w:rsidRPr="0063678B">
        <w:rPr>
          <w:rFonts w:ascii="Times New Roman" w:hAnsi="Times New Roman" w:cs="Times New Roman"/>
          <w:sz w:val="24"/>
          <w:szCs w:val="24"/>
        </w:rPr>
        <w:t xml:space="preserve">Članak </w:t>
      </w:r>
      <w:r w:rsidR="001A1264">
        <w:rPr>
          <w:rFonts w:ascii="Times New Roman" w:hAnsi="Times New Roman" w:cs="Times New Roman"/>
          <w:sz w:val="24"/>
          <w:szCs w:val="24"/>
        </w:rPr>
        <w:t>24.f</w:t>
      </w:r>
    </w:p>
    <w:p w14:paraId="7FEC4F4C" w14:textId="05C3C625" w:rsidR="00752253" w:rsidRPr="0063678B" w:rsidRDefault="00752253" w:rsidP="001A1264">
      <w:pPr>
        <w:jc w:val="both"/>
        <w:rPr>
          <w:rFonts w:ascii="Times New Roman" w:hAnsi="Times New Roman" w:cs="Times New Roman"/>
          <w:sz w:val="24"/>
          <w:szCs w:val="24"/>
        </w:rPr>
      </w:pPr>
      <w:r w:rsidRPr="0063678B">
        <w:rPr>
          <w:rFonts w:ascii="Times New Roman" w:hAnsi="Times New Roman" w:cs="Times New Roman"/>
          <w:sz w:val="24"/>
          <w:szCs w:val="24"/>
        </w:rPr>
        <w:t xml:space="preserve">(1) Nadzor nad provedbom odredbi ove Odluke </w:t>
      </w:r>
      <w:r w:rsidR="00B30B27">
        <w:rPr>
          <w:rFonts w:ascii="Times New Roman" w:hAnsi="Times New Roman" w:cs="Times New Roman"/>
          <w:sz w:val="24"/>
          <w:szCs w:val="24"/>
        </w:rPr>
        <w:t>provodi</w:t>
      </w:r>
      <w:r w:rsidRPr="0063678B">
        <w:rPr>
          <w:rFonts w:ascii="Times New Roman" w:hAnsi="Times New Roman" w:cs="Times New Roman"/>
          <w:sz w:val="24"/>
          <w:szCs w:val="24"/>
        </w:rPr>
        <w:t xml:space="preserve"> komunalni redar Općine i nadležne inspekcije </w:t>
      </w:r>
      <w:r w:rsidR="001A1264">
        <w:rPr>
          <w:rFonts w:ascii="Times New Roman" w:hAnsi="Times New Roman" w:cs="Times New Roman"/>
          <w:sz w:val="24"/>
          <w:szCs w:val="24"/>
        </w:rPr>
        <w:t>sukladno nadležnosti utvrđenoj</w:t>
      </w:r>
      <w:r w:rsidRPr="0063678B">
        <w:rPr>
          <w:rFonts w:ascii="Times New Roman" w:hAnsi="Times New Roman" w:cs="Times New Roman"/>
          <w:sz w:val="24"/>
          <w:szCs w:val="24"/>
        </w:rPr>
        <w:t xml:space="preserve"> posebnim zakonima.</w:t>
      </w:r>
    </w:p>
    <w:p w14:paraId="27AB123E" w14:textId="77777777" w:rsidR="00752253" w:rsidRPr="0063678B" w:rsidRDefault="00752253" w:rsidP="001A1264">
      <w:pPr>
        <w:jc w:val="both"/>
        <w:rPr>
          <w:rFonts w:ascii="Times New Roman" w:hAnsi="Times New Roman" w:cs="Times New Roman"/>
          <w:sz w:val="24"/>
          <w:szCs w:val="24"/>
        </w:rPr>
      </w:pPr>
      <w:r w:rsidRPr="0063678B">
        <w:rPr>
          <w:rFonts w:ascii="Times New Roman" w:hAnsi="Times New Roman" w:cs="Times New Roman"/>
          <w:sz w:val="24"/>
          <w:szCs w:val="24"/>
        </w:rPr>
        <w:t>(2) Komunalni redar u provedbi nadzora, može vlasnicima, odnosno posjednicima zemljišta rješenjem odrediti poduzimanje određenih mjera sukladno ovoj Odluci.</w:t>
      </w:r>
    </w:p>
    <w:p w14:paraId="68E7A345" w14:textId="77777777" w:rsidR="00752253" w:rsidRPr="0063678B" w:rsidRDefault="00752253" w:rsidP="001A1264">
      <w:pPr>
        <w:jc w:val="both"/>
        <w:rPr>
          <w:rFonts w:ascii="Times New Roman" w:hAnsi="Times New Roman" w:cs="Times New Roman"/>
          <w:sz w:val="24"/>
          <w:szCs w:val="24"/>
        </w:rPr>
      </w:pPr>
      <w:r w:rsidRPr="0063678B">
        <w:rPr>
          <w:rFonts w:ascii="Times New Roman" w:hAnsi="Times New Roman" w:cs="Times New Roman"/>
          <w:sz w:val="24"/>
          <w:szCs w:val="24"/>
        </w:rPr>
        <w:t>(3) Protiv rješenja komunalnog redara iz stavka 2. ovog članka može se izjaviti žalba upravnom tijelu Primorsko-goranske županije nadležnom za poslove poljoprivrede u roku od 15 dana od dana primitka rješenja.</w:t>
      </w:r>
    </w:p>
    <w:p w14:paraId="196F8A9A" w14:textId="77777777" w:rsidR="00752253" w:rsidRPr="0063678B" w:rsidRDefault="00752253" w:rsidP="001A1264">
      <w:pPr>
        <w:jc w:val="both"/>
        <w:rPr>
          <w:rFonts w:ascii="Times New Roman" w:hAnsi="Times New Roman" w:cs="Times New Roman"/>
          <w:sz w:val="24"/>
          <w:szCs w:val="24"/>
        </w:rPr>
      </w:pPr>
      <w:r w:rsidRPr="0063678B">
        <w:rPr>
          <w:rFonts w:ascii="Times New Roman" w:hAnsi="Times New Roman" w:cs="Times New Roman"/>
          <w:sz w:val="24"/>
          <w:szCs w:val="24"/>
        </w:rPr>
        <w:t>(4) Žalba protiv rješenja iz stavka 3. ovog članka ne odgađa njegovo izvršenje.</w:t>
      </w:r>
    </w:p>
    <w:p w14:paraId="6724E513" w14:textId="77777777" w:rsidR="00752253" w:rsidRPr="0063678B" w:rsidRDefault="00752253" w:rsidP="001A1264">
      <w:pPr>
        <w:jc w:val="both"/>
        <w:rPr>
          <w:rFonts w:ascii="Times New Roman" w:hAnsi="Times New Roman" w:cs="Times New Roman"/>
          <w:sz w:val="24"/>
          <w:szCs w:val="24"/>
        </w:rPr>
      </w:pPr>
      <w:r w:rsidRPr="0063678B">
        <w:rPr>
          <w:rFonts w:ascii="Times New Roman" w:hAnsi="Times New Roman" w:cs="Times New Roman"/>
          <w:sz w:val="24"/>
          <w:szCs w:val="24"/>
        </w:rPr>
        <w:t>(5) Ako vlasnik odnosno posjednik poljoprivrednog zemljišta ne poduzme rješenjem naređene mjere, izvršenje rješenja provest će se putem treće osobe na odgovornost i teret vlasnika odnosno posjednika poljoprivrednog zemljišta.</w:t>
      </w:r>
    </w:p>
    <w:p w14:paraId="0D74ED69" w14:textId="77777777" w:rsidR="001A1264" w:rsidRDefault="001A1264" w:rsidP="001A126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C49103" w14:textId="77777777" w:rsidR="00752253" w:rsidRPr="0063678B" w:rsidRDefault="00752253" w:rsidP="001A1264">
      <w:pPr>
        <w:jc w:val="center"/>
        <w:rPr>
          <w:rFonts w:ascii="Times New Roman" w:hAnsi="Times New Roman" w:cs="Times New Roman"/>
          <w:sz w:val="24"/>
          <w:szCs w:val="24"/>
        </w:rPr>
      </w:pPr>
      <w:r w:rsidRPr="0063678B">
        <w:rPr>
          <w:rFonts w:ascii="Times New Roman" w:hAnsi="Times New Roman" w:cs="Times New Roman"/>
          <w:sz w:val="24"/>
          <w:szCs w:val="24"/>
        </w:rPr>
        <w:t xml:space="preserve">Članak </w:t>
      </w:r>
      <w:r w:rsidR="001A1264">
        <w:rPr>
          <w:rFonts w:ascii="Times New Roman" w:hAnsi="Times New Roman" w:cs="Times New Roman"/>
          <w:sz w:val="24"/>
          <w:szCs w:val="24"/>
        </w:rPr>
        <w:t>24.g</w:t>
      </w:r>
    </w:p>
    <w:p w14:paraId="64FBFEF2" w14:textId="77777777" w:rsidR="00752253" w:rsidRPr="0063678B" w:rsidRDefault="00752253" w:rsidP="001A1264">
      <w:pPr>
        <w:jc w:val="both"/>
        <w:rPr>
          <w:rFonts w:ascii="Times New Roman" w:hAnsi="Times New Roman" w:cs="Times New Roman"/>
          <w:sz w:val="24"/>
          <w:szCs w:val="24"/>
        </w:rPr>
      </w:pPr>
      <w:r w:rsidRPr="0063678B">
        <w:rPr>
          <w:rFonts w:ascii="Times New Roman" w:hAnsi="Times New Roman" w:cs="Times New Roman"/>
          <w:sz w:val="24"/>
          <w:szCs w:val="24"/>
        </w:rPr>
        <w:t>Vlasnici odnosno posjednici poljoprivrednog zemljišta dužni su komunalnom redaru u provedbi njegovih ovlasti omogućiti nesmetano obavljanje nadzora i pristup do poljoprivrednog zemljišta.</w:t>
      </w:r>
      <w:r w:rsidR="001A1264">
        <w:rPr>
          <w:rFonts w:ascii="Times New Roman" w:hAnsi="Times New Roman" w:cs="Times New Roman"/>
          <w:sz w:val="24"/>
          <w:szCs w:val="24"/>
        </w:rPr>
        <w:t>“</w:t>
      </w:r>
    </w:p>
    <w:p w14:paraId="32708878" w14:textId="77777777" w:rsidR="00752253" w:rsidRDefault="00752253" w:rsidP="001A126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230356B" w14:textId="77777777" w:rsidR="00132304" w:rsidRDefault="00132304" w:rsidP="001A1264">
      <w:pPr>
        <w:jc w:val="center"/>
        <w:rPr>
          <w:rFonts w:ascii="Times New Roman" w:hAnsi="Times New Roman" w:cs="Times New Roman"/>
          <w:sz w:val="24"/>
          <w:szCs w:val="24"/>
        </w:rPr>
      </w:pPr>
      <w:r w:rsidRPr="00132304">
        <w:rPr>
          <w:rFonts w:ascii="Times New Roman" w:hAnsi="Times New Roman" w:cs="Times New Roman"/>
          <w:sz w:val="24"/>
          <w:szCs w:val="24"/>
        </w:rPr>
        <w:t xml:space="preserve">Članak </w:t>
      </w:r>
      <w:r w:rsidR="001A1264">
        <w:rPr>
          <w:rFonts w:ascii="Times New Roman" w:hAnsi="Times New Roman" w:cs="Times New Roman"/>
          <w:sz w:val="24"/>
          <w:szCs w:val="24"/>
        </w:rPr>
        <w:t>6</w:t>
      </w:r>
      <w:r w:rsidRPr="00132304">
        <w:rPr>
          <w:rFonts w:ascii="Times New Roman" w:hAnsi="Times New Roman" w:cs="Times New Roman"/>
          <w:sz w:val="24"/>
          <w:szCs w:val="24"/>
        </w:rPr>
        <w:t>.</w:t>
      </w:r>
    </w:p>
    <w:p w14:paraId="0605E544" w14:textId="546AF133" w:rsidR="000F6F05" w:rsidRDefault="000F6F05" w:rsidP="000F6F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Naslov iznad </w:t>
      </w:r>
      <w:r w:rsidR="008839CC">
        <w:rPr>
          <w:rFonts w:ascii="Times New Roman" w:hAnsi="Times New Roman" w:cs="Times New Roman"/>
          <w:sz w:val="24"/>
          <w:szCs w:val="24"/>
        </w:rPr>
        <w:t>članka 25. mijenja se i glasi:</w:t>
      </w:r>
    </w:p>
    <w:p w14:paraId="6246F2A0" w14:textId="53D95A52" w:rsidR="008839CC" w:rsidRPr="00132304" w:rsidRDefault="009F187C" w:rsidP="000F6F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„</w:t>
      </w:r>
      <w:r w:rsidR="008839CC">
        <w:rPr>
          <w:rFonts w:ascii="Times New Roman" w:hAnsi="Times New Roman" w:cs="Times New Roman"/>
          <w:sz w:val="24"/>
          <w:szCs w:val="24"/>
        </w:rPr>
        <w:t>VIII. KAZNENE ODREDBE</w:t>
      </w:r>
      <w:r>
        <w:rPr>
          <w:rFonts w:ascii="Times New Roman" w:hAnsi="Times New Roman" w:cs="Times New Roman"/>
          <w:sz w:val="24"/>
          <w:szCs w:val="24"/>
        </w:rPr>
        <w:t>“</w:t>
      </w:r>
    </w:p>
    <w:p w14:paraId="0AC55D0D" w14:textId="77777777" w:rsidR="009F187C" w:rsidRDefault="009F187C" w:rsidP="00132304">
      <w:pPr>
        <w:rPr>
          <w:rFonts w:ascii="Times New Roman" w:hAnsi="Times New Roman" w:cs="Times New Roman"/>
          <w:sz w:val="24"/>
          <w:szCs w:val="24"/>
        </w:rPr>
      </w:pPr>
    </w:p>
    <w:p w14:paraId="2B5615EE" w14:textId="1708EF3E" w:rsidR="009F187C" w:rsidRDefault="009F187C" w:rsidP="009F187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7.</w:t>
      </w:r>
    </w:p>
    <w:p w14:paraId="2E7E0AD6" w14:textId="25B42392" w:rsidR="0019763A" w:rsidRDefault="001D2D46" w:rsidP="0013230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25. mijenja se i glasi:</w:t>
      </w:r>
    </w:p>
    <w:p w14:paraId="347279BA" w14:textId="77777777" w:rsidR="00132304" w:rsidRPr="00132304" w:rsidRDefault="0019763A" w:rsidP="0013230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 </w:t>
      </w:r>
      <w:r w:rsidR="00132304" w:rsidRPr="00132304">
        <w:rPr>
          <w:rFonts w:ascii="Times New Roman" w:hAnsi="Times New Roman" w:cs="Times New Roman"/>
          <w:sz w:val="24"/>
          <w:szCs w:val="24"/>
        </w:rPr>
        <w:t xml:space="preserve">Novčanom kaznom u iznosu od </w:t>
      </w:r>
      <w:r>
        <w:rPr>
          <w:rFonts w:ascii="Times New Roman" w:hAnsi="Times New Roman" w:cs="Times New Roman"/>
          <w:sz w:val="24"/>
          <w:szCs w:val="24"/>
        </w:rPr>
        <w:t>390 eura</w:t>
      </w:r>
      <w:r w:rsidR="00132304" w:rsidRPr="00132304">
        <w:rPr>
          <w:rFonts w:ascii="Times New Roman" w:hAnsi="Times New Roman" w:cs="Times New Roman"/>
          <w:sz w:val="24"/>
          <w:szCs w:val="24"/>
        </w:rPr>
        <w:t xml:space="preserve"> kaznit će se za prekršaj pravna osoba – vlasnik odnosno posjednik poljoprivrednog zemljišta ako:</w:t>
      </w:r>
    </w:p>
    <w:p w14:paraId="26B4A113" w14:textId="77777777" w:rsidR="00132304" w:rsidRPr="0019763A" w:rsidRDefault="00132304" w:rsidP="0019763A">
      <w:pPr>
        <w:pStyle w:val="Odlomakpopisa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19763A">
        <w:rPr>
          <w:rFonts w:ascii="Times New Roman" w:hAnsi="Times New Roman" w:cs="Times New Roman"/>
          <w:sz w:val="24"/>
          <w:szCs w:val="24"/>
        </w:rPr>
        <w:t>ne provodi mjere minimalne razine obrade i održavanja poljoprivrednog zemljišta (članak 4. Odluke),</w:t>
      </w:r>
    </w:p>
    <w:p w14:paraId="7A941AD5" w14:textId="77777777" w:rsidR="00132304" w:rsidRPr="0019763A" w:rsidRDefault="00132304" w:rsidP="0019763A">
      <w:pPr>
        <w:pStyle w:val="Odlomakpopisa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19763A">
        <w:rPr>
          <w:rFonts w:ascii="Times New Roman" w:hAnsi="Times New Roman" w:cs="Times New Roman"/>
          <w:sz w:val="24"/>
          <w:szCs w:val="24"/>
        </w:rPr>
        <w:t>ne provodi mjere sprječavanja zakorovljenosti i obrastanja višegodišnjim raslinjem (članak 5. Odluke),</w:t>
      </w:r>
    </w:p>
    <w:p w14:paraId="1ED661C8" w14:textId="77777777" w:rsidR="00132304" w:rsidRPr="0019763A" w:rsidRDefault="00132304" w:rsidP="0019763A">
      <w:pPr>
        <w:pStyle w:val="Odlomakpopisa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19763A">
        <w:rPr>
          <w:rFonts w:ascii="Times New Roman" w:hAnsi="Times New Roman" w:cs="Times New Roman"/>
          <w:sz w:val="24"/>
          <w:szCs w:val="24"/>
        </w:rPr>
        <w:t>ne uklanja i suzbija ambroziju (članak 6. Odluke),</w:t>
      </w:r>
    </w:p>
    <w:p w14:paraId="2171E7A3" w14:textId="77777777" w:rsidR="00132304" w:rsidRPr="0019763A" w:rsidRDefault="00132304" w:rsidP="0019763A">
      <w:pPr>
        <w:pStyle w:val="Odlomakpopisa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19763A">
        <w:rPr>
          <w:rFonts w:ascii="Times New Roman" w:hAnsi="Times New Roman" w:cs="Times New Roman"/>
          <w:sz w:val="24"/>
          <w:szCs w:val="24"/>
        </w:rPr>
        <w:t>ne provodi mjere suzbijanja biljnih bolesti i štetočina (članak 7. Odluke),</w:t>
      </w:r>
    </w:p>
    <w:p w14:paraId="29D0119D" w14:textId="77777777" w:rsidR="00132304" w:rsidRPr="0019763A" w:rsidRDefault="00132304" w:rsidP="0019763A">
      <w:pPr>
        <w:pStyle w:val="Odlomakpopisa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19763A">
        <w:rPr>
          <w:rFonts w:ascii="Times New Roman" w:hAnsi="Times New Roman" w:cs="Times New Roman"/>
          <w:sz w:val="24"/>
          <w:szCs w:val="24"/>
        </w:rPr>
        <w:t>ne uništava biljne ostatke (članak 8. i 9. Odluke),</w:t>
      </w:r>
    </w:p>
    <w:p w14:paraId="2E406CC2" w14:textId="77777777" w:rsidR="00132304" w:rsidRPr="0019763A" w:rsidRDefault="00132304" w:rsidP="0019763A">
      <w:pPr>
        <w:pStyle w:val="Odlomakpopisa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19763A">
        <w:rPr>
          <w:rFonts w:ascii="Times New Roman" w:hAnsi="Times New Roman" w:cs="Times New Roman"/>
          <w:sz w:val="24"/>
          <w:szCs w:val="24"/>
        </w:rPr>
        <w:t>ne koristi mehanizaciju na primjeren način (članak 12. Odluke),</w:t>
      </w:r>
    </w:p>
    <w:p w14:paraId="78991535" w14:textId="77777777" w:rsidR="00132304" w:rsidRPr="0019763A" w:rsidRDefault="00132304" w:rsidP="0019763A">
      <w:pPr>
        <w:pStyle w:val="Odlomakpopisa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19763A">
        <w:rPr>
          <w:rFonts w:ascii="Times New Roman" w:hAnsi="Times New Roman" w:cs="Times New Roman"/>
          <w:sz w:val="24"/>
          <w:szCs w:val="24"/>
        </w:rPr>
        <w:t>ne provodi mjere zaštite od erozije (članak 13. Odluke),</w:t>
      </w:r>
    </w:p>
    <w:p w14:paraId="23CF7E14" w14:textId="64EC05A5" w:rsidR="00132304" w:rsidRPr="0019763A" w:rsidRDefault="00132304" w:rsidP="0019763A">
      <w:pPr>
        <w:pStyle w:val="Odlomakpopisa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19763A">
        <w:rPr>
          <w:rFonts w:ascii="Times New Roman" w:hAnsi="Times New Roman" w:cs="Times New Roman"/>
          <w:sz w:val="24"/>
          <w:szCs w:val="24"/>
        </w:rPr>
        <w:t>ne provodi mjere održavanja živica i međa (članak 16.Odluke),</w:t>
      </w:r>
    </w:p>
    <w:p w14:paraId="6A24876D" w14:textId="77777777" w:rsidR="00132304" w:rsidRPr="0019763A" w:rsidRDefault="00132304" w:rsidP="0019763A">
      <w:pPr>
        <w:pStyle w:val="Odlomakpopisa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19763A">
        <w:rPr>
          <w:rFonts w:ascii="Times New Roman" w:hAnsi="Times New Roman" w:cs="Times New Roman"/>
          <w:sz w:val="24"/>
          <w:szCs w:val="24"/>
        </w:rPr>
        <w:t>ne provodi mjere održavanja poljskih putova (članak 17. i 18. Odluke),</w:t>
      </w:r>
    </w:p>
    <w:p w14:paraId="166C495A" w14:textId="77777777" w:rsidR="00132304" w:rsidRPr="0019763A" w:rsidRDefault="00132304" w:rsidP="0019763A">
      <w:pPr>
        <w:pStyle w:val="Odlomakpopisa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19763A">
        <w:rPr>
          <w:rFonts w:ascii="Times New Roman" w:hAnsi="Times New Roman" w:cs="Times New Roman"/>
          <w:sz w:val="24"/>
          <w:szCs w:val="24"/>
        </w:rPr>
        <w:t>ne provodi mjere uređivanja i održavanja kanala oborinske odvodnje (članak 19. Odluke),</w:t>
      </w:r>
    </w:p>
    <w:p w14:paraId="5346B29F" w14:textId="77777777" w:rsidR="00132304" w:rsidRPr="0019763A" w:rsidRDefault="00132304" w:rsidP="0019763A">
      <w:pPr>
        <w:pStyle w:val="Odlomakpopisa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19763A">
        <w:rPr>
          <w:rFonts w:ascii="Times New Roman" w:hAnsi="Times New Roman" w:cs="Times New Roman"/>
          <w:sz w:val="24"/>
          <w:szCs w:val="24"/>
        </w:rPr>
        <w:t>sadnjom visoko rastućih kultura zasjenjuje susjedne parcele (članak 20. Odluke),</w:t>
      </w:r>
    </w:p>
    <w:p w14:paraId="5A3F6F0D" w14:textId="77777777" w:rsidR="00132304" w:rsidRPr="0019763A" w:rsidRDefault="00132304" w:rsidP="0019763A">
      <w:pPr>
        <w:pStyle w:val="Odlomakpopisa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19763A">
        <w:rPr>
          <w:rFonts w:ascii="Times New Roman" w:hAnsi="Times New Roman" w:cs="Times New Roman"/>
          <w:sz w:val="24"/>
          <w:szCs w:val="24"/>
        </w:rPr>
        <w:t>ne provodi mjere sadnje i održavanja vjetrobranskih pojasa (članak 21. Odluke),</w:t>
      </w:r>
    </w:p>
    <w:p w14:paraId="4E943823" w14:textId="77777777" w:rsidR="00132304" w:rsidRPr="0019763A" w:rsidRDefault="00132304" w:rsidP="0019763A">
      <w:pPr>
        <w:pStyle w:val="Odlomakpopisa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19763A">
        <w:rPr>
          <w:rFonts w:ascii="Times New Roman" w:hAnsi="Times New Roman" w:cs="Times New Roman"/>
          <w:sz w:val="24"/>
          <w:szCs w:val="24"/>
        </w:rPr>
        <w:t>ne poduzima mjere iz članka 22. Odluke,</w:t>
      </w:r>
    </w:p>
    <w:p w14:paraId="273A7E91" w14:textId="77777777" w:rsidR="00132304" w:rsidRDefault="00132304" w:rsidP="0019763A">
      <w:pPr>
        <w:pStyle w:val="Odlomakpopisa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19763A">
        <w:rPr>
          <w:rFonts w:ascii="Times New Roman" w:hAnsi="Times New Roman" w:cs="Times New Roman"/>
          <w:sz w:val="24"/>
          <w:szCs w:val="24"/>
        </w:rPr>
        <w:t>postupa suprotno mjerama iz članka 23. i 24. Odluke,</w:t>
      </w:r>
    </w:p>
    <w:p w14:paraId="0A165114" w14:textId="77777777" w:rsidR="0019763A" w:rsidRDefault="0019763A" w:rsidP="0019763A">
      <w:pPr>
        <w:pStyle w:val="Odlomakpopisa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poljoprivrednom zemljištu izgradi ili postavi građevinu i parkira ili trajno postavi </w:t>
      </w:r>
      <w:r w:rsidRPr="0063678B">
        <w:rPr>
          <w:rFonts w:ascii="Times New Roman" w:hAnsi="Times New Roman" w:cs="Times New Roman"/>
          <w:sz w:val="24"/>
          <w:szCs w:val="24"/>
        </w:rPr>
        <w:t>kamp-kućic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63678B">
        <w:rPr>
          <w:rFonts w:ascii="Times New Roman" w:hAnsi="Times New Roman" w:cs="Times New Roman"/>
          <w:sz w:val="24"/>
          <w:szCs w:val="24"/>
        </w:rPr>
        <w:t>, kamp-prikolic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63678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mobilnu kućicu, </w:t>
      </w:r>
      <w:r w:rsidRPr="0063678B">
        <w:rPr>
          <w:rFonts w:ascii="Times New Roman" w:hAnsi="Times New Roman" w:cs="Times New Roman"/>
          <w:sz w:val="24"/>
          <w:szCs w:val="24"/>
        </w:rPr>
        <w:t>kamper, metalni brodski kontejner, kiosk, neregistriran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63678B">
        <w:rPr>
          <w:rFonts w:ascii="Times New Roman" w:hAnsi="Times New Roman" w:cs="Times New Roman"/>
          <w:sz w:val="24"/>
          <w:szCs w:val="24"/>
        </w:rPr>
        <w:t xml:space="preserve"> i napušten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63678B">
        <w:rPr>
          <w:rFonts w:ascii="Times New Roman" w:hAnsi="Times New Roman" w:cs="Times New Roman"/>
          <w:sz w:val="24"/>
          <w:szCs w:val="24"/>
        </w:rPr>
        <w:t xml:space="preserve"> vozil</w:t>
      </w:r>
      <w:r>
        <w:rPr>
          <w:rFonts w:ascii="Times New Roman" w:hAnsi="Times New Roman" w:cs="Times New Roman"/>
          <w:sz w:val="24"/>
          <w:szCs w:val="24"/>
        </w:rPr>
        <w:t>o (članak 24.a i 24.b Odluke)</w:t>
      </w:r>
    </w:p>
    <w:p w14:paraId="15311BEC" w14:textId="77777777" w:rsidR="0019763A" w:rsidRPr="0019763A" w:rsidRDefault="0019763A" w:rsidP="0019763A">
      <w:pPr>
        <w:pStyle w:val="Odlomakpopisa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nepropisno odloži otpad na poljoprivrednom zemljištu (članak 24.d i 24.e Odluke)</w:t>
      </w:r>
    </w:p>
    <w:p w14:paraId="1808F44B" w14:textId="144B8BF7" w:rsidR="00132304" w:rsidRPr="0019763A" w:rsidRDefault="00132304" w:rsidP="0019763A">
      <w:pPr>
        <w:pStyle w:val="Odlomakpopisa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19763A">
        <w:rPr>
          <w:rFonts w:ascii="Times New Roman" w:hAnsi="Times New Roman" w:cs="Times New Roman"/>
          <w:sz w:val="24"/>
          <w:szCs w:val="24"/>
        </w:rPr>
        <w:t xml:space="preserve">ne omogući </w:t>
      </w:r>
      <w:r w:rsidR="0019763A">
        <w:rPr>
          <w:rFonts w:ascii="Times New Roman" w:hAnsi="Times New Roman" w:cs="Times New Roman"/>
          <w:sz w:val="24"/>
          <w:szCs w:val="24"/>
        </w:rPr>
        <w:t xml:space="preserve">komunalnom </w:t>
      </w:r>
      <w:r w:rsidRPr="0019763A">
        <w:rPr>
          <w:rFonts w:ascii="Times New Roman" w:hAnsi="Times New Roman" w:cs="Times New Roman"/>
          <w:sz w:val="24"/>
          <w:szCs w:val="24"/>
        </w:rPr>
        <w:t xml:space="preserve">redaru nesmetano obavljanje nadzora i pristup do poljoprivrednog zemljišta, odbije dati podatke i druge dokumente, te omalovažava i vrijeđa </w:t>
      </w:r>
      <w:r w:rsidR="00775DD6">
        <w:rPr>
          <w:rFonts w:ascii="Times New Roman" w:hAnsi="Times New Roman" w:cs="Times New Roman"/>
          <w:sz w:val="24"/>
          <w:szCs w:val="24"/>
        </w:rPr>
        <w:t>komunalnog</w:t>
      </w:r>
      <w:r w:rsidRPr="0019763A">
        <w:rPr>
          <w:rFonts w:ascii="Times New Roman" w:hAnsi="Times New Roman" w:cs="Times New Roman"/>
          <w:sz w:val="24"/>
          <w:szCs w:val="24"/>
        </w:rPr>
        <w:t xml:space="preserve"> redara (članak </w:t>
      </w:r>
      <w:r w:rsidR="0019763A">
        <w:rPr>
          <w:rFonts w:ascii="Times New Roman" w:hAnsi="Times New Roman" w:cs="Times New Roman"/>
          <w:sz w:val="24"/>
          <w:szCs w:val="24"/>
        </w:rPr>
        <w:t>24.g</w:t>
      </w:r>
      <w:r w:rsidRPr="0019763A">
        <w:rPr>
          <w:rFonts w:ascii="Times New Roman" w:hAnsi="Times New Roman" w:cs="Times New Roman"/>
          <w:sz w:val="24"/>
          <w:szCs w:val="24"/>
        </w:rPr>
        <w:t xml:space="preserve"> Odluke).</w:t>
      </w:r>
    </w:p>
    <w:p w14:paraId="2A90A6A2" w14:textId="77777777" w:rsidR="00132304" w:rsidRPr="00132304" w:rsidRDefault="00132304" w:rsidP="0019763A">
      <w:pPr>
        <w:jc w:val="both"/>
        <w:rPr>
          <w:rFonts w:ascii="Times New Roman" w:hAnsi="Times New Roman" w:cs="Times New Roman"/>
          <w:sz w:val="24"/>
          <w:szCs w:val="24"/>
        </w:rPr>
      </w:pPr>
      <w:r w:rsidRPr="00132304">
        <w:rPr>
          <w:rFonts w:ascii="Times New Roman" w:hAnsi="Times New Roman" w:cs="Times New Roman"/>
          <w:sz w:val="24"/>
          <w:szCs w:val="24"/>
        </w:rPr>
        <w:t xml:space="preserve">Za prekršaj iz stavka 1. ovog članka novčanom kaznom u iznosu od </w:t>
      </w:r>
      <w:r w:rsidR="0019763A">
        <w:rPr>
          <w:rFonts w:ascii="Times New Roman" w:hAnsi="Times New Roman" w:cs="Times New Roman"/>
          <w:sz w:val="24"/>
          <w:szCs w:val="24"/>
        </w:rPr>
        <w:t>130</w:t>
      </w:r>
      <w:r w:rsidRPr="00132304">
        <w:rPr>
          <w:rFonts w:ascii="Times New Roman" w:hAnsi="Times New Roman" w:cs="Times New Roman"/>
          <w:sz w:val="24"/>
          <w:szCs w:val="24"/>
        </w:rPr>
        <w:t xml:space="preserve">,00 </w:t>
      </w:r>
      <w:r w:rsidR="0019763A">
        <w:rPr>
          <w:rFonts w:ascii="Times New Roman" w:hAnsi="Times New Roman" w:cs="Times New Roman"/>
          <w:sz w:val="24"/>
          <w:szCs w:val="24"/>
        </w:rPr>
        <w:t>eura</w:t>
      </w:r>
      <w:r w:rsidRPr="00132304">
        <w:rPr>
          <w:rFonts w:ascii="Times New Roman" w:hAnsi="Times New Roman" w:cs="Times New Roman"/>
          <w:sz w:val="24"/>
          <w:szCs w:val="24"/>
        </w:rPr>
        <w:t xml:space="preserve"> kaznit će se odgovorna osoba u pravnoj osobi.</w:t>
      </w:r>
    </w:p>
    <w:p w14:paraId="0A554FF9" w14:textId="77777777" w:rsidR="00132304" w:rsidRPr="00132304" w:rsidRDefault="00132304" w:rsidP="0019763A">
      <w:pPr>
        <w:jc w:val="both"/>
        <w:rPr>
          <w:rFonts w:ascii="Times New Roman" w:hAnsi="Times New Roman" w:cs="Times New Roman"/>
          <w:sz w:val="24"/>
          <w:szCs w:val="24"/>
        </w:rPr>
      </w:pPr>
      <w:r w:rsidRPr="00132304">
        <w:rPr>
          <w:rFonts w:ascii="Times New Roman" w:hAnsi="Times New Roman" w:cs="Times New Roman"/>
          <w:sz w:val="24"/>
          <w:szCs w:val="24"/>
        </w:rPr>
        <w:t xml:space="preserve">Za prekršaj iz stavka 1. ovog članka novčanom kaznom u iznosu od </w:t>
      </w:r>
      <w:r w:rsidR="0019763A">
        <w:rPr>
          <w:rFonts w:ascii="Times New Roman" w:hAnsi="Times New Roman" w:cs="Times New Roman"/>
          <w:sz w:val="24"/>
          <w:szCs w:val="24"/>
        </w:rPr>
        <w:t>200,00 eura</w:t>
      </w:r>
      <w:r w:rsidRPr="00132304">
        <w:rPr>
          <w:rFonts w:ascii="Times New Roman" w:hAnsi="Times New Roman" w:cs="Times New Roman"/>
          <w:sz w:val="24"/>
          <w:szCs w:val="24"/>
        </w:rPr>
        <w:t xml:space="preserve"> kuna kaznit će se fizička osoba obrtnik i osoba koja obavlja drugu samostalnu djelatnost, a vlasnik je odnosno posjednik poljoprivrednog zemljišta.</w:t>
      </w:r>
    </w:p>
    <w:p w14:paraId="05E9C300" w14:textId="77777777" w:rsidR="00132304" w:rsidRDefault="00132304" w:rsidP="003E779F">
      <w:pPr>
        <w:jc w:val="both"/>
        <w:rPr>
          <w:rFonts w:ascii="Times New Roman" w:hAnsi="Times New Roman" w:cs="Times New Roman"/>
          <w:sz w:val="24"/>
          <w:szCs w:val="24"/>
        </w:rPr>
      </w:pPr>
      <w:r w:rsidRPr="00132304">
        <w:rPr>
          <w:rFonts w:ascii="Times New Roman" w:hAnsi="Times New Roman" w:cs="Times New Roman"/>
          <w:sz w:val="24"/>
          <w:szCs w:val="24"/>
        </w:rPr>
        <w:t xml:space="preserve">Za prekršaj iz stavka 1. ovog članka novčanom kaznom u iznosu od </w:t>
      </w:r>
      <w:r w:rsidR="0019763A">
        <w:rPr>
          <w:rFonts w:ascii="Times New Roman" w:hAnsi="Times New Roman" w:cs="Times New Roman"/>
          <w:sz w:val="24"/>
          <w:szCs w:val="24"/>
        </w:rPr>
        <w:t>100,00 eura</w:t>
      </w:r>
      <w:r w:rsidRPr="00132304">
        <w:rPr>
          <w:rFonts w:ascii="Times New Roman" w:hAnsi="Times New Roman" w:cs="Times New Roman"/>
          <w:sz w:val="24"/>
          <w:szCs w:val="24"/>
        </w:rPr>
        <w:t xml:space="preserve"> kuna kaznit će se fizička osoba.</w:t>
      </w:r>
      <w:r w:rsidR="0019763A">
        <w:rPr>
          <w:rFonts w:ascii="Times New Roman" w:hAnsi="Times New Roman" w:cs="Times New Roman"/>
          <w:sz w:val="24"/>
          <w:szCs w:val="24"/>
        </w:rPr>
        <w:t>“</w:t>
      </w:r>
    </w:p>
    <w:p w14:paraId="73EA8BAC" w14:textId="77777777" w:rsidR="0019763A" w:rsidRPr="00132304" w:rsidRDefault="0019763A" w:rsidP="00132304">
      <w:pPr>
        <w:rPr>
          <w:rFonts w:ascii="Times New Roman" w:hAnsi="Times New Roman" w:cs="Times New Roman"/>
          <w:sz w:val="24"/>
          <w:szCs w:val="24"/>
        </w:rPr>
      </w:pPr>
    </w:p>
    <w:p w14:paraId="18A3F711" w14:textId="6480B176" w:rsidR="00132304" w:rsidRDefault="00132304" w:rsidP="0019763A">
      <w:pPr>
        <w:jc w:val="center"/>
        <w:rPr>
          <w:rFonts w:ascii="Times New Roman" w:hAnsi="Times New Roman" w:cs="Times New Roman"/>
          <w:sz w:val="24"/>
          <w:szCs w:val="24"/>
        </w:rPr>
      </w:pPr>
      <w:r w:rsidRPr="00132304">
        <w:rPr>
          <w:rFonts w:ascii="Times New Roman" w:hAnsi="Times New Roman" w:cs="Times New Roman"/>
          <w:sz w:val="24"/>
          <w:szCs w:val="24"/>
        </w:rPr>
        <w:t xml:space="preserve">Članak </w:t>
      </w:r>
      <w:r w:rsidR="00AC75CA">
        <w:rPr>
          <w:rFonts w:ascii="Times New Roman" w:hAnsi="Times New Roman" w:cs="Times New Roman"/>
          <w:sz w:val="24"/>
          <w:szCs w:val="24"/>
        </w:rPr>
        <w:t>8</w:t>
      </w:r>
      <w:r w:rsidRPr="00132304">
        <w:rPr>
          <w:rFonts w:ascii="Times New Roman" w:hAnsi="Times New Roman" w:cs="Times New Roman"/>
          <w:sz w:val="24"/>
          <w:szCs w:val="24"/>
        </w:rPr>
        <w:t>.</w:t>
      </w:r>
    </w:p>
    <w:p w14:paraId="7D7FEA5E" w14:textId="77777777" w:rsidR="00EE13A0" w:rsidRDefault="00EE13A0" w:rsidP="00EE13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Naslov iznad članka 25. mijenja se i glasi:</w:t>
      </w:r>
    </w:p>
    <w:p w14:paraId="17DC679F" w14:textId="23AB0EE4" w:rsidR="00EE13A0" w:rsidRDefault="00795222" w:rsidP="00EE13A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EE13A0">
        <w:rPr>
          <w:rFonts w:ascii="Times New Roman" w:hAnsi="Times New Roman" w:cs="Times New Roman"/>
          <w:sz w:val="24"/>
          <w:szCs w:val="24"/>
        </w:rPr>
        <w:t>IX. PRIJELAZNE I ZAVRŠNE ODREDBE</w:t>
      </w:r>
      <w:r>
        <w:rPr>
          <w:rFonts w:ascii="Times New Roman" w:hAnsi="Times New Roman" w:cs="Times New Roman"/>
          <w:sz w:val="24"/>
          <w:szCs w:val="24"/>
        </w:rPr>
        <w:t>“</w:t>
      </w:r>
    </w:p>
    <w:p w14:paraId="30DEB629" w14:textId="77777777" w:rsidR="00795222" w:rsidRDefault="00795222" w:rsidP="00EE13A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3A2DC25" w14:textId="2C2F937B" w:rsidR="00795222" w:rsidRPr="00132304" w:rsidRDefault="00795222" w:rsidP="0079522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9.</w:t>
      </w:r>
    </w:p>
    <w:p w14:paraId="654A02F7" w14:textId="77777777" w:rsidR="00132304" w:rsidRPr="00132304" w:rsidRDefault="00132304" w:rsidP="003E779F">
      <w:pPr>
        <w:jc w:val="both"/>
        <w:rPr>
          <w:rFonts w:ascii="Times New Roman" w:hAnsi="Times New Roman" w:cs="Times New Roman"/>
          <w:sz w:val="24"/>
          <w:szCs w:val="24"/>
        </w:rPr>
      </w:pPr>
      <w:r w:rsidRPr="00132304">
        <w:rPr>
          <w:rFonts w:ascii="Times New Roman" w:hAnsi="Times New Roman" w:cs="Times New Roman"/>
          <w:sz w:val="24"/>
          <w:szCs w:val="24"/>
        </w:rPr>
        <w:t xml:space="preserve">Ova odluka stupa na snagu osmog dana od dana objave u 'Službenim novinama </w:t>
      </w:r>
      <w:r w:rsidR="00ED1AB1">
        <w:rPr>
          <w:rFonts w:ascii="Times New Roman" w:hAnsi="Times New Roman" w:cs="Times New Roman"/>
          <w:sz w:val="24"/>
          <w:szCs w:val="24"/>
        </w:rPr>
        <w:t>Općine Matulji</w:t>
      </w:r>
      <w:r w:rsidRPr="00132304">
        <w:rPr>
          <w:rFonts w:ascii="Times New Roman" w:hAnsi="Times New Roman" w:cs="Times New Roman"/>
          <w:sz w:val="24"/>
          <w:szCs w:val="24"/>
        </w:rPr>
        <w:t>“.</w:t>
      </w:r>
    </w:p>
    <w:p w14:paraId="11188EDD" w14:textId="3839AFE6" w:rsidR="00132304" w:rsidRPr="00775DD6" w:rsidRDefault="00132304" w:rsidP="00ED1AB1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75DD6">
        <w:rPr>
          <w:rFonts w:ascii="Times New Roman" w:hAnsi="Times New Roman" w:cs="Times New Roman"/>
          <w:sz w:val="24"/>
          <w:szCs w:val="24"/>
        </w:rPr>
        <w:t xml:space="preserve">KLASA: </w:t>
      </w:r>
    </w:p>
    <w:p w14:paraId="762D5F5E" w14:textId="4B061558" w:rsidR="00132304" w:rsidRPr="00775DD6" w:rsidRDefault="00132304" w:rsidP="00ED1AB1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75DD6">
        <w:rPr>
          <w:rFonts w:ascii="Times New Roman" w:hAnsi="Times New Roman" w:cs="Times New Roman"/>
          <w:sz w:val="24"/>
          <w:szCs w:val="24"/>
        </w:rPr>
        <w:t xml:space="preserve">URBROJ: </w:t>
      </w:r>
    </w:p>
    <w:p w14:paraId="45B083FF" w14:textId="31454F75" w:rsidR="00132304" w:rsidRPr="00775DD6" w:rsidRDefault="00132304" w:rsidP="00ED1AB1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75DD6">
        <w:rPr>
          <w:rFonts w:ascii="Times New Roman" w:hAnsi="Times New Roman" w:cs="Times New Roman"/>
          <w:sz w:val="24"/>
          <w:szCs w:val="24"/>
        </w:rPr>
        <w:t xml:space="preserve">Matulji, </w:t>
      </w:r>
      <w:r w:rsidR="00ED1AB1" w:rsidRPr="00775DD6">
        <w:rPr>
          <w:rFonts w:ascii="Times New Roman" w:hAnsi="Times New Roman" w:cs="Times New Roman"/>
          <w:sz w:val="24"/>
          <w:szCs w:val="24"/>
        </w:rPr>
        <w:t xml:space="preserve">        </w:t>
      </w:r>
    </w:p>
    <w:p w14:paraId="1FC4A861" w14:textId="77777777" w:rsidR="00ED1AB1" w:rsidRDefault="00ED1AB1" w:rsidP="0013230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0FD936C" w14:textId="77777777" w:rsidR="00132304" w:rsidRPr="00132304" w:rsidRDefault="00132304" w:rsidP="00ED1AB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32304">
        <w:rPr>
          <w:rFonts w:ascii="Times New Roman" w:hAnsi="Times New Roman" w:cs="Times New Roman"/>
          <w:b/>
          <w:bCs/>
          <w:sz w:val="24"/>
          <w:szCs w:val="24"/>
        </w:rPr>
        <w:t>OPĆINSKO VIJEĆE OPĆINE MATULJI</w:t>
      </w:r>
    </w:p>
    <w:p w14:paraId="1B0D37BB" w14:textId="77777777" w:rsidR="00ED1AB1" w:rsidRDefault="00132304" w:rsidP="00ED1AB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32304">
        <w:rPr>
          <w:rFonts w:ascii="Times New Roman" w:hAnsi="Times New Roman" w:cs="Times New Roman"/>
          <w:b/>
          <w:bCs/>
          <w:sz w:val="24"/>
          <w:szCs w:val="24"/>
        </w:rPr>
        <w:t>PREDSJEDNI</w:t>
      </w:r>
      <w:r w:rsidR="00ED1AB1">
        <w:rPr>
          <w:rFonts w:ascii="Times New Roman" w:hAnsi="Times New Roman" w:cs="Times New Roman"/>
          <w:b/>
          <w:bCs/>
          <w:sz w:val="24"/>
          <w:szCs w:val="24"/>
        </w:rPr>
        <w:t>CA</w:t>
      </w:r>
      <w:r w:rsidRPr="0013230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51FBBD4" w14:textId="77777777" w:rsidR="00B84EAC" w:rsidRPr="00132304" w:rsidRDefault="00ED1AB1" w:rsidP="00ED1AB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Iva Letina</w:t>
      </w:r>
    </w:p>
    <w:sectPr w:rsidR="00B84EAC" w:rsidRPr="00132304" w:rsidSect="00125BCD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27C5C"/>
    <w:multiLevelType w:val="multilevel"/>
    <w:tmpl w:val="5620A5F2"/>
    <w:lvl w:ilvl="0">
      <w:start w:val="1"/>
      <w:numFmt w:val="bullet"/>
      <w:lvlText w:val=""/>
      <w:lvlJc w:val="left"/>
      <w:pPr>
        <w:tabs>
          <w:tab w:val="num" w:pos="3621"/>
        </w:tabs>
        <w:ind w:left="362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4341"/>
        </w:tabs>
        <w:ind w:left="434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5061"/>
        </w:tabs>
        <w:ind w:left="5061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5781"/>
        </w:tabs>
        <w:ind w:left="5781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6501"/>
        </w:tabs>
        <w:ind w:left="6501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7221"/>
        </w:tabs>
        <w:ind w:left="7221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7941"/>
        </w:tabs>
        <w:ind w:left="7941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8661"/>
        </w:tabs>
        <w:ind w:left="8661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9381"/>
        </w:tabs>
        <w:ind w:left="9381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817B09"/>
    <w:multiLevelType w:val="multilevel"/>
    <w:tmpl w:val="A2A40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FE0BC2"/>
    <w:multiLevelType w:val="hybridMultilevel"/>
    <w:tmpl w:val="DEBA2148"/>
    <w:lvl w:ilvl="0" w:tplc="A13CF9D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865617"/>
    <w:multiLevelType w:val="multilevel"/>
    <w:tmpl w:val="CBBEF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B9457C"/>
    <w:multiLevelType w:val="multilevel"/>
    <w:tmpl w:val="C5CCB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5316F0E"/>
    <w:multiLevelType w:val="multilevel"/>
    <w:tmpl w:val="517A3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E5125FF"/>
    <w:multiLevelType w:val="hybridMultilevel"/>
    <w:tmpl w:val="F6329322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3D0DD8"/>
    <w:multiLevelType w:val="multilevel"/>
    <w:tmpl w:val="87D45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E245CD1"/>
    <w:multiLevelType w:val="multilevel"/>
    <w:tmpl w:val="12326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EE235CE"/>
    <w:multiLevelType w:val="multilevel"/>
    <w:tmpl w:val="B6DA3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35E381D"/>
    <w:multiLevelType w:val="multilevel"/>
    <w:tmpl w:val="FD94E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4302A2F"/>
    <w:multiLevelType w:val="multilevel"/>
    <w:tmpl w:val="EB443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1944761">
    <w:abstractNumId w:val="1"/>
  </w:num>
  <w:num w:numId="2" w16cid:durableId="1027827916">
    <w:abstractNumId w:val="5"/>
  </w:num>
  <w:num w:numId="3" w16cid:durableId="1857384771">
    <w:abstractNumId w:val="4"/>
  </w:num>
  <w:num w:numId="4" w16cid:durableId="1933852515">
    <w:abstractNumId w:val="11"/>
  </w:num>
  <w:num w:numId="5" w16cid:durableId="1485704942">
    <w:abstractNumId w:val="0"/>
  </w:num>
  <w:num w:numId="6" w16cid:durableId="414254419">
    <w:abstractNumId w:val="9"/>
  </w:num>
  <w:num w:numId="7" w16cid:durableId="1117144347">
    <w:abstractNumId w:val="10"/>
  </w:num>
  <w:num w:numId="8" w16cid:durableId="1721903056">
    <w:abstractNumId w:val="7"/>
  </w:num>
  <w:num w:numId="9" w16cid:durableId="1982953689">
    <w:abstractNumId w:val="3"/>
  </w:num>
  <w:num w:numId="10" w16cid:durableId="50153248">
    <w:abstractNumId w:val="8"/>
  </w:num>
  <w:num w:numId="11" w16cid:durableId="2092895412">
    <w:abstractNumId w:val="6"/>
  </w:num>
  <w:num w:numId="12" w16cid:durableId="6342190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304"/>
    <w:rsid w:val="00073DD4"/>
    <w:rsid w:val="00092B94"/>
    <w:rsid w:val="000A64F4"/>
    <w:rsid w:val="000D4923"/>
    <w:rsid w:val="000F6F05"/>
    <w:rsid w:val="0010070E"/>
    <w:rsid w:val="00125BCD"/>
    <w:rsid w:val="00132304"/>
    <w:rsid w:val="00137B52"/>
    <w:rsid w:val="001809AF"/>
    <w:rsid w:val="0019763A"/>
    <w:rsid w:val="001A1264"/>
    <w:rsid w:val="001C4DC0"/>
    <w:rsid w:val="001D2D46"/>
    <w:rsid w:val="00224794"/>
    <w:rsid w:val="00255F12"/>
    <w:rsid w:val="00285385"/>
    <w:rsid w:val="002B418D"/>
    <w:rsid w:val="003173E5"/>
    <w:rsid w:val="003552D7"/>
    <w:rsid w:val="003D7E19"/>
    <w:rsid w:val="003E779F"/>
    <w:rsid w:val="004072A5"/>
    <w:rsid w:val="00447B27"/>
    <w:rsid w:val="006560F9"/>
    <w:rsid w:val="006711B5"/>
    <w:rsid w:val="00693E60"/>
    <w:rsid w:val="006A1A1B"/>
    <w:rsid w:val="00752253"/>
    <w:rsid w:val="00775DD6"/>
    <w:rsid w:val="00780FA7"/>
    <w:rsid w:val="007853B8"/>
    <w:rsid w:val="00795222"/>
    <w:rsid w:val="007A7E3C"/>
    <w:rsid w:val="007E7002"/>
    <w:rsid w:val="00835821"/>
    <w:rsid w:val="00837D0F"/>
    <w:rsid w:val="008839CC"/>
    <w:rsid w:val="00911D8A"/>
    <w:rsid w:val="00951510"/>
    <w:rsid w:val="00980868"/>
    <w:rsid w:val="009B73AF"/>
    <w:rsid w:val="009F117D"/>
    <w:rsid w:val="009F187C"/>
    <w:rsid w:val="00AC0915"/>
    <w:rsid w:val="00AC75CA"/>
    <w:rsid w:val="00AC792F"/>
    <w:rsid w:val="00B30B27"/>
    <w:rsid w:val="00B84EAC"/>
    <w:rsid w:val="00C1659B"/>
    <w:rsid w:val="00CE3055"/>
    <w:rsid w:val="00CE73BE"/>
    <w:rsid w:val="00D172CD"/>
    <w:rsid w:val="00D27EF8"/>
    <w:rsid w:val="00D325A3"/>
    <w:rsid w:val="00D83011"/>
    <w:rsid w:val="00DA3786"/>
    <w:rsid w:val="00DD1B2E"/>
    <w:rsid w:val="00E3035D"/>
    <w:rsid w:val="00E43FC3"/>
    <w:rsid w:val="00E60CA1"/>
    <w:rsid w:val="00E8327A"/>
    <w:rsid w:val="00ED1AB1"/>
    <w:rsid w:val="00EE13A0"/>
    <w:rsid w:val="00F5310B"/>
    <w:rsid w:val="00F644B8"/>
    <w:rsid w:val="00F7648F"/>
    <w:rsid w:val="00FA4FFD"/>
    <w:rsid w:val="00FF6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D7DEC"/>
  <w15:chartTrackingRefBased/>
  <w15:docId w15:val="{E2E22178-B9DB-4600-85C4-6C40B45F0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A1264"/>
    <w:pPr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DD1B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676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1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1697</Words>
  <Characters>9679</Characters>
  <Application>Microsoft Office Word</Application>
  <DocSecurity>0</DocSecurity>
  <Lines>80</Lines>
  <Paragraphs>22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Smiljana Veselinović</dc:creator>
  <cp:keywords/>
  <dc:description/>
  <cp:lastModifiedBy>Smiljana Veselinović</cp:lastModifiedBy>
  <cp:revision>3</cp:revision>
  <dcterms:created xsi:type="dcterms:W3CDTF">2024-10-28T20:08:00Z</dcterms:created>
  <dcterms:modified xsi:type="dcterms:W3CDTF">2024-10-29T14:39:00Z</dcterms:modified>
</cp:coreProperties>
</file>