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985"/>
        <w:gridCol w:w="5360"/>
      </w:tblGrid>
      <w:tr w:rsidR="00D0047B" w14:paraId="1EC5D9C3" w14:textId="77777777" w:rsidTr="002B3CCC">
        <w:trPr>
          <w:trHeight w:val="330"/>
        </w:trPr>
        <w:tc>
          <w:tcPr>
            <w:tcW w:w="986" w:type="dxa"/>
            <w:vAlign w:val="center"/>
          </w:tcPr>
          <w:p w14:paraId="539FD94E" w14:textId="77777777" w:rsidR="000F45A1" w:rsidRPr="00344EA2" w:rsidRDefault="00000000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7E8DB0C" wp14:editId="7B2825AF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2"/>
            <w:vAlign w:val="center"/>
          </w:tcPr>
          <w:p w14:paraId="36606D30" w14:textId="77777777" w:rsidR="000F45A1" w:rsidRPr="00E564C6" w:rsidRDefault="00000000" w:rsidP="00332354">
            <w:pPr>
              <w:rPr>
                <w:b/>
              </w:rPr>
            </w:pPr>
            <w:r w:rsidRPr="00E564C6">
              <w:rPr>
                <w:b/>
              </w:rPr>
              <w:t>OPĆINA MATULJI</w:t>
            </w:r>
          </w:p>
          <w:p w14:paraId="2C499AD6" w14:textId="77777777" w:rsidR="00332354" w:rsidRPr="00344EA2" w:rsidRDefault="00000000" w:rsidP="00332354">
            <w:pPr>
              <w:rPr>
                <w:b/>
              </w:rPr>
            </w:pPr>
            <w:r>
              <w:rPr>
                <w:b/>
              </w:rPr>
              <w:t xml:space="preserve">         Načelnik</w:t>
            </w:r>
          </w:p>
        </w:tc>
      </w:tr>
      <w:tr w:rsidR="00D0047B" w14:paraId="7B88E8AF" w14:textId="77777777" w:rsidTr="002B3CCC">
        <w:trPr>
          <w:trHeight w:val="578"/>
        </w:trPr>
        <w:tc>
          <w:tcPr>
            <w:tcW w:w="4971" w:type="dxa"/>
            <w:gridSpan w:val="2"/>
          </w:tcPr>
          <w:p w14:paraId="273FD566" w14:textId="77777777" w:rsidR="00D43FE0" w:rsidRPr="00344EA2" w:rsidRDefault="00000000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500-01/19-01/001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551-05/23-03/0003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56EA6F70" w14:textId="77777777" w:rsidR="00D43FE0" w:rsidRPr="00344EA2" w:rsidRDefault="00000000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E933AB">
              <w:t>2170-27-02/1-23-000</w:t>
            </w:r>
            <w:r w:rsidR="000018C2">
              <w:t>1</w:t>
            </w:r>
            <w:r w:rsidR="000F45A1" w:rsidRPr="00344EA2">
              <w:rPr>
                <w:rFonts w:eastAsia="Times New Roman"/>
              </w:rPr>
              <w:t xml:space="preserve"> </w:t>
            </w:r>
          </w:p>
          <w:p w14:paraId="7AC1FD2A" w14:textId="77777777" w:rsidR="00D43FE0" w:rsidRPr="00344EA2" w:rsidRDefault="00000000" w:rsidP="00795CF9">
            <w:r w:rsidRPr="00344EA2">
              <w:t xml:space="preserve">Matulji, </w:t>
            </w:r>
            <w:r w:rsidR="00EC1D6E">
              <w:t>0</w:t>
            </w:r>
            <w:r w:rsidR="00E933AB">
              <w:t>8</w:t>
            </w:r>
            <w:r w:rsidR="00EC1D6E">
              <w:t>.09.202</w:t>
            </w:r>
            <w:r w:rsidR="00E933AB">
              <w:t>3</w:t>
            </w:r>
            <w:r w:rsidR="00EC1D6E">
              <w:t>.</w:t>
            </w:r>
            <w:r w:rsidRPr="00344EA2">
              <w:t xml:space="preserve"> </w:t>
            </w:r>
          </w:p>
          <w:p w14:paraId="7F1A4085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14:paraId="2D2A2FB8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467573FE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22EFC26C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63027955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70F59262" w14:textId="77777777" w:rsidR="00B2501C" w:rsidRDefault="00B2501C" w:rsidP="00795CF9">
            <w:pPr>
              <w:spacing w:line="276" w:lineRule="auto"/>
              <w:jc w:val="both"/>
              <w:rPr>
                <w:b/>
              </w:rPr>
            </w:pPr>
          </w:p>
          <w:p w14:paraId="17FDB802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4E53781C" w14:textId="77777777" w:rsidR="003232BE" w:rsidRPr="003232BE" w:rsidRDefault="00000000" w:rsidP="003232BE">
      <w:pPr>
        <w:jc w:val="both"/>
        <w:rPr>
          <w:color w:val="000000"/>
          <w:kern w:val="2"/>
        </w:rPr>
      </w:pPr>
      <w:r w:rsidRPr="003232BE">
        <w:rPr>
          <w:color w:val="000000"/>
          <w:kern w:val="2"/>
        </w:rPr>
        <w:t>Na temelju članka 43. Statuta Općine Matulji (''Službene novine Primorsko-goranske županije'' br. 26/09, 38/09, 8/13, 17/14, 29/14, 4/15</w:t>
      </w:r>
      <w:r>
        <w:rPr>
          <w:color w:val="000000"/>
          <w:kern w:val="2"/>
        </w:rPr>
        <w:t>-</w:t>
      </w:r>
      <w:r w:rsidRPr="003232BE">
        <w:rPr>
          <w:color w:val="000000"/>
          <w:kern w:val="2"/>
        </w:rPr>
        <w:t>pročišćeni tekst, 39/15, 7/18</w:t>
      </w:r>
      <w:r>
        <w:rPr>
          <w:color w:val="000000"/>
          <w:kern w:val="2"/>
        </w:rPr>
        <w:t xml:space="preserve">, </w:t>
      </w:r>
      <w:r w:rsidRPr="003232BE">
        <w:rPr>
          <w:color w:val="000000"/>
          <w:kern w:val="2"/>
        </w:rPr>
        <w:t>6/21</w:t>
      </w:r>
      <w:r>
        <w:rPr>
          <w:color w:val="000000"/>
          <w:kern w:val="2"/>
        </w:rPr>
        <w:t xml:space="preserve"> i 23/21</w:t>
      </w:r>
      <w:r w:rsidRPr="003232BE">
        <w:rPr>
          <w:color w:val="000000"/>
          <w:kern w:val="2"/>
        </w:rPr>
        <w:t xml:space="preserve">) te članka 37. točka 4. Odluke o socijalnoj skrbi Općine Matulji (''Službene novine Primorsko-goranske županije'' broj 9/21) Općinski načelnik </w:t>
      </w:r>
      <w:r w:rsidRPr="003232BE">
        <w:rPr>
          <w:color w:val="000000" w:themeColor="text1"/>
          <w:kern w:val="2"/>
        </w:rPr>
        <w:t xml:space="preserve">raspisuje </w:t>
      </w:r>
      <w:r w:rsidRPr="003232BE">
        <w:rPr>
          <w:color w:val="000000"/>
          <w:kern w:val="2"/>
        </w:rPr>
        <w:t>slijedeći:</w:t>
      </w:r>
    </w:p>
    <w:p w14:paraId="7333B1CB" w14:textId="77777777" w:rsidR="003232BE" w:rsidRPr="003232BE" w:rsidRDefault="003232BE" w:rsidP="003232BE">
      <w:pPr>
        <w:jc w:val="center"/>
        <w:rPr>
          <w:b/>
          <w:color w:val="000000"/>
          <w:kern w:val="2"/>
        </w:rPr>
      </w:pPr>
    </w:p>
    <w:p w14:paraId="2138C0F8" w14:textId="77777777" w:rsidR="003232BE" w:rsidRPr="003232BE" w:rsidRDefault="00000000" w:rsidP="003232BE">
      <w:pPr>
        <w:jc w:val="center"/>
        <w:rPr>
          <w:b/>
          <w:color w:val="000000"/>
          <w:kern w:val="2"/>
        </w:rPr>
      </w:pPr>
      <w:r w:rsidRPr="003232BE">
        <w:rPr>
          <w:b/>
          <w:color w:val="000000"/>
          <w:kern w:val="2"/>
        </w:rPr>
        <w:t>JAVNI POZIV</w:t>
      </w:r>
    </w:p>
    <w:p w14:paraId="194FA644" w14:textId="77777777" w:rsidR="003232BE" w:rsidRPr="003232BE" w:rsidRDefault="00000000" w:rsidP="003232BE">
      <w:pPr>
        <w:jc w:val="center"/>
        <w:rPr>
          <w:b/>
          <w:color w:val="000000"/>
          <w:kern w:val="2"/>
        </w:rPr>
      </w:pPr>
      <w:r w:rsidRPr="003232BE">
        <w:rPr>
          <w:b/>
          <w:color w:val="000000"/>
          <w:kern w:val="2"/>
        </w:rPr>
        <w:t xml:space="preserve"> za podnošenje zahtjeva dodjele pomoći za troškove grijanja u sklopu programa Socijalne skrbi Općine Matulji za 202</w:t>
      </w:r>
      <w:r w:rsidR="00E933AB">
        <w:rPr>
          <w:b/>
          <w:color w:val="000000"/>
          <w:kern w:val="2"/>
        </w:rPr>
        <w:t>3</w:t>
      </w:r>
      <w:r w:rsidRPr="003232BE">
        <w:rPr>
          <w:b/>
          <w:color w:val="000000"/>
          <w:kern w:val="2"/>
        </w:rPr>
        <w:t>. godinu</w:t>
      </w:r>
    </w:p>
    <w:p w14:paraId="1FAA2CB6" w14:textId="77777777" w:rsidR="003232BE" w:rsidRPr="003232BE" w:rsidRDefault="00000000" w:rsidP="003232BE">
      <w:pPr>
        <w:rPr>
          <w:b/>
          <w:color w:val="000000"/>
          <w:kern w:val="2"/>
        </w:rPr>
      </w:pPr>
      <w:r w:rsidRPr="003232BE">
        <w:rPr>
          <w:b/>
          <w:color w:val="000000"/>
          <w:kern w:val="2"/>
        </w:rPr>
        <w:t xml:space="preserve">      </w:t>
      </w:r>
    </w:p>
    <w:p w14:paraId="5E8209D2" w14:textId="77777777" w:rsidR="003232BE" w:rsidRPr="003232BE" w:rsidRDefault="00000000" w:rsidP="003232BE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3232BE">
        <w:rPr>
          <w:rFonts w:eastAsia="Calibri"/>
          <w:b/>
          <w:bCs/>
          <w:color w:val="000000"/>
          <w:kern w:val="2"/>
          <w:lang w:eastAsia="en-US"/>
        </w:rPr>
        <w:t>I.</w:t>
      </w:r>
    </w:p>
    <w:p w14:paraId="3DBFB6F9" w14:textId="77777777" w:rsidR="003232BE" w:rsidRPr="003232BE" w:rsidRDefault="00000000" w:rsidP="003232BE">
      <w:pPr>
        <w:spacing w:line="276" w:lineRule="auto"/>
        <w:jc w:val="both"/>
        <w:rPr>
          <w:color w:val="000000"/>
          <w:kern w:val="2"/>
        </w:rPr>
      </w:pPr>
      <w:r w:rsidRPr="003232BE">
        <w:rPr>
          <w:rFonts w:eastAsia="Calibri"/>
          <w:color w:val="000000"/>
          <w:kern w:val="2"/>
          <w:lang w:eastAsia="en-US"/>
        </w:rPr>
        <w:t xml:space="preserve">U svezi dodjele </w:t>
      </w:r>
      <w:r w:rsidRPr="003232BE">
        <w:rPr>
          <w:rFonts w:eastAsia="Calibri"/>
          <w:b/>
          <w:color w:val="000000"/>
          <w:kern w:val="2"/>
          <w:u w:val="single"/>
          <w:lang w:eastAsia="en-US"/>
        </w:rPr>
        <w:t xml:space="preserve">Pomoći za troškove grijanja </w:t>
      </w:r>
      <w:r w:rsidRPr="003232BE">
        <w:rPr>
          <w:rFonts w:eastAsia="Calibri"/>
          <w:color w:val="000000"/>
          <w:kern w:val="2"/>
          <w:lang w:eastAsia="en-US"/>
        </w:rPr>
        <w:t xml:space="preserve">socijalno ugroženim korisnicima, provedbom članka 37. Odluke o socijalnoj skrbi Općine Matulji </w:t>
      </w:r>
      <w:bookmarkStart w:id="0" w:name="_Hlk80613773"/>
      <w:r w:rsidRPr="003232BE">
        <w:rPr>
          <w:rFonts w:eastAsia="Calibri"/>
          <w:color w:val="000000"/>
          <w:kern w:val="2"/>
          <w:lang w:eastAsia="en-US"/>
        </w:rPr>
        <w:t>(</w:t>
      </w:r>
      <w:r w:rsidRPr="003232BE">
        <w:rPr>
          <w:color w:val="000000"/>
          <w:kern w:val="2"/>
        </w:rPr>
        <w:t>''Službene novine Primorsko-goranske županije'' broj 9/21)</w:t>
      </w:r>
      <w:bookmarkEnd w:id="0"/>
      <w:r w:rsidRPr="003232BE">
        <w:rPr>
          <w:color w:val="000000"/>
          <w:kern w:val="2"/>
        </w:rPr>
        <w:t>, temeljem ovog javnog poziva Općina Matulji prikuplja pisane zahtjeve korisnika.</w:t>
      </w:r>
    </w:p>
    <w:p w14:paraId="7EDB47B1" w14:textId="77777777" w:rsidR="003232BE" w:rsidRPr="003232BE" w:rsidRDefault="003232BE" w:rsidP="003232BE">
      <w:pPr>
        <w:spacing w:line="276" w:lineRule="auto"/>
        <w:jc w:val="both"/>
        <w:rPr>
          <w:color w:val="000000"/>
          <w:kern w:val="2"/>
        </w:rPr>
      </w:pPr>
    </w:p>
    <w:p w14:paraId="3D5A5E51" w14:textId="77777777" w:rsidR="003232BE" w:rsidRPr="003232BE" w:rsidRDefault="00000000" w:rsidP="003232BE">
      <w:pPr>
        <w:spacing w:line="276" w:lineRule="auto"/>
        <w:jc w:val="center"/>
        <w:rPr>
          <w:b/>
          <w:bCs/>
          <w:color w:val="000000"/>
          <w:kern w:val="2"/>
        </w:rPr>
      </w:pPr>
      <w:r w:rsidRPr="003232BE">
        <w:rPr>
          <w:b/>
          <w:bCs/>
          <w:color w:val="000000"/>
          <w:kern w:val="2"/>
        </w:rPr>
        <w:t>II.</w:t>
      </w:r>
    </w:p>
    <w:p w14:paraId="4EE11D92" w14:textId="77777777" w:rsidR="003232BE" w:rsidRPr="003232BE" w:rsidRDefault="00000000" w:rsidP="003232BE">
      <w:pPr>
        <w:spacing w:line="276" w:lineRule="auto"/>
        <w:jc w:val="both"/>
        <w:rPr>
          <w:color w:val="000000"/>
          <w:kern w:val="2"/>
        </w:rPr>
      </w:pPr>
      <w:r w:rsidRPr="003232BE">
        <w:rPr>
          <w:color w:val="000000"/>
          <w:kern w:val="2"/>
        </w:rPr>
        <w:t xml:space="preserve">Pomoć za troškove grijanja ostvaruju korisnici koji ispunjavaju </w:t>
      </w:r>
      <w:r w:rsidRPr="003232BE">
        <w:rPr>
          <w:b/>
          <w:color w:val="000000"/>
          <w:kern w:val="2"/>
          <w:u w:val="single"/>
        </w:rPr>
        <w:t>uvjet prihoda</w:t>
      </w:r>
      <w:r w:rsidRPr="003232BE">
        <w:rPr>
          <w:color w:val="000000"/>
          <w:kern w:val="2"/>
        </w:rPr>
        <w:t xml:space="preserve"> propisan člankom 8. Odluke o socijalnoj skrbi te udovice ili roditelji poginulih hrvatskih branitelja iz Domovinskog rata</w:t>
      </w:r>
      <w:r w:rsidR="00E933AB">
        <w:rPr>
          <w:color w:val="000000"/>
          <w:kern w:val="2"/>
        </w:rPr>
        <w:t>.</w:t>
      </w:r>
    </w:p>
    <w:p w14:paraId="2D384335" w14:textId="77777777" w:rsidR="003232BE" w:rsidRPr="003232BE" w:rsidRDefault="00000000" w:rsidP="003232BE">
      <w:pPr>
        <w:spacing w:line="276" w:lineRule="auto"/>
        <w:jc w:val="both"/>
        <w:rPr>
          <w:color w:val="000000"/>
          <w:kern w:val="2"/>
        </w:rPr>
      </w:pPr>
      <w:r w:rsidRPr="003232BE">
        <w:rPr>
          <w:color w:val="000000"/>
          <w:kern w:val="2"/>
          <w:u w:val="single"/>
        </w:rPr>
        <w:t xml:space="preserve">Korisnici koji ostvaruju pravo na naknadu za troškove stanovanja </w:t>
      </w:r>
      <w:r w:rsidRPr="003232BE">
        <w:rPr>
          <w:b/>
          <w:bCs/>
          <w:color w:val="000000"/>
          <w:kern w:val="2"/>
          <w:u w:val="single"/>
        </w:rPr>
        <w:t>ne podnose zahtjev</w:t>
      </w:r>
      <w:r w:rsidRPr="003232BE">
        <w:rPr>
          <w:color w:val="000000"/>
          <w:kern w:val="2"/>
        </w:rPr>
        <w:t xml:space="preserve"> po ovom pozivu jer istovrsnu pomoć ostvaruju po drugoj osnovi</w:t>
      </w:r>
      <w:r w:rsidR="00E933AB">
        <w:rPr>
          <w:color w:val="000000"/>
          <w:kern w:val="2"/>
        </w:rPr>
        <w:t>.</w:t>
      </w:r>
    </w:p>
    <w:p w14:paraId="62770193" w14:textId="77777777" w:rsidR="003232BE" w:rsidRPr="003232BE" w:rsidRDefault="00000000" w:rsidP="003232BE">
      <w:pPr>
        <w:spacing w:line="276" w:lineRule="auto"/>
        <w:jc w:val="both"/>
        <w:rPr>
          <w:color w:val="000000"/>
          <w:kern w:val="2"/>
        </w:rPr>
      </w:pPr>
      <w:r w:rsidRPr="003232BE">
        <w:rPr>
          <w:color w:val="000000"/>
          <w:kern w:val="2"/>
        </w:rPr>
        <w:t xml:space="preserve">Također, </w:t>
      </w:r>
      <w:r w:rsidRPr="003232BE">
        <w:rPr>
          <w:color w:val="000000"/>
          <w:kern w:val="2"/>
          <w:u w:val="single"/>
        </w:rPr>
        <w:t xml:space="preserve">zahtjev </w:t>
      </w:r>
      <w:r w:rsidRPr="003232BE">
        <w:rPr>
          <w:b/>
          <w:bCs/>
          <w:color w:val="000000"/>
          <w:kern w:val="2"/>
          <w:u w:val="single"/>
        </w:rPr>
        <w:t>ne podnose</w:t>
      </w:r>
      <w:r w:rsidRPr="003232BE">
        <w:rPr>
          <w:color w:val="000000"/>
          <w:kern w:val="2"/>
          <w:u w:val="single"/>
        </w:rPr>
        <w:t xml:space="preserve"> djeca s teškoćama u razvoju – osobe s invaliditetom </w:t>
      </w:r>
      <w:r w:rsidRPr="003232BE">
        <w:rPr>
          <w:color w:val="000000"/>
          <w:kern w:val="2"/>
        </w:rPr>
        <w:t>jer istovrsnu pomoć ostvaruju temeljem prijedloga Socijalnog vijeća (članak 37.</w:t>
      </w:r>
      <w:r>
        <w:rPr>
          <w:color w:val="000000"/>
          <w:kern w:val="2"/>
        </w:rPr>
        <w:t xml:space="preserve"> </w:t>
      </w:r>
      <w:r w:rsidRPr="003232BE">
        <w:rPr>
          <w:color w:val="000000"/>
          <w:kern w:val="2"/>
        </w:rPr>
        <w:t>točka 6</w:t>
      </w:r>
      <w:r>
        <w:rPr>
          <w:color w:val="000000"/>
          <w:kern w:val="2"/>
        </w:rPr>
        <w:t>.</w:t>
      </w:r>
      <w:r w:rsidRPr="003232BE">
        <w:rPr>
          <w:color w:val="000000"/>
          <w:kern w:val="2"/>
        </w:rPr>
        <w:t xml:space="preserve"> Odluke).</w:t>
      </w:r>
    </w:p>
    <w:p w14:paraId="0A843C86" w14:textId="77777777" w:rsidR="003232BE" w:rsidRPr="003232BE" w:rsidRDefault="00000000" w:rsidP="003232BE">
      <w:pPr>
        <w:spacing w:line="276" w:lineRule="auto"/>
        <w:jc w:val="both"/>
        <w:rPr>
          <w:color w:val="000000"/>
          <w:kern w:val="2"/>
        </w:rPr>
      </w:pPr>
      <w:r w:rsidRPr="003232BE">
        <w:rPr>
          <w:color w:val="000000"/>
          <w:kern w:val="2"/>
        </w:rPr>
        <w:t>Korisnici programa Socijalne skrbi koji su do trenutka raspisivanja ovog poziva iskoristili maksimalan broj prava i pomoći u 202</w:t>
      </w:r>
      <w:r w:rsidR="00E933AB">
        <w:rPr>
          <w:color w:val="000000"/>
          <w:kern w:val="2"/>
        </w:rPr>
        <w:t>3</w:t>
      </w:r>
      <w:r w:rsidRPr="003232BE">
        <w:rPr>
          <w:color w:val="000000"/>
          <w:kern w:val="2"/>
        </w:rPr>
        <w:t>., a koji je naveden u članku 4., točka 3</w:t>
      </w:r>
      <w:r>
        <w:rPr>
          <w:color w:val="000000"/>
          <w:kern w:val="2"/>
        </w:rPr>
        <w:t>.</w:t>
      </w:r>
      <w:r w:rsidRPr="003232BE">
        <w:rPr>
          <w:color w:val="000000"/>
          <w:kern w:val="2"/>
        </w:rPr>
        <w:t xml:space="preserve"> Odluke o socijalnoj skrbi </w:t>
      </w:r>
      <w:r w:rsidRPr="003232BE">
        <w:rPr>
          <w:rFonts w:eastAsia="Calibri"/>
          <w:color w:val="000000"/>
          <w:kern w:val="2"/>
          <w:lang w:eastAsia="en-US"/>
        </w:rPr>
        <w:t>(</w:t>
      </w:r>
      <w:r w:rsidRPr="003232BE">
        <w:rPr>
          <w:color w:val="000000"/>
          <w:kern w:val="2"/>
        </w:rPr>
        <w:t>''Službene novine Primorsko-goranske županije'' broj 9/21), ne mogu ostvariti ovu pomoć.</w:t>
      </w:r>
    </w:p>
    <w:p w14:paraId="0E12852C" w14:textId="77777777" w:rsidR="003232BE" w:rsidRPr="003232BE" w:rsidRDefault="003232BE" w:rsidP="003232BE">
      <w:pPr>
        <w:spacing w:line="276" w:lineRule="auto"/>
        <w:jc w:val="both"/>
        <w:rPr>
          <w:color w:val="000000"/>
          <w:kern w:val="2"/>
        </w:rPr>
      </w:pPr>
    </w:p>
    <w:p w14:paraId="778BAE11" w14:textId="77777777" w:rsidR="003232BE" w:rsidRPr="003232BE" w:rsidRDefault="00000000" w:rsidP="003232BE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3232BE">
        <w:rPr>
          <w:rFonts w:eastAsia="Calibri"/>
          <w:b/>
          <w:bCs/>
          <w:color w:val="000000"/>
          <w:kern w:val="2"/>
          <w:lang w:eastAsia="en-US"/>
        </w:rPr>
        <w:t>III.</w:t>
      </w:r>
    </w:p>
    <w:p w14:paraId="44A1AE26" w14:textId="77777777" w:rsidR="003232BE" w:rsidRPr="003232BE" w:rsidRDefault="00000000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3232BE">
        <w:rPr>
          <w:rFonts w:eastAsia="Calibri"/>
          <w:color w:val="000000"/>
          <w:kern w:val="2"/>
          <w:lang w:eastAsia="en-US"/>
        </w:rPr>
        <w:t xml:space="preserve">Visina pomoći za troškove grijanja odgovara visini od 80% iznosa koji za troškove ogrjeva primaju korisnici zajamčene minimalne naknade, a može se ostvariti jednom tijekom kalendarske godine. </w:t>
      </w:r>
    </w:p>
    <w:p w14:paraId="09A2B7E8" w14:textId="77777777" w:rsidR="003232BE" w:rsidRPr="003232BE" w:rsidRDefault="003232BE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4275F96D" w14:textId="77777777" w:rsidR="003232BE" w:rsidRPr="003232BE" w:rsidRDefault="00000000" w:rsidP="003232BE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3232BE">
        <w:rPr>
          <w:rFonts w:eastAsia="Calibri"/>
          <w:b/>
          <w:bCs/>
          <w:color w:val="000000"/>
          <w:kern w:val="2"/>
          <w:lang w:eastAsia="en-US"/>
        </w:rPr>
        <w:t>IV.</w:t>
      </w:r>
    </w:p>
    <w:p w14:paraId="42EEA2A3" w14:textId="77777777" w:rsidR="003232BE" w:rsidRPr="003232BE" w:rsidRDefault="00000000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3232BE">
        <w:rPr>
          <w:rFonts w:eastAsia="Calibri"/>
          <w:color w:val="000000"/>
          <w:kern w:val="2"/>
          <w:lang w:eastAsia="en-US"/>
        </w:rPr>
        <w:t>Zahtjev se podnosi na propisanom obrascu koji je prilog ovog javnog poziva i sadrži popis dokumentacije koja se prilaže ispunjenom zahtjevu.</w:t>
      </w:r>
    </w:p>
    <w:p w14:paraId="57E23176" w14:textId="77777777" w:rsidR="003232BE" w:rsidRPr="003232BE" w:rsidRDefault="003232BE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1B906B70" w14:textId="77777777" w:rsidR="003232BE" w:rsidRPr="003232BE" w:rsidRDefault="00000000" w:rsidP="003232BE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3232BE">
        <w:rPr>
          <w:rFonts w:eastAsia="Calibri"/>
          <w:b/>
          <w:bCs/>
          <w:color w:val="000000"/>
          <w:kern w:val="2"/>
          <w:lang w:eastAsia="en-US"/>
        </w:rPr>
        <w:t>V.</w:t>
      </w:r>
    </w:p>
    <w:p w14:paraId="0E766CED" w14:textId="77777777" w:rsidR="003232BE" w:rsidRPr="003232BE" w:rsidRDefault="00000000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3232BE">
        <w:rPr>
          <w:rFonts w:eastAsia="Calibri"/>
          <w:color w:val="000000"/>
          <w:kern w:val="2"/>
          <w:lang w:eastAsia="en-US"/>
        </w:rPr>
        <w:t>Rok za podnošenje zahtjeva u Pisarnici Općine Matulji je 15. prosinca 202</w:t>
      </w:r>
      <w:r w:rsidR="00E933AB">
        <w:rPr>
          <w:rFonts w:eastAsia="Calibri"/>
          <w:color w:val="000000"/>
          <w:kern w:val="2"/>
          <w:lang w:eastAsia="en-US"/>
        </w:rPr>
        <w:t>3</w:t>
      </w:r>
      <w:r w:rsidRPr="003232BE">
        <w:rPr>
          <w:rFonts w:eastAsia="Calibri"/>
          <w:color w:val="000000"/>
          <w:kern w:val="2"/>
          <w:lang w:eastAsia="en-US"/>
        </w:rPr>
        <w:t xml:space="preserve">. godine, a zahtjevi se </w:t>
      </w:r>
      <w:r w:rsidRPr="003232BE">
        <w:rPr>
          <w:rFonts w:eastAsia="Calibri"/>
          <w:color w:val="000000"/>
          <w:kern w:val="2"/>
          <w:lang w:eastAsia="en-US"/>
        </w:rPr>
        <w:lastRenderedPageBreak/>
        <w:t xml:space="preserve">dostavljaju osobno ili putem e-maila </w:t>
      </w:r>
      <w:hyperlink r:id="rId9" w:history="1">
        <w:r w:rsidRPr="003232BE">
          <w:rPr>
            <w:rFonts w:eastAsia="Calibri"/>
            <w:color w:val="0000FF"/>
            <w:kern w:val="2"/>
            <w:u w:val="single"/>
            <w:lang w:eastAsia="en-US"/>
          </w:rPr>
          <w:t>opcina.matulji@matulji.hr</w:t>
        </w:r>
      </w:hyperlink>
      <w:r w:rsidRPr="003232BE">
        <w:rPr>
          <w:rFonts w:eastAsia="Calibri"/>
          <w:color w:val="000000"/>
          <w:kern w:val="2"/>
          <w:lang w:eastAsia="en-US"/>
        </w:rPr>
        <w:t xml:space="preserve"> s naznakom predmeta ''Pomoć za troškove grijanja''. </w:t>
      </w:r>
    </w:p>
    <w:p w14:paraId="703D6D47" w14:textId="77777777" w:rsidR="003232BE" w:rsidRPr="003232BE" w:rsidRDefault="003232BE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7F962AEF" w14:textId="77777777" w:rsidR="003232BE" w:rsidRPr="003232BE" w:rsidRDefault="00000000" w:rsidP="003232BE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3232BE">
        <w:rPr>
          <w:rFonts w:eastAsia="Calibri"/>
          <w:b/>
          <w:bCs/>
          <w:color w:val="000000"/>
          <w:kern w:val="2"/>
          <w:lang w:eastAsia="en-US"/>
        </w:rPr>
        <w:t>VI.</w:t>
      </w:r>
    </w:p>
    <w:p w14:paraId="3EFA13A0" w14:textId="77777777" w:rsidR="003232BE" w:rsidRPr="003232BE" w:rsidRDefault="00000000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3232BE">
        <w:rPr>
          <w:rFonts w:eastAsia="Calibri"/>
          <w:color w:val="000000"/>
          <w:kern w:val="2"/>
          <w:lang w:eastAsia="en-US"/>
        </w:rPr>
        <w:t>Zahtjevi za pomoći se rješavaju redom zaprimanja u za to propisanom roku, a najkasnije do 31. prosinca 202</w:t>
      </w:r>
      <w:r w:rsidR="00E933AB">
        <w:rPr>
          <w:rFonts w:eastAsia="Calibri"/>
          <w:color w:val="000000"/>
          <w:kern w:val="2"/>
          <w:lang w:eastAsia="en-US"/>
        </w:rPr>
        <w:t>3</w:t>
      </w:r>
      <w:r w:rsidRPr="003232BE">
        <w:rPr>
          <w:rFonts w:eastAsia="Calibri"/>
          <w:color w:val="000000"/>
          <w:kern w:val="2"/>
          <w:lang w:eastAsia="en-US"/>
        </w:rPr>
        <w:t xml:space="preserve">. godine.  </w:t>
      </w:r>
    </w:p>
    <w:p w14:paraId="1ACFC442" w14:textId="77777777" w:rsidR="003232BE" w:rsidRPr="003232BE" w:rsidRDefault="00000000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3232BE">
        <w:rPr>
          <w:rFonts w:eastAsia="Calibri"/>
          <w:color w:val="000000"/>
          <w:kern w:val="2"/>
          <w:lang w:eastAsia="en-US"/>
        </w:rPr>
        <w:t xml:space="preserve">Za pravovaljane zahtjeve pomoć će se odobriti rješenjem. </w:t>
      </w:r>
      <w:r w:rsidRPr="003232BE">
        <w:rPr>
          <w:rFonts w:eastAsia="Calibri"/>
          <w:kern w:val="2"/>
          <w:lang w:eastAsia="en-US"/>
        </w:rPr>
        <w:t>Zahtjevi s nepotpunom dokumentacijom i/ili zaprimljeni van roka odbit će se rješenjem.</w:t>
      </w:r>
      <w:r w:rsidRPr="003232BE">
        <w:rPr>
          <w:rFonts w:eastAsia="Calibri"/>
          <w:color w:val="000000"/>
          <w:kern w:val="2"/>
          <w:lang w:eastAsia="en-US"/>
        </w:rPr>
        <w:t xml:space="preserve"> </w:t>
      </w:r>
    </w:p>
    <w:p w14:paraId="2FA8D75E" w14:textId="77777777" w:rsidR="003232BE" w:rsidRPr="003232BE" w:rsidRDefault="003232BE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7B5AFE3F" w14:textId="77777777" w:rsidR="003232BE" w:rsidRPr="003232BE" w:rsidRDefault="00000000" w:rsidP="003232BE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3232BE">
        <w:rPr>
          <w:rFonts w:eastAsia="Calibri"/>
          <w:b/>
          <w:bCs/>
          <w:color w:val="000000"/>
          <w:kern w:val="2"/>
          <w:lang w:eastAsia="en-US"/>
        </w:rPr>
        <w:t>VII.</w:t>
      </w:r>
    </w:p>
    <w:p w14:paraId="6CD8B391" w14:textId="77777777" w:rsidR="003232BE" w:rsidRPr="003232BE" w:rsidRDefault="00000000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3232BE">
        <w:rPr>
          <w:rFonts w:eastAsia="Calibri"/>
          <w:color w:val="000000"/>
          <w:kern w:val="2"/>
          <w:lang w:eastAsia="en-US"/>
        </w:rPr>
        <w:t xml:space="preserve">Odobrena pomoć se isplaćuje na žiro ili tekući račun podnositelja zahtjeva ili korisnika, a izuzetno ako osoba nema otvoren račun, putem poštanske uputnice. </w:t>
      </w:r>
    </w:p>
    <w:p w14:paraId="506DA51B" w14:textId="77777777" w:rsidR="003232BE" w:rsidRPr="003232BE" w:rsidRDefault="003232BE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1963D826" w14:textId="77777777" w:rsidR="003232BE" w:rsidRPr="003232BE" w:rsidRDefault="00000000" w:rsidP="003232BE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3232BE">
        <w:rPr>
          <w:rFonts w:eastAsia="Calibri"/>
          <w:b/>
          <w:bCs/>
          <w:color w:val="000000"/>
          <w:kern w:val="2"/>
          <w:lang w:eastAsia="en-US"/>
        </w:rPr>
        <w:t>VIII.</w:t>
      </w:r>
    </w:p>
    <w:p w14:paraId="2667ED64" w14:textId="77777777" w:rsidR="003232BE" w:rsidRPr="003232BE" w:rsidRDefault="00000000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3232BE">
        <w:rPr>
          <w:rFonts w:eastAsia="Calibri"/>
          <w:color w:val="000000"/>
          <w:kern w:val="2"/>
          <w:lang w:eastAsia="en-US"/>
        </w:rPr>
        <w:t>Javni poziv objavit će se na oglasnoj ploči i mrežnim stranicama Općine Matulji.</w:t>
      </w:r>
    </w:p>
    <w:p w14:paraId="7C0AE905" w14:textId="77777777" w:rsidR="003232BE" w:rsidRPr="003232BE" w:rsidRDefault="003232BE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499A60E6" w14:textId="77777777" w:rsidR="003232BE" w:rsidRPr="003232BE" w:rsidRDefault="003232BE" w:rsidP="003232BE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4284299A" w14:textId="77777777" w:rsidR="003232BE" w:rsidRDefault="00000000" w:rsidP="003232BE">
      <w:pPr>
        <w:rPr>
          <w:rFonts w:eastAsia="Calibri"/>
          <w:color w:val="000000"/>
          <w:kern w:val="2"/>
          <w:lang w:eastAsia="en-US"/>
        </w:rPr>
      </w:pPr>
      <w:r w:rsidRPr="003232BE">
        <w:rPr>
          <w:color w:val="FF0000"/>
          <w:kern w:val="2"/>
        </w:rPr>
        <w:tab/>
      </w:r>
      <w:r w:rsidRPr="003232BE">
        <w:rPr>
          <w:color w:val="FF0000"/>
          <w:kern w:val="2"/>
        </w:rPr>
        <w:tab/>
      </w:r>
      <w:r w:rsidRPr="003232BE">
        <w:rPr>
          <w:color w:val="FF0000"/>
          <w:kern w:val="2"/>
        </w:rPr>
        <w:tab/>
      </w:r>
      <w:r w:rsidRPr="003232BE">
        <w:rPr>
          <w:color w:val="FF0000"/>
          <w:kern w:val="2"/>
        </w:rPr>
        <w:tab/>
      </w:r>
      <w:r w:rsidRPr="003232BE">
        <w:rPr>
          <w:color w:val="FF0000"/>
          <w:kern w:val="2"/>
        </w:rPr>
        <w:tab/>
      </w:r>
      <w:r w:rsidRPr="003232BE">
        <w:rPr>
          <w:color w:val="FF0000"/>
          <w:kern w:val="2"/>
        </w:rPr>
        <w:tab/>
      </w:r>
      <w:r w:rsidRPr="003232BE">
        <w:rPr>
          <w:color w:val="FF0000"/>
          <w:kern w:val="2"/>
        </w:rPr>
        <w:tab/>
      </w:r>
      <w:r w:rsidRPr="003232BE">
        <w:rPr>
          <w:color w:val="FF0000"/>
          <w:kern w:val="2"/>
        </w:rPr>
        <w:tab/>
      </w:r>
      <w:r>
        <w:rPr>
          <w:rFonts w:eastAsia="Calibri"/>
          <w:color w:val="000000"/>
          <w:kern w:val="2"/>
          <w:lang w:eastAsia="en-US"/>
        </w:rPr>
        <w:t>OPĆINA MATULJI</w:t>
      </w:r>
    </w:p>
    <w:p w14:paraId="633CCED0" w14:textId="77777777" w:rsidR="003232BE" w:rsidRPr="003232BE" w:rsidRDefault="00000000" w:rsidP="003232BE">
      <w:pPr>
        <w:rPr>
          <w:rFonts w:eastAsia="Calibri"/>
          <w:color w:val="000000"/>
          <w:kern w:val="2"/>
          <w:lang w:eastAsia="en-US"/>
        </w:rPr>
      </w:pPr>
      <w:r>
        <w:rPr>
          <w:rFonts w:eastAsia="Calibri"/>
          <w:color w:val="000000"/>
          <w:kern w:val="2"/>
          <w:lang w:eastAsia="en-US"/>
        </w:rPr>
        <w:tab/>
      </w:r>
      <w:r>
        <w:rPr>
          <w:rFonts w:eastAsia="Calibri"/>
          <w:color w:val="000000"/>
          <w:kern w:val="2"/>
          <w:lang w:eastAsia="en-US"/>
        </w:rPr>
        <w:tab/>
      </w:r>
      <w:r>
        <w:rPr>
          <w:rFonts w:eastAsia="Calibri"/>
          <w:color w:val="000000"/>
          <w:kern w:val="2"/>
          <w:lang w:eastAsia="en-US"/>
        </w:rPr>
        <w:tab/>
      </w:r>
      <w:r>
        <w:rPr>
          <w:rFonts w:eastAsia="Calibri"/>
          <w:color w:val="000000"/>
          <w:kern w:val="2"/>
          <w:lang w:eastAsia="en-US"/>
        </w:rPr>
        <w:tab/>
      </w:r>
      <w:r>
        <w:rPr>
          <w:rFonts w:eastAsia="Calibri"/>
          <w:color w:val="000000"/>
          <w:kern w:val="2"/>
          <w:lang w:eastAsia="en-US"/>
        </w:rPr>
        <w:tab/>
      </w:r>
      <w:r>
        <w:rPr>
          <w:rFonts w:eastAsia="Calibri"/>
          <w:color w:val="000000"/>
          <w:kern w:val="2"/>
          <w:lang w:eastAsia="en-US"/>
        </w:rPr>
        <w:tab/>
      </w:r>
      <w:r>
        <w:rPr>
          <w:rFonts w:eastAsia="Calibri"/>
          <w:color w:val="000000"/>
          <w:kern w:val="2"/>
          <w:lang w:eastAsia="en-US"/>
        </w:rPr>
        <w:tab/>
      </w:r>
      <w:r>
        <w:rPr>
          <w:rFonts w:eastAsia="Calibri"/>
          <w:color w:val="000000"/>
          <w:kern w:val="2"/>
          <w:lang w:eastAsia="en-US"/>
        </w:rPr>
        <w:tab/>
        <w:t xml:space="preserve"> Općinski načelnik</w:t>
      </w:r>
    </w:p>
    <w:p w14:paraId="2ED6E18C" w14:textId="77777777" w:rsidR="003232BE" w:rsidRPr="003232BE" w:rsidRDefault="003232BE" w:rsidP="003232BE">
      <w:pPr>
        <w:rPr>
          <w:rFonts w:eastAsia="Calibri"/>
          <w:color w:val="000000"/>
          <w:kern w:val="2"/>
          <w:lang w:eastAsia="en-US"/>
        </w:rPr>
      </w:pPr>
    </w:p>
    <w:p w14:paraId="0497857D" w14:textId="77777777" w:rsidR="003232BE" w:rsidRPr="003232BE" w:rsidRDefault="00000000" w:rsidP="003232BE">
      <w:pPr>
        <w:rPr>
          <w:b/>
          <w:bCs/>
          <w:kern w:val="2"/>
        </w:rPr>
      </w:pPr>
      <w:r w:rsidRPr="003232BE">
        <w:rPr>
          <w:rFonts w:eastAsia="Calibri"/>
          <w:color w:val="000000"/>
          <w:kern w:val="2"/>
          <w:lang w:eastAsia="en-US"/>
        </w:rPr>
        <w:tab/>
        <w:t xml:space="preserve">   </w:t>
      </w:r>
      <w:r w:rsidRPr="003232BE">
        <w:rPr>
          <w:rFonts w:eastAsia="Calibri"/>
          <w:color w:val="000000"/>
          <w:kern w:val="2"/>
          <w:lang w:eastAsia="en-US"/>
        </w:rPr>
        <w:tab/>
      </w:r>
      <w:r w:rsidRPr="003232BE">
        <w:rPr>
          <w:rFonts w:eastAsia="Calibri"/>
          <w:color w:val="000000"/>
          <w:kern w:val="2"/>
          <w:lang w:eastAsia="en-US"/>
        </w:rPr>
        <w:tab/>
      </w:r>
      <w:r w:rsidRPr="003232BE">
        <w:rPr>
          <w:rFonts w:eastAsia="Calibri"/>
          <w:color w:val="000000"/>
          <w:kern w:val="2"/>
          <w:lang w:eastAsia="en-US"/>
        </w:rPr>
        <w:tab/>
      </w:r>
      <w:r w:rsidRPr="003232BE">
        <w:rPr>
          <w:rFonts w:eastAsia="Calibri"/>
          <w:color w:val="000000"/>
          <w:kern w:val="2"/>
          <w:lang w:eastAsia="en-US"/>
        </w:rPr>
        <w:tab/>
      </w:r>
      <w:r w:rsidRPr="003232BE">
        <w:rPr>
          <w:rFonts w:eastAsia="Calibri"/>
          <w:color w:val="000000"/>
          <w:kern w:val="2"/>
          <w:lang w:eastAsia="en-US"/>
        </w:rPr>
        <w:tab/>
        <w:t xml:space="preserve">                          </w:t>
      </w:r>
      <w:r>
        <w:rPr>
          <w:rFonts w:eastAsia="Calibri"/>
          <w:color w:val="000000"/>
          <w:kern w:val="2"/>
          <w:lang w:eastAsia="en-US"/>
        </w:rPr>
        <w:t xml:space="preserve"> </w:t>
      </w:r>
      <w:r w:rsidRPr="003232BE">
        <w:rPr>
          <w:rFonts w:eastAsia="Calibri"/>
          <w:b/>
          <w:bCs/>
          <w:color w:val="000000"/>
          <w:kern w:val="2"/>
          <w:lang w:eastAsia="en-US"/>
        </w:rPr>
        <w:t xml:space="preserve">Vedran </w:t>
      </w:r>
      <w:proofErr w:type="spellStart"/>
      <w:r w:rsidRPr="003232BE">
        <w:rPr>
          <w:rFonts w:eastAsia="Calibri"/>
          <w:b/>
          <w:bCs/>
          <w:color w:val="000000"/>
          <w:kern w:val="2"/>
          <w:lang w:eastAsia="en-US"/>
        </w:rPr>
        <w:t>Kinkela</w:t>
      </w:r>
      <w:proofErr w:type="spellEnd"/>
      <w:r w:rsidRPr="003232BE">
        <w:rPr>
          <w:rFonts w:eastAsia="Calibri"/>
          <w:b/>
          <w:bCs/>
          <w:color w:val="000000"/>
          <w:kern w:val="2"/>
          <w:lang w:eastAsia="en-US"/>
        </w:rPr>
        <w:tab/>
      </w:r>
      <w:r w:rsidRPr="003232BE">
        <w:rPr>
          <w:rFonts w:eastAsia="Calibri"/>
          <w:b/>
          <w:bCs/>
          <w:color w:val="000000"/>
          <w:kern w:val="2"/>
          <w:lang w:eastAsia="en-US"/>
        </w:rPr>
        <w:tab/>
      </w:r>
      <w:r w:rsidRPr="003232BE">
        <w:rPr>
          <w:rFonts w:eastAsia="Calibri"/>
          <w:b/>
          <w:bCs/>
          <w:color w:val="000000"/>
          <w:kern w:val="2"/>
          <w:lang w:eastAsia="en-US"/>
        </w:rPr>
        <w:tab/>
      </w:r>
      <w:r w:rsidRPr="003232BE">
        <w:rPr>
          <w:rFonts w:eastAsia="Calibri"/>
          <w:b/>
          <w:bCs/>
          <w:color w:val="000000"/>
          <w:kern w:val="2"/>
          <w:lang w:eastAsia="en-US"/>
        </w:rPr>
        <w:tab/>
      </w:r>
    </w:p>
    <w:p w14:paraId="43E8C6C8" w14:textId="77777777" w:rsidR="003232BE" w:rsidRPr="003232BE" w:rsidRDefault="003232BE" w:rsidP="003232BE">
      <w:pPr>
        <w:jc w:val="both"/>
        <w:rPr>
          <w:kern w:val="2"/>
        </w:rPr>
      </w:pPr>
    </w:p>
    <w:p w14:paraId="541EAD3D" w14:textId="77777777" w:rsidR="00E564C6" w:rsidRDefault="00E564C6"/>
    <w:sectPr w:rsidR="00E564C6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38BD" w14:textId="77777777" w:rsidR="00097690" w:rsidRDefault="00097690">
      <w:r>
        <w:separator/>
      </w:r>
    </w:p>
  </w:endnote>
  <w:endnote w:type="continuationSeparator" w:id="0">
    <w:p w14:paraId="3DEE3451" w14:textId="77777777" w:rsidR="00097690" w:rsidRDefault="0009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D0047B" w14:paraId="4903F18F" w14:textId="77777777" w:rsidTr="00E564C6">
      <w:trPr>
        <w:trHeight w:val="411"/>
      </w:trPr>
      <w:tc>
        <w:tcPr>
          <w:tcW w:w="3169" w:type="dxa"/>
          <w:vAlign w:val="center"/>
        </w:tcPr>
        <w:p w14:paraId="7F0CC37B" w14:textId="77777777" w:rsidR="00E564C6" w:rsidRPr="000F45A1" w:rsidRDefault="00E564C6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27B43FE5" w14:textId="77777777" w:rsidR="00E564C6" w:rsidRPr="000F45A1" w:rsidRDefault="00E564C6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14:paraId="3756CBB9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0047B" w14:paraId="531CB0B4" w14:textId="77777777" w:rsidTr="00451E22">
      <w:trPr>
        <w:trHeight w:val="411"/>
      </w:trPr>
      <w:tc>
        <w:tcPr>
          <w:tcW w:w="3169" w:type="dxa"/>
          <w:vAlign w:val="center"/>
        </w:tcPr>
        <w:p w14:paraId="2CFEDE0C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89939D7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394CD1E2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0EB3CEE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7218" w14:textId="77777777" w:rsidR="00097690" w:rsidRDefault="00097690">
      <w:r>
        <w:separator/>
      </w:r>
    </w:p>
  </w:footnote>
  <w:footnote w:type="continuationSeparator" w:id="0">
    <w:p w14:paraId="111988F7" w14:textId="77777777" w:rsidR="00097690" w:rsidRDefault="0009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D0047B" w14:paraId="779D8C7B" w14:textId="77777777" w:rsidTr="000F45A1">
      <w:tc>
        <w:tcPr>
          <w:tcW w:w="4503" w:type="dxa"/>
        </w:tcPr>
        <w:p w14:paraId="7988B4B4" w14:textId="77777777" w:rsidR="00795CF9" w:rsidRPr="00344EA2" w:rsidRDefault="0000000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405803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55681209" r:id="rId2"/>
            </w:object>
          </w:r>
        </w:p>
        <w:p w14:paraId="0C894B04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0A0F820B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0FFC8C35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669B872C" w14:textId="77777777" w:rsidR="00795CF9" w:rsidRPr="00344EA2" w:rsidRDefault="00795CF9" w:rsidP="0037330A"/>
      </w:tc>
    </w:tr>
  </w:tbl>
  <w:p w14:paraId="7223414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4B7A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6264E">
      <w:start w:val="1"/>
      <w:numFmt w:val="lowerLetter"/>
      <w:lvlText w:val="%2."/>
      <w:lvlJc w:val="left"/>
      <w:pPr>
        <w:ind w:left="1440" w:hanging="360"/>
      </w:pPr>
    </w:lvl>
    <w:lvl w:ilvl="2" w:tplc="D26C2B3C">
      <w:start w:val="1"/>
      <w:numFmt w:val="lowerRoman"/>
      <w:lvlText w:val="%3."/>
      <w:lvlJc w:val="right"/>
      <w:pPr>
        <w:ind w:left="2160" w:hanging="180"/>
      </w:pPr>
    </w:lvl>
    <w:lvl w:ilvl="3" w:tplc="2940BFA4">
      <w:start w:val="1"/>
      <w:numFmt w:val="decimal"/>
      <w:lvlText w:val="%4."/>
      <w:lvlJc w:val="left"/>
      <w:pPr>
        <w:ind w:left="2880" w:hanging="360"/>
      </w:pPr>
    </w:lvl>
    <w:lvl w:ilvl="4" w:tplc="672EEF94">
      <w:start w:val="1"/>
      <w:numFmt w:val="lowerLetter"/>
      <w:lvlText w:val="%5."/>
      <w:lvlJc w:val="left"/>
      <w:pPr>
        <w:ind w:left="3600" w:hanging="360"/>
      </w:pPr>
    </w:lvl>
    <w:lvl w:ilvl="5" w:tplc="B20AB19E">
      <w:start w:val="1"/>
      <w:numFmt w:val="lowerRoman"/>
      <w:lvlText w:val="%6."/>
      <w:lvlJc w:val="right"/>
      <w:pPr>
        <w:ind w:left="4320" w:hanging="180"/>
      </w:pPr>
    </w:lvl>
    <w:lvl w:ilvl="6" w:tplc="852A2304">
      <w:start w:val="1"/>
      <w:numFmt w:val="decimal"/>
      <w:lvlText w:val="%7."/>
      <w:lvlJc w:val="left"/>
      <w:pPr>
        <w:ind w:left="5040" w:hanging="360"/>
      </w:pPr>
    </w:lvl>
    <w:lvl w:ilvl="7" w:tplc="9E8022B6">
      <w:start w:val="1"/>
      <w:numFmt w:val="lowerLetter"/>
      <w:lvlText w:val="%8."/>
      <w:lvlJc w:val="left"/>
      <w:pPr>
        <w:ind w:left="5760" w:hanging="360"/>
      </w:pPr>
    </w:lvl>
    <w:lvl w:ilvl="8" w:tplc="EF8A18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7C181C"/>
    <w:multiLevelType w:val="hybridMultilevel"/>
    <w:tmpl w:val="A67C85E4"/>
    <w:lvl w:ilvl="0" w:tplc="C898E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BDB2">
      <w:start w:val="1"/>
      <w:numFmt w:val="lowerLetter"/>
      <w:lvlText w:val="%2."/>
      <w:lvlJc w:val="left"/>
      <w:pPr>
        <w:ind w:left="1440" w:hanging="360"/>
      </w:pPr>
    </w:lvl>
    <w:lvl w:ilvl="2" w:tplc="E10402BC">
      <w:start w:val="1"/>
      <w:numFmt w:val="lowerRoman"/>
      <w:lvlText w:val="%3."/>
      <w:lvlJc w:val="right"/>
      <w:pPr>
        <w:ind w:left="2160" w:hanging="180"/>
      </w:pPr>
    </w:lvl>
    <w:lvl w:ilvl="3" w:tplc="442C9BF4">
      <w:start w:val="1"/>
      <w:numFmt w:val="decimal"/>
      <w:lvlText w:val="%4."/>
      <w:lvlJc w:val="left"/>
      <w:pPr>
        <w:ind w:left="2880" w:hanging="360"/>
      </w:pPr>
    </w:lvl>
    <w:lvl w:ilvl="4" w:tplc="74C635F0">
      <w:start w:val="1"/>
      <w:numFmt w:val="lowerLetter"/>
      <w:lvlText w:val="%5."/>
      <w:lvlJc w:val="left"/>
      <w:pPr>
        <w:ind w:left="3600" w:hanging="360"/>
      </w:pPr>
    </w:lvl>
    <w:lvl w:ilvl="5" w:tplc="AEC8D694">
      <w:start w:val="1"/>
      <w:numFmt w:val="lowerRoman"/>
      <w:lvlText w:val="%6."/>
      <w:lvlJc w:val="right"/>
      <w:pPr>
        <w:ind w:left="4320" w:hanging="180"/>
      </w:pPr>
    </w:lvl>
    <w:lvl w:ilvl="6" w:tplc="7EC4C492">
      <w:start w:val="1"/>
      <w:numFmt w:val="decimal"/>
      <w:lvlText w:val="%7."/>
      <w:lvlJc w:val="left"/>
      <w:pPr>
        <w:ind w:left="5040" w:hanging="360"/>
      </w:pPr>
    </w:lvl>
    <w:lvl w:ilvl="7" w:tplc="B934AEE4">
      <w:start w:val="1"/>
      <w:numFmt w:val="lowerLetter"/>
      <w:lvlText w:val="%8."/>
      <w:lvlJc w:val="left"/>
      <w:pPr>
        <w:ind w:left="5760" w:hanging="360"/>
      </w:pPr>
    </w:lvl>
    <w:lvl w:ilvl="8" w:tplc="F2B0CE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C274821"/>
    <w:multiLevelType w:val="hybridMultilevel"/>
    <w:tmpl w:val="F56A7788"/>
    <w:lvl w:ilvl="0" w:tplc="21148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47C10">
      <w:start w:val="1"/>
      <w:numFmt w:val="lowerLetter"/>
      <w:lvlText w:val="%2."/>
      <w:lvlJc w:val="left"/>
      <w:pPr>
        <w:ind w:left="1440" w:hanging="360"/>
      </w:pPr>
    </w:lvl>
    <w:lvl w:ilvl="2" w:tplc="E44A8254">
      <w:start w:val="1"/>
      <w:numFmt w:val="lowerRoman"/>
      <w:lvlText w:val="%3."/>
      <w:lvlJc w:val="right"/>
      <w:pPr>
        <w:ind w:left="2160" w:hanging="180"/>
      </w:pPr>
    </w:lvl>
    <w:lvl w:ilvl="3" w:tplc="746858C0">
      <w:start w:val="1"/>
      <w:numFmt w:val="decimal"/>
      <w:lvlText w:val="%4."/>
      <w:lvlJc w:val="left"/>
      <w:pPr>
        <w:ind w:left="2880" w:hanging="360"/>
      </w:pPr>
    </w:lvl>
    <w:lvl w:ilvl="4" w:tplc="346A362C">
      <w:start w:val="1"/>
      <w:numFmt w:val="lowerLetter"/>
      <w:lvlText w:val="%5."/>
      <w:lvlJc w:val="left"/>
      <w:pPr>
        <w:ind w:left="3600" w:hanging="360"/>
      </w:pPr>
    </w:lvl>
    <w:lvl w:ilvl="5" w:tplc="8E0A9F64">
      <w:start w:val="1"/>
      <w:numFmt w:val="lowerRoman"/>
      <w:lvlText w:val="%6."/>
      <w:lvlJc w:val="right"/>
      <w:pPr>
        <w:ind w:left="4320" w:hanging="180"/>
      </w:pPr>
    </w:lvl>
    <w:lvl w:ilvl="6" w:tplc="46629D42">
      <w:start w:val="1"/>
      <w:numFmt w:val="decimal"/>
      <w:lvlText w:val="%7."/>
      <w:lvlJc w:val="left"/>
      <w:pPr>
        <w:ind w:left="5040" w:hanging="360"/>
      </w:pPr>
    </w:lvl>
    <w:lvl w:ilvl="7" w:tplc="91E8E0D2">
      <w:start w:val="1"/>
      <w:numFmt w:val="lowerLetter"/>
      <w:lvlText w:val="%8."/>
      <w:lvlJc w:val="left"/>
      <w:pPr>
        <w:ind w:left="5760" w:hanging="360"/>
      </w:pPr>
    </w:lvl>
    <w:lvl w:ilvl="8" w:tplc="760AFE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50110">
    <w:abstractNumId w:val="0"/>
  </w:num>
  <w:num w:numId="2" w16cid:durableId="895966357">
    <w:abstractNumId w:val="1"/>
  </w:num>
  <w:num w:numId="3" w16cid:durableId="2117092389">
    <w:abstractNumId w:val="2"/>
  </w:num>
  <w:num w:numId="4" w16cid:durableId="1636986681">
    <w:abstractNumId w:val="3"/>
  </w:num>
  <w:num w:numId="5" w16cid:durableId="446435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8C2"/>
    <w:rsid w:val="00001F47"/>
    <w:rsid w:val="000251FA"/>
    <w:rsid w:val="000760E5"/>
    <w:rsid w:val="00086C39"/>
    <w:rsid w:val="0009721E"/>
    <w:rsid w:val="00097690"/>
    <w:rsid w:val="000A28BA"/>
    <w:rsid w:val="000A3D60"/>
    <w:rsid w:val="000B01C3"/>
    <w:rsid w:val="000B630B"/>
    <w:rsid w:val="000D685E"/>
    <w:rsid w:val="000F45A1"/>
    <w:rsid w:val="00122014"/>
    <w:rsid w:val="00162439"/>
    <w:rsid w:val="00163436"/>
    <w:rsid w:val="00193C1F"/>
    <w:rsid w:val="001B7EFD"/>
    <w:rsid w:val="001C3B0B"/>
    <w:rsid w:val="001E79D1"/>
    <w:rsid w:val="002070AE"/>
    <w:rsid w:val="00255637"/>
    <w:rsid w:val="002B3CCC"/>
    <w:rsid w:val="002E388A"/>
    <w:rsid w:val="002E4164"/>
    <w:rsid w:val="00315EA3"/>
    <w:rsid w:val="003232BE"/>
    <w:rsid w:val="00332354"/>
    <w:rsid w:val="00344EA2"/>
    <w:rsid w:val="003710A0"/>
    <w:rsid w:val="0037330A"/>
    <w:rsid w:val="00396DE7"/>
    <w:rsid w:val="003A7004"/>
    <w:rsid w:val="003B22B2"/>
    <w:rsid w:val="003C02B5"/>
    <w:rsid w:val="003D1B99"/>
    <w:rsid w:val="003F2EB9"/>
    <w:rsid w:val="00451E22"/>
    <w:rsid w:val="00460898"/>
    <w:rsid w:val="004C2D8C"/>
    <w:rsid w:val="00540757"/>
    <w:rsid w:val="00543E27"/>
    <w:rsid w:val="00553E97"/>
    <w:rsid w:val="005A30E6"/>
    <w:rsid w:val="005A5AFD"/>
    <w:rsid w:val="005B1509"/>
    <w:rsid w:val="00631792"/>
    <w:rsid w:val="00641273"/>
    <w:rsid w:val="00655AFE"/>
    <w:rsid w:val="00671CA7"/>
    <w:rsid w:val="00681F29"/>
    <w:rsid w:val="006D71F9"/>
    <w:rsid w:val="0071190D"/>
    <w:rsid w:val="0074389F"/>
    <w:rsid w:val="00746A4E"/>
    <w:rsid w:val="00795CF9"/>
    <w:rsid w:val="007C7695"/>
    <w:rsid w:val="007F580B"/>
    <w:rsid w:val="00832F04"/>
    <w:rsid w:val="00840B2A"/>
    <w:rsid w:val="008731CA"/>
    <w:rsid w:val="00883823"/>
    <w:rsid w:val="008C627B"/>
    <w:rsid w:val="009362D8"/>
    <w:rsid w:val="00943A05"/>
    <w:rsid w:val="0097042E"/>
    <w:rsid w:val="00981900"/>
    <w:rsid w:val="00987DC7"/>
    <w:rsid w:val="0099027C"/>
    <w:rsid w:val="009A1489"/>
    <w:rsid w:val="009F293E"/>
    <w:rsid w:val="00A01A7F"/>
    <w:rsid w:val="00A038BD"/>
    <w:rsid w:val="00A41BB0"/>
    <w:rsid w:val="00A97573"/>
    <w:rsid w:val="00AB3A16"/>
    <w:rsid w:val="00B2501C"/>
    <w:rsid w:val="00B43FAB"/>
    <w:rsid w:val="00BE2CB0"/>
    <w:rsid w:val="00BF29AD"/>
    <w:rsid w:val="00C501FD"/>
    <w:rsid w:val="00C63421"/>
    <w:rsid w:val="00C95FD2"/>
    <w:rsid w:val="00CD3A44"/>
    <w:rsid w:val="00CD3CAA"/>
    <w:rsid w:val="00D0047B"/>
    <w:rsid w:val="00D10C74"/>
    <w:rsid w:val="00D13821"/>
    <w:rsid w:val="00D31ABC"/>
    <w:rsid w:val="00D36435"/>
    <w:rsid w:val="00D43FE0"/>
    <w:rsid w:val="00DA3B80"/>
    <w:rsid w:val="00DB5ECD"/>
    <w:rsid w:val="00DD358D"/>
    <w:rsid w:val="00DD577A"/>
    <w:rsid w:val="00DE17BA"/>
    <w:rsid w:val="00DE508E"/>
    <w:rsid w:val="00DF73BB"/>
    <w:rsid w:val="00E03E37"/>
    <w:rsid w:val="00E36AC6"/>
    <w:rsid w:val="00E52ED4"/>
    <w:rsid w:val="00E55C93"/>
    <w:rsid w:val="00E564C6"/>
    <w:rsid w:val="00E67C37"/>
    <w:rsid w:val="00E7273B"/>
    <w:rsid w:val="00E933AB"/>
    <w:rsid w:val="00EC1D6E"/>
    <w:rsid w:val="00EF4901"/>
    <w:rsid w:val="00F10899"/>
    <w:rsid w:val="00F15884"/>
    <w:rsid w:val="00F5747D"/>
    <w:rsid w:val="00F57C58"/>
    <w:rsid w:val="00F82898"/>
    <w:rsid w:val="00FA4290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91CC08"/>
  <w15:docId w15:val="{957701DB-7348-4E8A-85C3-2B41C64B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A188-CB07-44B2-85BF-F05F986A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Petra Ćulibrk</cp:lastModifiedBy>
  <cp:revision>2</cp:revision>
  <cp:lastPrinted>2021-08-23T11:18:00Z</cp:lastPrinted>
  <dcterms:created xsi:type="dcterms:W3CDTF">2023-09-08T10:27:00Z</dcterms:created>
  <dcterms:modified xsi:type="dcterms:W3CDTF">2023-09-08T10:27:00Z</dcterms:modified>
</cp:coreProperties>
</file>