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7D21AF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EF1307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EF1307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8B0B21" w:rsidRDefault="00EF1307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Općinski načelnik</w:t>
            </w:r>
          </w:p>
        </w:tc>
      </w:tr>
      <w:tr w:rsidR="007D21AF" w:rsidTr="000F45A1">
        <w:tc>
          <w:tcPr>
            <w:tcW w:w="4827" w:type="dxa"/>
            <w:gridSpan w:val="2"/>
          </w:tcPr>
          <w:p w:rsidR="00D43FE0" w:rsidRPr="00344EA2" w:rsidRDefault="00EF1307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523E99">
              <w:rPr>
                <w:rFonts w:eastAsia="Times New Roman"/>
              </w:rPr>
              <w:t>944-05/23-01/0014</w:t>
            </w:r>
          </w:p>
          <w:p w:rsidR="00D43FE0" w:rsidRPr="00344EA2" w:rsidRDefault="00EF1307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994441">
              <w:rPr>
                <w:rFonts w:eastAsia="Times New Roman"/>
              </w:rPr>
              <w:t>2170-27-0</w:t>
            </w:r>
            <w:r w:rsidR="00523E99">
              <w:rPr>
                <w:rFonts w:eastAsia="Times New Roman"/>
              </w:rPr>
              <w:t>2</w:t>
            </w:r>
            <w:r w:rsidR="00994441">
              <w:rPr>
                <w:rFonts w:eastAsia="Times New Roman"/>
              </w:rPr>
              <w:t>/</w:t>
            </w:r>
            <w:r w:rsidR="00523E99">
              <w:rPr>
                <w:rFonts w:eastAsia="Times New Roman"/>
              </w:rPr>
              <w:t>1</w:t>
            </w:r>
            <w:r w:rsidR="00994441">
              <w:rPr>
                <w:rFonts w:eastAsia="Times New Roman"/>
              </w:rPr>
              <w:t>-2</w:t>
            </w:r>
            <w:r w:rsidR="00523E99">
              <w:rPr>
                <w:rFonts w:eastAsia="Times New Roman"/>
              </w:rPr>
              <w:t>3</w:t>
            </w:r>
            <w:r w:rsidR="00994441">
              <w:rPr>
                <w:rFonts w:eastAsia="Times New Roman"/>
              </w:rPr>
              <w:t>-0001</w:t>
            </w:r>
          </w:p>
          <w:p w:rsidR="00D43FE0" w:rsidRPr="00344EA2" w:rsidRDefault="00EF1307" w:rsidP="00795CF9">
            <w:r w:rsidRPr="00344EA2">
              <w:t xml:space="preserve">Matulji, </w:t>
            </w:r>
            <w:r w:rsidR="00523E99">
              <w:t>2</w:t>
            </w:r>
            <w:r w:rsidR="00415B38">
              <w:t>7</w:t>
            </w:r>
            <w:r w:rsidR="00CC038C">
              <w:t>.</w:t>
            </w:r>
            <w:r w:rsidR="00514CB9">
              <w:t>03</w:t>
            </w:r>
            <w:r w:rsidR="00CC038C">
              <w:t>.202</w:t>
            </w:r>
            <w:r w:rsidR="00514CB9">
              <w:t>3</w:t>
            </w:r>
            <w:r w:rsidR="00CC038C">
              <w:t>.</w:t>
            </w:r>
            <w:r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CC038C" w:rsidRDefault="00EF1307" w:rsidP="00CC038C">
      <w:pPr>
        <w:ind w:right="-142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temelju članka </w:t>
      </w:r>
      <w:r w:rsidR="009A7792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. Statuta Općine Matulji (“Službene novine“ Primorsko-goranske županije br. 26/09,</w:t>
      </w:r>
      <w:r w:rsidR="00CF2E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38/09, 08/13</w:t>
      </w:r>
      <w:r w:rsidR="00CF2EA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17/14, 29/14</w:t>
      </w:r>
      <w:r w:rsidR="00063DC2">
        <w:rPr>
          <w:rFonts w:ascii="Arial" w:hAnsi="Arial" w:cs="Arial"/>
          <w:sz w:val="20"/>
          <w:szCs w:val="20"/>
        </w:rPr>
        <w:t>, 4/15</w:t>
      </w:r>
      <w:r>
        <w:rPr>
          <w:rFonts w:ascii="Arial" w:hAnsi="Arial" w:cs="Arial"/>
          <w:sz w:val="20"/>
          <w:szCs w:val="20"/>
        </w:rPr>
        <w:t>-pročišćeni tekst, 39/15</w:t>
      </w:r>
      <w:r w:rsidR="00063DC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7/18,</w:t>
      </w:r>
      <w:r w:rsidR="00063D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6/21 ), Općinski načelnik Općine Matulji raspisuje </w:t>
      </w:r>
    </w:p>
    <w:p w:rsidR="00CC038C" w:rsidRDefault="00CC038C" w:rsidP="00CC038C">
      <w:pPr>
        <w:ind w:right="-142"/>
        <w:jc w:val="both"/>
        <w:rPr>
          <w:rFonts w:ascii="Arial" w:hAnsi="Arial" w:cs="Arial"/>
          <w:sz w:val="20"/>
          <w:szCs w:val="20"/>
        </w:rPr>
      </w:pPr>
    </w:p>
    <w:p w:rsidR="00CC038C" w:rsidRDefault="00CC038C" w:rsidP="00CC038C">
      <w:pPr>
        <w:tabs>
          <w:tab w:val="center" w:pos="6804"/>
        </w:tabs>
        <w:ind w:right="301"/>
        <w:jc w:val="both"/>
        <w:rPr>
          <w:rFonts w:ascii="Arial" w:hAnsi="Arial" w:cs="Arial"/>
          <w:b/>
          <w:sz w:val="20"/>
          <w:szCs w:val="20"/>
        </w:rPr>
      </w:pPr>
    </w:p>
    <w:p w:rsidR="00CC038C" w:rsidRDefault="00EF1307" w:rsidP="00CC038C">
      <w:pPr>
        <w:tabs>
          <w:tab w:val="center" w:pos="6804"/>
        </w:tabs>
        <w:ind w:right="3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JAVNI NATJEČAJ ZA </w:t>
      </w:r>
      <w:r w:rsidR="00063DC2">
        <w:rPr>
          <w:rFonts w:ascii="Arial" w:hAnsi="Arial" w:cs="Arial"/>
          <w:b/>
          <w:sz w:val="20"/>
          <w:szCs w:val="20"/>
        </w:rPr>
        <w:t>PRODAJU</w:t>
      </w:r>
      <w:r w:rsidR="00514CB9">
        <w:rPr>
          <w:rFonts w:ascii="Arial" w:hAnsi="Arial" w:cs="Arial"/>
          <w:b/>
          <w:sz w:val="20"/>
          <w:szCs w:val="20"/>
        </w:rPr>
        <w:t xml:space="preserve"> </w:t>
      </w:r>
      <w:r w:rsidR="00063DC2">
        <w:rPr>
          <w:rFonts w:ascii="Arial" w:hAnsi="Arial" w:cs="Arial"/>
          <w:b/>
          <w:sz w:val="20"/>
          <w:szCs w:val="20"/>
        </w:rPr>
        <w:t>NEKRETNINA U VLASNIŠTVU OPĆINE MATULJI PRIKUPLJANJEM PISANIH PONUDA</w:t>
      </w:r>
    </w:p>
    <w:p w:rsidR="00CC038C" w:rsidRDefault="00CC038C" w:rsidP="00CC038C">
      <w:pPr>
        <w:tabs>
          <w:tab w:val="center" w:pos="6804"/>
        </w:tabs>
        <w:ind w:right="301"/>
        <w:jc w:val="center"/>
        <w:rPr>
          <w:rFonts w:ascii="Arial" w:hAnsi="Arial" w:cs="Arial"/>
          <w:b/>
          <w:sz w:val="20"/>
          <w:szCs w:val="20"/>
        </w:rPr>
      </w:pPr>
    </w:p>
    <w:p w:rsidR="00063DC2" w:rsidRDefault="00063DC2" w:rsidP="00CC038C">
      <w:pPr>
        <w:tabs>
          <w:tab w:val="center" w:pos="6804"/>
        </w:tabs>
        <w:ind w:right="301"/>
        <w:jc w:val="center"/>
        <w:rPr>
          <w:rFonts w:ascii="Arial" w:hAnsi="Arial" w:cs="Arial"/>
          <w:b/>
          <w:sz w:val="20"/>
          <w:szCs w:val="20"/>
        </w:rPr>
      </w:pPr>
    </w:p>
    <w:p w:rsidR="00063DC2" w:rsidRDefault="00063DC2" w:rsidP="00CC038C">
      <w:pPr>
        <w:tabs>
          <w:tab w:val="center" w:pos="6804"/>
        </w:tabs>
        <w:ind w:right="301"/>
        <w:jc w:val="center"/>
        <w:rPr>
          <w:rFonts w:ascii="Arial" w:hAnsi="Arial" w:cs="Arial"/>
          <w:b/>
          <w:sz w:val="20"/>
          <w:szCs w:val="20"/>
        </w:rPr>
      </w:pPr>
    </w:p>
    <w:p w:rsidR="00063DC2" w:rsidRDefault="00EF1307" w:rsidP="00CC038C">
      <w:pPr>
        <w:ind w:right="-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PRODAJA:</w:t>
      </w:r>
    </w:p>
    <w:p w:rsidR="00063DC2" w:rsidRDefault="00514CB9" w:rsidP="00063DC2">
      <w:pPr>
        <w:pStyle w:val="Odlomakpopisa"/>
        <w:numPr>
          <w:ilvl w:val="0"/>
          <w:numId w:val="7"/>
        </w:numPr>
        <w:ind w:right="-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½ dijela grč</w:t>
      </w:r>
      <w:r w:rsidR="00DA0EAA">
        <w:rPr>
          <w:rFonts w:ascii="Arial" w:hAnsi="Arial" w:cs="Arial"/>
          <w:b/>
          <w:sz w:val="20"/>
          <w:szCs w:val="20"/>
        </w:rPr>
        <w:t>. 5</w:t>
      </w:r>
      <w:r>
        <w:rPr>
          <w:rFonts w:ascii="Arial" w:hAnsi="Arial" w:cs="Arial"/>
          <w:b/>
          <w:sz w:val="20"/>
          <w:szCs w:val="20"/>
        </w:rPr>
        <w:t>1</w:t>
      </w:r>
      <w:r w:rsidR="00DA0E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štala i dvorište od 72</w:t>
      </w:r>
      <w:r w:rsidR="00DA0EAA">
        <w:rPr>
          <w:rFonts w:ascii="Arial" w:hAnsi="Arial" w:cs="Arial"/>
          <w:b/>
          <w:sz w:val="20"/>
          <w:szCs w:val="20"/>
        </w:rPr>
        <w:t xml:space="preserve"> m2 </w:t>
      </w:r>
      <w:proofErr w:type="spellStart"/>
      <w:r w:rsidR="00DA0EAA">
        <w:rPr>
          <w:rFonts w:ascii="Arial" w:hAnsi="Arial" w:cs="Arial"/>
          <w:b/>
          <w:sz w:val="20"/>
          <w:szCs w:val="20"/>
        </w:rPr>
        <w:t>zk.ul</w:t>
      </w:r>
      <w:proofErr w:type="spellEnd"/>
      <w:r w:rsidR="00DA0EA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571</w:t>
      </w:r>
      <w:r w:rsidR="00DA0EAA">
        <w:rPr>
          <w:rFonts w:ascii="Arial" w:hAnsi="Arial" w:cs="Arial"/>
          <w:b/>
          <w:sz w:val="20"/>
          <w:szCs w:val="20"/>
        </w:rPr>
        <w:t xml:space="preserve"> k.o. </w:t>
      </w:r>
      <w:proofErr w:type="spellStart"/>
      <w:r>
        <w:rPr>
          <w:rFonts w:ascii="Arial" w:hAnsi="Arial" w:cs="Arial"/>
          <w:b/>
          <w:sz w:val="20"/>
          <w:szCs w:val="20"/>
        </w:rPr>
        <w:t>Žejane</w:t>
      </w:r>
      <w:proofErr w:type="spellEnd"/>
    </w:p>
    <w:p w:rsidR="00063DC2" w:rsidRDefault="00EF1307" w:rsidP="00063DC2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Početna cijena: </w:t>
      </w:r>
      <w:r w:rsidR="00514CB9">
        <w:rPr>
          <w:rFonts w:ascii="Arial" w:hAnsi="Arial" w:cs="Arial"/>
          <w:sz w:val="20"/>
          <w:szCs w:val="20"/>
        </w:rPr>
        <w:t>7.6</w:t>
      </w:r>
      <w:r w:rsidR="004C2C2C">
        <w:rPr>
          <w:rFonts w:ascii="Arial" w:hAnsi="Arial" w:cs="Arial"/>
          <w:sz w:val="20"/>
          <w:szCs w:val="20"/>
        </w:rPr>
        <w:t>83,19</w:t>
      </w:r>
      <w:r w:rsidR="00514CB9">
        <w:rPr>
          <w:rFonts w:ascii="Arial" w:hAnsi="Arial" w:cs="Arial"/>
          <w:sz w:val="20"/>
          <w:szCs w:val="20"/>
        </w:rPr>
        <w:t xml:space="preserve"> EUR/57.</w:t>
      </w:r>
      <w:r w:rsidR="004C2C2C">
        <w:rPr>
          <w:rFonts w:ascii="Arial" w:hAnsi="Arial" w:cs="Arial"/>
          <w:sz w:val="20"/>
          <w:szCs w:val="20"/>
        </w:rPr>
        <w:t>889</w:t>
      </w:r>
      <w:r w:rsidR="00514CB9">
        <w:rPr>
          <w:rFonts w:ascii="Arial" w:hAnsi="Arial" w:cs="Arial"/>
          <w:sz w:val="20"/>
          <w:szCs w:val="20"/>
        </w:rPr>
        <w:t>,</w:t>
      </w:r>
      <w:r w:rsidR="004C2C2C">
        <w:rPr>
          <w:rFonts w:ascii="Arial" w:hAnsi="Arial" w:cs="Arial"/>
          <w:sz w:val="20"/>
          <w:szCs w:val="20"/>
        </w:rPr>
        <w:t>00</w:t>
      </w:r>
      <w:r w:rsidR="0038506D">
        <w:rPr>
          <w:rFonts w:ascii="Arial" w:hAnsi="Arial" w:cs="Arial"/>
          <w:sz w:val="20"/>
          <w:szCs w:val="20"/>
        </w:rPr>
        <w:t xml:space="preserve"> kn</w:t>
      </w:r>
      <w:r w:rsidR="00514CB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fiksn</w:t>
      </w:r>
      <w:r w:rsidR="00514CB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tečaj konverzije 7,53450</w:t>
      </w:r>
      <w:r w:rsidR="003850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3DC2" w:rsidRDefault="00EF1307" w:rsidP="00063DC2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Jamčevina: </w:t>
      </w:r>
      <w:r w:rsidR="004C2C2C">
        <w:rPr>
          <w:rFonts w:ascii="Arial" w:hAnsi="Arial" w:cs="Arial"/>
          <w:sz w:val="20"/>
          <w:szCs w:val="20"/>
        </w:rPr>
        <w:t>768,32</w:t>
      </w:r>
      <w:r w:rsidRPr="00063D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</w:t>
      </w:r>
      <w:r w:rsidR="0038506D">
        <w:rPr>
          <w:rFonts w:ascii="Arial" w:hAnsi="Arial" w:cs="Arial"/>
          <w:sz w:val="20"/>
          <w:szCs w:val="20"/>
        </w:rPr>
        <w:t>/</w:t>
      </w:r>
      <w:r w:rsidR="004C2C2C">
        <w:rPr>
          <w:rFonts w:ascii="Arial" w:hAnsi="Arial" w:cs="Arial"/>
          <w:sz w:val="20"/>
          <w:szCs w:val="20"/>
        </w:rPr>
        <w:t xml:space="preserve">5.788,90 </w:t>
      </w:r>
      <w:r w:rsidR="0038506D">
        <w:rPr>
          <w:rFonts w:ascii="Arial" w:hAnsi="Arial" w:cs="Arial"/>
          <w:sz w:val="20"/>
          <w:szCs w:val="20"/>
        </w:rPr>
        <w:t>kn</w:t>
      </w:r>
      <w:r>
        <w:rPr>
          <w:rFonts w:ascii="Arial" w:hAnsi="Arial" w:cs="Arial"/>
          <w:sz w:val="20"/>
          <w:szCs w:val="20"/>
        </w:rPr>
        <w:t xml:space="preserve"> po fiksnom tečaju konverzije 7,53450</w:t>
      </w:r>
    </w:p>
    <w:p w:rsidR="00063DC2" w:rsidRDefault="00063DC2" w:rsidP="00063DC2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</w:p>
    <w:p w:rsidR="00063DC2" w:rsidRDefault="00EF1307" w:rsidP="00063DC2">
      <w:pPr>
        <w:pStyle w:val="Odlomakpopisa"/>
        <w:numPr>
          <w:ilvl w:val="0"/>
          <w:numId w:val="7"/>
        </w:numPr>
        <w:ind w:right="-148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="00DA0EAA">
        <w:rPr>
          <w:rFonts w:ascii="Arial" w:hAnsi="Arial" w:cs="Arial"/>
          <w:b/>
          <w:sz w:val="20"/>
          <w:szCs w:val="20"/>
        </w:rPr>
        <w:t>.č</w:t>
      </w:r>
      <w:proofErr w:type="spellEnd"/>
      <w:r w:rsidR="00DA0EAA">
        <w:rPr>
          <w:rFonts w:ascii="Arial" w:hAnsi="Arial" w:cs="Arial"/>
          <w:b/>
          <w:sz w:val="20"/>
          <w:szCs w:val="20"/>
        </w:rPr>
        <w:t>. 4643 oranica od 165 m2</w:t>
      </w:r>
      <w:r w:rsidR="00514CB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514CB9" w:rsidRPr="00063DC2">
        <w:rPr>
          <w:rFonts w:ascii="Arial" w:hAnsi="Arial" w:cs="Arial"/>
          <w:b/>
          <w:sz w:val="20"/>
          <w:szCs w:val="20"/>
        </w:rPr>
        <w:t>k.č</w:t>
      </w:r>
      <w:proofErr w:type="spellEnd"/>
      <w:r w:rsidR="00514CB9" w:rsidRPr="00063DC2">
        <w:rPr>
          <w:rFonts w:ascii="Arial" w:hAnsi="Arial" w:cs="Arial"/>
          <w:b/>
          <w:sz w:val="20"/>
          <w:szCs w:val="20"/>
        </w:rPr>
        <w:t>. 4642 oranica od 295 m2</w:t>
      </w:r>
      <w:r w:rsidR="00514CB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514CB9">
        <w:rPr>
          <w:rFonts w:ascii="Arial" w:hAnsi="Arial" w:cs="Arial"/>
          <w:b/>
          <w:sz w:val="20"/>
          <w:szCs w:val="20"/>
        </w:rPr>
        <w:t>k.č</w:t>
      </w:r>
      <w:proofErr w:type="spellEnd"/>
      <w:r w:rsidR="00514CB9">
        <w:rPr>
          <w:rFonts w:ascii="Arial" w:hAnsi="Arial" w:cs="Arial"/>
          <w:b/>
          <w:sz w:val="20"/>
          <w:szCs w:val="20"/>
        </w:rPr>
        <w:t xml:space="preserve">. 4632 oranica od 396 m2, sve upisano u </w:t>
      </w:r>
      <w:r w:rsidR="00DA0E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A0EAA">
        <w:rPr>
          <w:rFonts w:ascii="Arial" w:hAnsi="Arial" w:cs="Arial"/>
          <w:b/>
          <w:sz w:val="20"/>
          <w:szCs w:val="20"/>
        </w:rPr>
        <w:t>zk.ul</w:t>
      </w:r>
      <w:proofErr w:type="spellEnd"/>
      <w:r w:rsidR="00DA0EAA">
        <w:rPr>
          <w:rFonts w:ascii="Arial" w:hAnsi="Arial" w:cs="Arial"/>
          <w:b/>
          <w:sz w:val="20"/>
          <w:szCs w:val="20"/>
        </w:rPr>
        <w:t xml:space="preserve">. 2139 k.o. </w:t>
      </w:r>
      <w:proofErr w:type="spellStart"/>
      <w:r w:rsidR="00DA0EAA">
        <w:rPr>
          <w:rFonts w:ascii="Arial" w:hAnsi="Arial" w:cs="Arial"/>
          <w:b/>
          <w:sz w:val="20"/>
          <w:szCs w:val="20"/>
        </w:rPr>
        <w:t>Brgud</w:t>
      </w:r>
      <w:proofErr w:type="spellEnd"/>
      <w:r w:rsidR="00514CB9">
        <w:rPr>
          <w:rFonts w:ascii="Arial" w:hAnsi="Arial" w:cs="Arial"/>
          <w:b/>
          <w:sz w:val="20"/>
          <w:szCs w:val="20"/>
        </w:rPr>
        <w:t xml:space="preserve"> (predmetne nekretnine neposredno graniče te se prodaju samo zajednički)</w:t>
      </w:r>
    </w:p>
    <w:p w:rsidR="00063DC2" w:rsidRDefault="00EF1307" w:rsidP="00063DC2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Početna cijena:</w:t>
      </w:r>
      <w:r w:rsidR="00514CB9">
        <w:rPr>
          <w:rFonts w:ascii="Arial" w:hAnsi="Arial" w:cs="Arial"/>
          <w:sz w:val="20"/>
          <w:szCs w:val="20"/>
        </w:rPr>
        <w:t xml:space="preserve"> </w:t>
      </w:r>
      <w:r w:rsidR="00523E99">
        <w:rPr>
          <w:rFonts w:ascii="Arial" w:hAnsi="Arial" w:cs="Arial"/>
          <w:sz w:val="20"/>
          <w:szCs w:val="20"/>
        </w:rPr>
        <w:t>24.</w:t>
      </w:r>
      <w:r w:rsidR="004C2C2C">
        <w:rPr>
          <w:rFonts w:ascii="Arial" w:hAnsi="Arial" w:cs="Arial"/>
          <w:sz w:val="20"/>
          <w:szCs w:val="20"/>
        </w:rPr>
        <w:t>749</w:t>
      </w:r>
      <w:r w:rsidR="00523E99">
        <w:rPr>
          <w:rFonts w:ascii="Arial" w:hAnsi="Arial" w:cs="Arial"/>
          <w:sz w:val="20"/>
          <w:szCs w:val="20"/>
        </w:rPr>
        <w:t>,</w:t>
      </w:r>
      <w:r w:rsidR="004C2C2C">
        <w:rPr>
          <w:rFonts w:ascii="Arial" w:hAnsi="Arial" w:cs="Arial"/>
          <w:sz w:val="20"/>
          <w:szCs w:val="20"/>
        </w:rPr>
        <w:t>63</w:t>
      </w:r>
      <w:r w:rsidR="00523E99">
        <w:rPr>
          <w:rFonts w:ascii="Arial" w:hAnsi="Arial" w:cs="Arial"/>
          <w:sz w:val="20"/>
          <w:szCs w:val="20"/>
        </w:rPr>
        <w:t xml:space="preserve"> </w:t>
      </w:r>
      <w:r w:rsidR="00514CB9">
        <w:rPr>
          <w:rFonts w:ascii="Arial" w:hAnsi="Arial" w:cs="Arial"/>
          <w:sz w:val="20"/>
          <w:szCs w:val="20"/>
        </w:rPr>
        <w:t>EUR/</w:t>
      </w:r>
      <w:r w:rsidR="00523E99">
        <w:rPr>
          <w:rFonts w:ascii="Arial" w:hAnsi="Arial" w:cs="Arial"/>
          <w:sz w:val="20"/>
          <w:szCs w:val="20"/>
        </w:rPr>
        <w:t>18</w:t>
      </w:r>
      <w:r w:rsidR="004C2C2C">
        <w:rPr>
          <w:rFonts w:ascii="Arial" w:hAnsi="Arial" w:cs="Arial"/>
          <w:sz w:val="20"/>
          <w:szCs w:val="20"/>
        </w:rPr>
        <w:t>6</w:t>
      </w:r>
      <w:r w:rsidR="00523E99">
        <w:rPr>
          <w:rFonts w:ascii="Arial" w:hAnsi="Arial" w:cs="Arial"/>
          <w:sz w:val="20"/>
          <w:szCs w:val="20"/>
        </w:rPr>
        <w:t>.</w:t>
      </w:r>
      <w:r w:rsidR="004C2C2C">
        <w:rPr>
          <w:rFonts w:ascii="Arial" w:hAnsi="Arial" w:cs="Arial"/>
          <w:sz w:val="20"/>
          <w:szCs w:val="20"/>
        </w:rPr>
        <w:t>476</w:t>
      </w:r>
      <w:r w:rsidR="00523E99">
        <w:rPr>
          <w:rFonts w:ascii="Arial" w:hAnsi="Arial" w:cs="Arial"/>
          <w:sz w:val="20"/>
          <w:szCs w:val="20"/>
        </w:rPr>
        <w:t>,</w:t>
      </w:r>
      <w:r w:rsidR="004C2C2C">
        <w:rPr>
          <w:rFonts w:ascii="Arial" w:hAnsi="Arial" w:cs="Arial"/>
          <w:sz w:val="20"/>
          <w:szCs w:val="20"/>
        </w:rPr>
        <w:t>08</w:t>
      </w:r>
      <w:r w:rsidR="0038506D">
        <w:rPr>
          <w:rFonts w:ascii="Arial" w:hAnsi="Arial" w:cs="Arial"/>
          <w:sz w:val="20"/>
          <w:szCs w:val="20"/>
        </w:rPr>
        <w:t xml:space="preserve"> kn </w:t>
      </w:r>
      <w:r w:rsidR="00514CB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fiksn</w:t>
      </w:r>
      <w:r w:rsidR="00514CB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tečaj konverzije 7,53450</w:t>
      </w:r>
      <w:r w:rsidR="00514CB9">
        <w:rPr>
          <w:rFonts w:ascii="Arial" w:hAnsi="Arial" w:cs="Arial"/>
          <w:sz w:val="20"/>
          <w:szCs w:val="20"/>
        </w:rPr>
        <w:t>)</w:t>
      </w:r>
      <w:r w:rsidR="004C2C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3DC2" w:rsidRDefault="00EF1307" w:rsidP="00063DC2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Jamčevina: </w:t>
      </w:r>
      <w:r w:rsidR="004C2C2C">
        <w:rPr>
          <w:rFonts w:ascii="Arial" w:hAnsi="Arial" w:cs="Arial"/>
          <w:sz w:val="20"/>
          <w:szCs w:val="20"/>
        </w:rPr>
        <w:t>2.474,96</w:t>
      </w:r>
      <w:r w:rsidR="00882BF3">
        <w:rPr>
          <w:rFonts w:ascii="Arial" w:hAnsi="Arial" w:cs="Arial"/>
          <w:sz w:val="20"/>
          <w:szCs w:val="20"/>
        </w:rPr>
        <w:t xml:space="preserve"> </w:t>
      </w:r>
      <w:r w:rsidR="00514CB9">
        <w:rPr>
          <w:rFonts w:ascii="Arial" w:hAnsi="Arial" w:cs="Arial"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 xml:space="preserve"> /</w:t>
      </w:r>
      <w:r w:rsidR="004C2C2C">
        <w:rPr>
          <w:rFonts w:ascii="Arial" w:hAnsi="Arial" w:cs="Arial"/>
          <w:sz w:val="20"/>
          <w:szCs w:val="20"/>
        </w:rPr>
        <w:t>18.647,61</w:t>
      </w:r>
      <w:r w:rsidRPr="00063DC2">
        <w:rPr>
          <w:rFonts w:ascii="Arial" w:hAnsi="Arial" w:cs="Arial"/>
          <w:sz w:val="20"/>
          <w:szCs w:val="20"/>
        </w:rPr>
        <w:t xml:space="preserve"> </w:t>
      </w:r>
      <w:r w:rsidR="0038506D">
        <w:rPr>
          <w:rFonts w:ascii="Arial" w:hAnsi="Arial" w:cs="Arial"/>
          <w:sz w:val="20"/>
          <w:szCs w:val="20"/>
        </w:rPr>
        <w:t>kn</w:t>
      </w:r>
      <w:r w:rsidR="00514CB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fiksn</w:t>
      </w:r>
      <w:r w:rsidR="00514CB9">
        <w:rPr>
          <w:rFonts w:ascii="Arial" w:hAnsi="Arial" w:cs="Arial"/>
          <w:sz w:val="20"/>
          <w:szCs w:val="20"/>
        </w:rPr>
        <w:t>i tečaj</w:t>
      </w:r>
      <w:r>
        <w:rPr>
          <w:rFonts w:ascii="Arial" w:hAnsi="Arial" w:cs="Arial"/>
          <w:sz w:val="20"/>
          <w:szCs w:val="20"/>
        </w:rPr>
        <w:t xml:space="preserve"> konverzije 7,53450</w:t>
      </w:r>
      <w:r w:rsidR="00514CB9">
        <w:rPr>
          <w:rFonts w:ascii="Arial" w:hAnsi="Arial" w:cs="Arial"/>
          <w:sz w:val="20"/>
          <w:szCs w:val="20"/>
        </w:rPr>
        <w:t>)</w:t>
      </w:r>
    </w:p>
    <w:p w:rsidR="0038506D" w:rsidRDefault="0038506D" w:rsidP="00063DC2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Napomena: Općina Matulji nije u posjedu predmetnih nekretnina</w:t>
      </w:r>
    </w:p>
    <w:p w:rsidR="00063DC2" w:rsidRDefault="00063DC2" w:rsidP="00CC038C">
      <w:pPr>
        <w:ind w:right="-148"/>
        <w:jc w:val="both"/>
        <w:rPr>
          <w:rFonts w:ascii="Arial" w:hAnsi="Arial" w:cs="Arial"/>
          <w:sz w:val="20"/>
          <w:szCs w:val="20"/>
        </w:rPr>
      </w:pPr>
    </w:p>
    <w:p w:rsidR="00CC038C" w:rsidRDefault="00EF1307" w:rsidP="00CC038C">
      <w:pPr>
        <w:tabs>
          <w:tab w:val="left" w:pos="1155"/>
        </w:tabs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Ponude</w:t>
      </w:r>
      <w:r>
        <w:rPr>
          <w:rFonts w:ascii="Arial" w:hAnsi="Arial" w:cs="Arial"/>
          <w:sz w:val="20"/>
          <w:szCs w:val="20"/>
        </w:rPr>
        <w:t xml:space="preserve"> za sudjelovanje u natječaju moraju sadržavati:</w:t>
      </w:r>
    </w:p>
    <w:p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:rsidR="00CC038C" w:rsidRDefault="00EF1307" w:rsidP="00CC038C">
      <w:pPr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Osnovne podatke o natjecatelju (ime i prezime, prebivalište, OIB, domovnicu ili presliku osobne iskaznice ili putovnice za fizičke osobe ili podatke o registraciji za pravne osobe</w:t>
      </w:r>
      <w:r w:rsidR="00063DC2">
        <w:rPr>
          <w:rFonts w:ascii="Arial" w:hAnsi="Arial" w:cs="Arial"/>
          <w:sz w:val="20"/>
          <w:szCs w:val="20"/>
        </w:rPr>
        <w:t>)</w:t>
      </w:r>
    </w:p>
    <w:p w:rsidR="00CC038C" w:rsidRDefault="00EF1307" w:rsidP="00CC038C">
      <w:pPr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Ponuđeni iznos </w:t>
      </w:r>
      <w:r w:rsidR="00063DC2">
        <w:rPr>
          <w:rFonts w:ascii="Arial" w:hAnsi="Arial" w:cs="Arial"/>
          <w:sz w:val="20"/>
          <w:szCs w:val="20"/>
        </w:rPr>
        <w:t>kupoprodajne cijene</w:t>
      </w:r>
      <w:r>
        <w:rPr>
          <w:rFonts w:ascii="Arial" w:hAnsi="Arial" w:cs="Arial"/>
          <w:sz w:val="20"/>
          <w:szCs w:val="20"/>
        </w:rPr>
        <w:t xml:space="preserve"> </w:t>
      </w:r>
    </w:p>
    <w:p w:rsidR="00CC038C" w:rsidRDefault="00EF1307" w:rsidP="00CC038C">
      <w:pPr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 o redovitom podmirenju svih obveza prema Općini Matulji za proteklo  razdoblje, osim ako je ponuditelju  odobrena odgoda plaćanja  navedenih obveza pod uvjetom da se pridržava rokova plaćanja</w:t>
      </w:r>
    </w:p>
    <w:p w:rsidR="00CC038C" w:rsidRDefault="00EF1307" w:rsidP="00CC038C">
      <w:pPr>
        <w:suppressAutoHyphens w:val="0"/>
        <w:overflowPunct w:val="0"/>
        <w:autoSpaceDE w:val="0"/>
        <w:autoSpaceDN w:val="0"/>
        <w:adjustRightInd w:val="0"/>
        <w:ind w:left="1440"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73F1B">
        <w:rPr>
          <w:rFonts w:ascii="Arial" w:hAnsi="Arial" w:cs="Arial"/>
          <w:sz w:val="20"/>
          <w:szCs w:val="20"/>
        </w:rPr>
        <w:t xml:space="preserve">.   Dokaz o uplati jamčevine za nekretninu </w:t>
      </w:r>
      <w:r w:rsidR="00C73F1B">
        <w:rPr>
          <w:rFonts w:ascii="Arial" w:hAnsi="Arial" w:cs="Arial"/>
          <w:sz w:val="20"/>
          <w:szCs w:val="20"/>
        </w:rPr>
        <w:tab/>
        <w:t xml:space="preserve">  </w:t>
      </w: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Jamčevina se uplaćuje na račun</w:t>
      </w:r>
      <w:r w:rsidR="00882BF3">
        <w:rPr>
          <w:rFonts w:ascii="Arial" w:hAnsi="Arial" w:cs="Arial"/>
          <w:sz w:val="20"/>
          <w:szCs w:val="20"/>
        </w:rPr>
        <w:t xml:space="preserve"> Općine Matulji IBAN: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HR8124020061826100006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F2EAE">
        <w:rPr>
          <w:rFonts w:ascii="Arial" w:hAnsi="Arial" w:cs="Arial"/>
          <w:b/>
          <w:sz w:val="20"/>
          <w:szCs w:val="20"/>
        </w:rPr>
        <w:t xml:space="preserve">kod </w:t>
      </w:r>
      <w:proofErr w:type="spellStart"/>
      <w:r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rste&amp;Steiermarkische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bank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d.d</w:t>
      </w:r>
      <w:r w:rsidR="00CF2EAE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, sa pozivom na broj 68 </w:t>
      </w:r>
      <w:r w:rsidR="00882BF3">
        <w:rPr>
          <w:rFonts w:ascii="Arial" w:hAnsi="Arial" w:cs="Arial"/>
          <w:b/>
          <w:sz w:val="20"/>
          <w:szCs w:val="20"/>
        </w:rPr>
        <w:t>9016</w:t>
      </w:r>
      <w:r>
        <w:rPr>
          <w:rFonts w:ascii="Arial" w:hAnsi="Arial" w:cs="Arial"/>
          <w:b/>
          <w:sz w:val="20"/>
          <w:szCs w:val="20"/>
        </w:rPr>
        <w:t xml:space="preserve"> – OIB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Jamčevina se ne vraća ukoliko najpovoljniji ponuđač  ne zaključi ugovor u propisanom roku ili ukoliko se ugovor raskine uslijed neplaćanja </w:t>
      </w:r>
      <w:r w:rsidR="00806D8B">
        <w:rPr>
          <w:rFonts w:ascii="Arial" w:hAnsi="Arial" w:cs="Arial"/>
          <w:sz w:val="20"/>
          <w:szCs w:val="20"/>
        </w:rPr>
        <w:t>kupoprodajne cijene</w:t>
      </w:r>
      <w:r w:rsidR="0038506D">
        <w:rPr>
          <w:rFonts w:ascii="Arial" w:hAnsi="Arial" w:cs="Arial"/>
          <w:sz w:val="20"/>
          <w:szCs w:val="20"/>
        </w:rPr>
        <w:t>.</w:t>
      </w:r>
    </w:p>
    <w:p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Ugovor se sklapa najkasnije u roku od 30 dana od </w:t>
      </w:r>
      <w:r w:rsidR="0038506D">
        <w:rPr>
          <w:rFonts w:ascii="Arial" w:hAnsi="Arial" w:cs="Arial"/>
          <w:sz w:val="20"/>
          <w:szCs w:val="20"/>
        </w:rPr>
        <w:t xml:space="preserve">dana </w:t>
      </w:r>
      <w:r>
        <w:rPr>
          <w:rFonts w:ascii="Arial" w:hAnsi="Arial" w:cs="Arial"/>
          <w:sz w:val="20"/>
          <w:szCs w:val="20"/>
        </w:rPr>
        <w:t xml:space="preserve">donošenja odluke o </w:t>
      </w:r>
      <w:r w:rsidR="00063DC2">
        <w:rPr>
          <w:rFonts w:ascii="Arial" w:hAnsi="Arial" w:cs="Arial"/>
          <w:sz w:val="20"/>
          <w:szCs w:val="20"/>
        </w:rPr>
        <w:t>prodaji</w:t>
      </w:r>
      <w:r>
        <w:rPr>
          <w:rFonts w:ascii="Arial" w:hAnsi="Arial" w:cs="Arial"/>
          <w:sz w:val="20"/>
          <w:szCs w:val="20"/>
        </w:rPr>
        <w:t xml:space="preserve"> nekretnine.</w:t>
      </w:r>
    </w:p>
    <w:p w:rsidR="00063DC2" w:rsidRDefault="00063DC2" w:rsidP="00CC038C">
      <w:pPr>
        <w:ind w:right="-148"/>
        <w:rPr>
          <w:rFonts w:ascii="Arial" w:hAnsi="Arial" w:cs="Arial"/>
          <w:sz w:val="20"/>
          <w:szCs w:val="20"/>
        </w:rPr>
      </w:pPr>
    </w:p>
    <w:p w:rsidR="00063DC2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Kupac je dužan kupoprodajnu cijenu, umanjenu za iznos jamčevine, uplatiti na žiro račun Općine Matulji u roku 30 dana od </w:t>
      </w:r>
      <w:r w:rsidR="00806D8B">
        <w:rPr>
          <w:rFonts w:ascii="Arial" w:hAnsi="Arial" w:cs="Arial"/>
          <w:sz w:val="20"/>
          <w:szCs w:val="20"/>
        </w:rPr>
        <w:t>zaključenja ugovora</w:t>
      </w:r>
      <w:r>
        <w:rPr>
          <w:rFonts w:ascii="Arial" w:hAnsi="Arial" w:cs="Arial"/>
          <w:sz w:val="20"/>
          <w:szCs w:val="20"/>
        </w:rPr>
        <w:t>.</w:t>
      </w:r>
    </w:p>
    <w:p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Ukoliko kupac zakasni sa   plaćanjem </w:t>
      </w:r>
      <w:r w:rsidR="00063DC2">
        <w:rPr>
          <w:rFonts w:ascii="Arial" w:hAnsi="Arial" w:cs="Arial"/>
          <w:sz w:val="20"/>
          <w:szCs w:val="20"/>
        </w:rPr>
        <w:t>kupoprodajne cijene</w:t>
      </w:r>
      <w:r>
        <w:rPr>
          <w:rFonts w:ascii="Arial" w:hAnsi="Arial" w:cs="Arial"/>
          <w:sz w:val="20"/>
          <w:szCs w:val="20"/>
        </w:rPr>
        <w:t>, plaća  zakonsku zateznu kamatu od dana dospijeća do dana plaćanja.</w:t>
      </w:r>
    </w:p>
    <w:p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Prodavatelj ima pravo ukoliko  kupac zakasni sa plaćanjem  više od 90 dana raskinuti ugovor, a uplaćenu jamčevinu zadržati.</w:t>
      </w:r>
    </w:p>
    <w:p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:rsidR="00D50AF4" w:rsidRDefault="00D50AF4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Općina Matulji zadržava pravo poništenja objavljenog natječaja u cijelosti ili djelomično, u svakoj fazi postupka, bez davanja posebnog obrazloženja kao i </w:t>
      </w:r>
      <w:r w:rsidR="00EF1307">
        <w:rPr>
          <w:rFonts w:ascii="Arial" w:hAnsi="Arial" w:cs="Arial"/>
          <w:sz w:val="20"/>
          <w:szCs w:val="20"/>
        </w:rPr>
        <w:t xml:space="preserve">pravo  da ne </w:t>
      </w:r>
      <w:r w:rsidR="00523E99">
        <w:rPr>
          <w:rFonts w:ascii="Arial" w:hAnsi="Arial" w:cs="Arial"/>
          <w:sz w:val="20"/>
          <w:szCs w:val="20"/>
        </w:rPr>
        <w:t>izabere najpovoljnijeg ponuđača, uz obvezu vraćanja uplaćene jamčevine.</w:t>
      </w:r>
    </w:p>
    <w:p w:rsidR="00D50AF4" w:rsidRDefault="00D50AF4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tom slučaju Općina Matulji ne snosi nikakvu odgovornost prema bilo kojem ponuditelju.</w:t>
      </w:r>
    </w:p>
    <w:p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ponuda je 15 dana od dana objave natječaja.</w:t>
      </w:r>
    </w:p>
    <w:p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Natječaj  se objavljuje  na oglasnoj ploči Općine Matulji,  web stranici Općine Matulji, a obavijest o raspisanom natječaju u Novom listu.</w:t>
      </w: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Natječaj je  objavljen dana  </w:t>
      </w:r>
      <w:r w:rsidR="00523E99">
        <w:rPr>
          <w:rFonts w:ascii="Arial" w:hAnsi="Arial" w:cs="Arial"/>
          <w:sz w:val="20"/>
          <w:szCs w:val="20"/>
        </w:rPr>
        <w:t>2</w:t>
      </w:r>
      <w:r w:rsidR="00415B3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4D0A47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.202</w:t>
      </w:r>
      <w:r w:rsidR="004D0A4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.godine.</w:t>
      </w:r>
    </w:p>
    <w:p w:rsidR="0038506D" w:rsidRDefault="0038506D" w:rsidP="0038506D">
      <w:pPr>
        <w:ind w:right="-148"/>
        <w:rPr>
          <w:rFonts w:ascii="Arial" w:hAnsi="Arial" w:cs="Arial"/>
          <w:sz w:val="20"/>
          <w:szCs w:val="20"/>
        </w:rPr>
      </w:pPr>
    </w:p>
    <w:p w:rsidR="0038506D" w:rsidRDefault="0038506D" w:rsidP="0038506D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sve što nije navedeno u ovom Natječaju, primjenjivati će se odredbe Odluke  o raspolaganju nekretninama („Službene novine Primorsko –goranske županije“  broj 35/16, 34/21).</w:t>
      </w:r>
    </w:p>
    <w:p w:rsidR="0038506D" w:rsidRDefault="0038506D" w:rsidP="00CC038C">
      <w:pPr>
        <w:ind w:right="-148"/>
        <w:rPr>
          <w:rFonts w:ascii="Arial" w:hAnsi="Arial" w:cs="Arial"/>
          <w:sz w:val="20"/>
          <w:szCs w:val="20"/>
        </w:rPr>
      </w:pP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</w:t>
      </w:r>
      <w:r w:rsidR="00063DC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ne ponude predaju se na adresu: Općina Matulji, Trg M. Tita 11, 51 211 Matulji u zatvorenoj koverti sa naznakom "PONUDA ZA NATJEČAJ ZA </w:t>
      </w:r>
      <w:r w:rsidR="00063DC2">
        <w:rPr>
          <w:rFonts w:ascii="Arial" w:hAnsi="Arial" w:cs="Arial"/>
          <w:sz w:val="20"/>
          <w:szCs w:val="20"/>
        </w:rPr>
        <w:t>PRODAJU</w:t>
      </w:r>
      <w:r w:rsidR="00D50AF4">
        <w:rPr>
          <w:rFonts w:ascii="Arial" w:hAnsi="Arial" w:cs="Arial"/>
          <w:sz w:val="20"/>
          <w:szCs w:val="20"/>
        </w:rPr>
        <w:t xml:space="preserve"> </w:t>
      </w:r>
      <w:r w:rsidR="00063DC2">
        <w:rPr>
          <w:rFonts w:ascii="Arial" w:hAnsi="Arial" w:cs="Arial"/>
          <w:sz w:val="20"/>
          <w:szCs w:val="20"/>
        </w:rPr>
        <w:t>NEKRETNINA</w:t>
      </w:r>
      <w:r>
        <w:rPr>
          <w:rFonts w:ascii="Arial" w:hAnsi="Arial" w:cs="Arial"/>
          <w:sz w:val="20"/>
          <w:szCs w:val="20"/>
        </w:rPr>
        <w:t xml:space="preserve"> POD REDNIM BROJEM: (OBAVEZNO NAVESTI REDNI BROJ NEKRETNINE) - NE OTVARAJ".</w:t>
      </w:r>
    </w:p>
    <w:p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Otvaranje ponuda održati će se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dana </w:t>
      </w:r>
      <w:r w:rsidR="00523E99">
        <w:rPr>
          <w:rFonts w:ascii="Arial" w:hAnsi="Arial" w:cs="Arial"/>
          <w:color w:val="000000" w:themeColor="text1"/>
          <w:sz w:val="20"/>
          <w:szCs w:val="20"/>
        </w:rPr>
        <w:t>1</w:t>
      </w:r>
      <w:r w:rsidR="00415B38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4D0A47">
        <w:rPr>
          <w:rFonts w:ascii="Arial" w:hAnsi="Arial" w:cs="Arial"/>
          <w:color w:val="000000" w:themeColor="text1"/>
          <w:sz w:val="20"/>
          <w:szCs w:val="20"/>
        </w:rPr>
        <w:t>04</w:t>
      </w:r>
      <w:r>
        <w:rPr>
          <w:rFonts w:ascii="Arial" w:hAnsi="Arial" w:cs="Arial"/>
          <w:color w:val="000000" w:themeColor="text1"/>
          <w:sz w:val="20"/>
          <w:szCs w:val="20"/>
        </w:rPr>
        <w:t>.202</w:t>
      </w:r>
      <w:r w:rsidR="004D0A47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 uredu Više savjetnice za imovinsko-pravna pitanja i upravljanje imovinom, Matulji, Trg Maršala Tita 11, s početkom u 1</w:t>
      </w:r>
      <w:r w:rsidR="00C81A9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 sati.</w:t>
      </w:r>
    </w:p>
    <w:p w:rsidR="00CC038C" w:rsidRDefault="00EF1307" w:rsidP="00CC038C">
      <w:pPr>
        <w:tabs>
          <w:tab w:val="center" w:pos="6804"/>
        </w:tabs>
        <w:ind w:right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C038C" w:rsidRDefault="00EF1307" w:rsidP="00CC038C">
      <w:pPr>
        <w:ind w:right="301"/>
        <w:jc w:val="center"/>
        <w:rPr>
          <w:rFonts w:ascii="Arial" w:hAnsi="Arial" w:cs="Arial"/>
          <w:b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  <w:lang w:eastAsia="hr-HR"/>
        </w:rPr>
        <w:t xml:space="preserve">                                                                                        Općinski načelnik</w:t>
      </w:r>
    </w:p>
    <w:p w:rsidR="00CC038C" w:rsidRDefault="00EF1307" w:rsidP="00CC038C">
      <w:pPr>
        <w:ind w:right="301"/>
        <w:jc w:val="center"/>
        <w:rPr>
          <w:rFonts w:ascii="Arial" w:hAnsi="Arial" w:cs="Arial"/>
          <w:b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  <w:lang w:eastAsia="hr-HR"/>
        </w:rPr>
        <w:t xml:space="preserve">                                                                                           Vedran Kinkela, </w:t>
      </w:r>
      <w:proofErr w:type="spellStart"/>
      <w:r>
        <w:rPr>
          <w:rFonts w:ascii="Arial" w:hAnsi="Arial" w:cs="Arial"/>
          <w:b/>
          <w:sz w:val="20"/>
          <w:szCs w:val="20"/>
          <w:lang w:eastAsia="hr-HR"/>
        </w:rPr>
        <w:t>mag.iur</w:t>
      </w:r>
      <w:proofErr w:type="spellEnd"/>
      <w:r>
        <w:rPr>
          <w:rFonts w:ascii="Arial" w:hAnsi="Arial" w:cs="Arial"/>
          <w:b/>
          <w:sz w:val="20"/>
          <w:szCs w:val="20"/>
          <w:lang w:eastAsia="hr-HR"/>
        </w:rPr>
        <w:t xml:space="preserve">. </w:t>
      </w:r>
    </w:p>
    <w:p w:rsidR="00D43FE0" w:rsidRPr="00344EA2" w:rsidRDefault="00D43FE0" w:rsidP="002E4164">
      <w:pPr>
        <w:jc w:val="both"/>
      </w:pPr>
    </w:p>
    <w:p w:rsidR="00D43FE0" w:rsidRPr="00344EA2" w:rsidRDefault="00D43FE0" w:rsidP="002E4164">
      <w:pPr>
        <w:jc w:val="both"/>
      </w:pPr>
      <w:bookmarkStart w:id="0" w:name="_GoBack"/>
      <w:bookmarkEnd w:id="0"/>
    </w:p>
    <w:sectPr w:rsidR="00D43FE0" w:rsidRPr="00344EA2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23" w:rsidRDefault="00830723">
      <w:r>
        <w:separator/>
      </w:r>
    </w:p>
  </w:endnote>
  <w:endnote w:type="continuationSeparator" w:id="0">
    <w:p w:rsidR="00830723" w:rsidRDefault="0083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D21AF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EF1307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4C2C2C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4C2C2C" w:rsidRPr="004C2C2C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D21AF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23" w:rsidRDefault="00830723">
      <w:r>
        <w:separator/>
      </w:r>
    </w:p>
  </w:footnote>
  <w:footnote w:type="continuationSeparator" w:id="0">
    <w:p w:rsidR="00830723" w:rsidRDefault="0083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D21AF" w:rsidTr="000F45A1">
      <w:tc>
        <w:tcPr>
          <w:tcW w:w="4503" w:type="dxa"/>
        </w:tcPr>
        <w:p w:rsidR="00795CF9" w:rsidRPr="00344EA2" w:rsidRDefault="00EF1307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o:ole="">
                <v:imagedata r:id="rId1" o:title=""/>
              </v:shape>
              <o:OLEObject Type="Embed" ProgID="Word.Picture.8" ShapeID="_x0000_i1025" DrawAspect="Content" ObjectID="_1741178916" r:id="rId2"/>
            </w:object>
          </w:r>
        </w:p>
        <w:p w:rsidR="00795CF9" w:rsidRPr="00344EA2" w:rsidRDefault="00EF1307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EF1307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7BB4248"/>
    <w:multiLevelType w:val="hybridMultilevel"/>
    <w:tmpl w:val="E49237A2"/>
    <w:lvl w:ilvl="0" w:tplc="22A6AA4E">
      <w:start w:val="1"/>
      <w:numFmt w:val="lowerLetter"/>
      <w:lvlText w:val="%1)"/>
      <w:lvlJc w:val="left"/>
      <w:pPr>
        <w:ind w:left="1080" w:hanging="360"/>
      </w:pPr>
    </w:lvl>
    <w:lvl w:ilvl="1" w:tplc="DBB0707E">
      <w:start w:val="1"/>
      <w:numFmt w:val="decimal"/>
      <w:lvlText w:val="%2."/>
      <w:lvlJc w:val="left"/>
      <w:pPr>
        <w:ind w:left="1800" w:hanging="360"/>
      </w:pPr>
    </w:lvl>
    <w:lvl w:ilvl="2" w:tplc="3236D282">
      <w:start w:val="1"/>
      <w:numFmt w:val="lowerRoman"/>
      <w:lvlText w:val="%3."/>
      <w:lvlJc w:val="right"/>
      <w:pPr>
        <w:ind w:left="2520" w:hanging="180"/>
      </w:pPr>
    </w:lvl>
    <w:lvl w:ilvl="3" w:tplc="72189A98">
      <w:start w:val="1"/>
      <w:numFmt w:val="decimal"/>
      <w:lvlText w:val="%4."/>
      <w:lvlJc w:val="left"/>
      <w:pPr>
        <w:ind w:left="3240" w:hanging="360"/>
      </w:pPr>
    </w:lvl>
    <w:lvl w:ilvl="4" w:tplc="425E82B8">
      <w:start w:val="1"/>
      <w:numFmt w:val="lowerLetter"/>
      <w:lvlText w:val="%5."/>
      <w:lvlJc w:val="left"/>
      <w:pPr>
        <w:ind w:left="3960" w:hanging="360"/>
      </w:pPr>
    </w:lvl>
    <w:lvl w:ilvl="5" w:tplc="49B4D66C">
      <w:start w:val="1"/>
      <w:numFmt w:val="lowerRoman"/>
      <w:lvlText w:val="%6."/>
      <w:lvlJc w:val="right"/>
      <w:pPr>
        <w:ind w:left="4680" w:hanging="180"/>
      </w:pPr>
    </w:lvl>
    <w:lvl w:ilvl="6" w:tplc="83FE1BF6">
      <w:start w:val="1"/>
      <w:numFmt w:val="decimal"/>
      <w:lvlText w:val="%7."/>
      <w:lvlJc w:val="left"/>
      <w:pPr>
        <w:ind w:left="5400" w:hanging="360"/>
      </w:pPr>
    </w:lvl>
    <w:lvl w:ilvl="7" w:tplc="177E970C">
      <w:start w:val="1"/>
      <w:numFmt w:val="lowerLetter"/>
      <w:lvlText w:val="%8."/>
      <w:lvlJc w:val="left"/>
      <w:pPr>
        <w:ind w:left="6120" w:hanging="360"/>
      </w:pPr>
    </w:lvl>
    <w:lvl w:ilvl="8" w:tplc="3160BBA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A267E"/>
    <w:multiLevelType w:val="hybridMultilevel"/>
    <w:tmpl w:val="A1221CEE"/>
    <w:lvl w:ilvl="0" w:tplc="0B9A5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8272BC">
      <w:start w:val="1"/>
      <w:numFmt w:val="lowerLetter"/>
      <w:lvlText w:val="%2."/>
      <w:lvlJc w:val="left"/>
      <w:pPr>
        <w:ind w:left="1440" w:hanging="360"/>
      </w:pPr>
    </w:lvl>
    <w:lvl w:ilvl="2" w:tplc="1638C63A">
      <w:start w:val="1"/>
      <w:numFmt w:val="lowerRoman"/>
      <w:lvlText w:val="%3."/>
      <w:lvlJc w:val="right"/>
      <w:pPr>
        <w:ind w:left="2160" w:hanging="180"/>
      </w:pPr>
    </w:lvl>
    <w:lvl w:ilvl="3" w:tplc="240C63A0">
      <w:start w:val="1"/>
      <w:numFmt w:val="decimal"/>
      <w:lvlText w:val="%4."/>
      <w:lvlJc w:val="left"/>
      <w:pPr>
        <w:ind w:left="2880" w:hanging="360"/>
      </w:pPr>
    </w:lvl>
    <w:lvl w:ilvl="4" w:tplc="8F0AEB9C">
      <w:start w:val="1"/>
      <w:numFmt w:val="lowerLetter"/>
      <w:lvlText w:val="%5."/>
      <w:lvlJc w:val="left"/>
      <w:pPr>
        <w:ind w:left="3600" w:hanging="360"/>
      </w:pPr>
    </w:lvl>
    <w:lvl w:ilvl="5" w:tplc="3F3E8564">
      <w:start w:val="1"/>
      <w:numFmt w:val="lowerRoman"/>
      <w:lvlText w:val="%6."/>
      <w:lvlJc w:val="right"/>
      <w:pPr>
        <w:ind w:left="4320" w:hanging="180"/>
      </w:pPr>
    </w:lvl>
    <w:lvl w:ilvl="6" w:tplc="E0EEA10C">
      <w:start w:val="1"/>
      <w:numFmt w:val="decimal"/>
      <w:lvlText w:val="%7."/>
      <w:lvlJc w:val="left"/>
      <w:pPr>
        <w:ind w:left="5040" w:hanging="360"/>
      </w:pPr>
    </w:lvl>
    <w:lvl w:ilvl="7" w:tplc="C114B988">
      <w:start w:val="1"/>
      <w:numFmt w:val="lowerLetter"/>
      <w:lvlText w:val="%8."/>
      <w:lvlJc w:val="left"/>
      <w:pPr>
        <w:ind w:left="5760" w:hanging="360"/>
      </w:pPr>
    </w:lvl>
    <w:lvl w:ilvl="8" w:tplc="387A13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81C"/>
    <w:multiLevelType w:val="hybridMultilevel"/>
    <w:tmpl w:val="A67C85E4"/>
    <w:lvl w:ilvl="0" w:tplc="C30E8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439BC">
      <w:start w:val="1"/>
      <w:numFmt w:val="lowerLetter"/>
      <w:lvlText w:val="%2."/>
      <w:lvlJc w:val="left"/>
      <w:pPr>
        <w:ind w:left="1440" w:hanging="360"/>
      </w:pPr>
    </w:lvl>
    <w:lvl w:ilvl="2" w:tplc="3566E79C">
      <w:start w:val="1"/>
      <w:numFmt w:val="lowerRoman"/>
      <w:lvlText w:val="%3."/>
      <w:lvlJc w:val="right"/>
      <w:pPr>
        <w:ind w:left="2160" w:hanging="180"/>
      </w:pPr>
    </w:lvl>
    <w:lvl w:ilvl="3" w:tplc="ED6CCE1A">
      <w:start w:val="1"/>
      <w:numFmt w:val="decimal"/>
      <w:lvlText w:val="%4."/>
      <w:lvlJc w:val="left"/>
      <w:pPr>
        <w:ind w:left="2880" w:hanging="360"/>
      </w:pPr>
    </w:lvl>
    <w:lvl w:ilvl="4" w:tplc="6AB2C2C8">
      <w:start w:val="1"/>
      <w:numFmt w:val="lowerLetter"/>
      <w:lvlText w:val="%5."/>
      <w:lvlJc w:val="left"/>
      <w:pPr>
        <w:ind w:left="3600" w:hanging="360"/>
      </w:pPr>
    </w:lvl>
    <w:lvl w:ilvl="5" w:tplc="2E20F9B2">
      <w:start w:val="1"/>
      <w:numFmt w:val="lowerRoman"/>
      <w:lvlText w:val="%6."/>
      <w:lvlJc w:val="right"/>
      <w:pPr>
        <w:ind w:left="4320" w:hanging="180"/>
      </w:pPr>
    </w:lvl>
    <w:lvl w:ilvl="6" w:tplc="D752EC82">
      <w:start w:val="1"/>
      <w:numFmt w:val="decimal"/>
      <w:lvlText w:val="%7."/>
      <w:lvlJc w:val="left"/>
      <w:pPr>
        <w:ind w:left="5040" w:hanging="360"/>
      </w:pPr>
    </w:lvl>
    <w:lvl w:ilvl="7" w:tplc="C980CE98">
      <w:start w:val="1"/>
      <w:numFmt w:val="lowerLetter"/>
      <w:lvlText w:val="%8."/>
      <w:lvlJc w:val="left"/>
      <w:pPr>
        <w:ind w:left="5760" w:hanging="360"/>
      </w:pPr>
    </w:lvl>
    <w:lvl w:ilvl="8" w:tplc="5D4A54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20668"/>
    <w:multiLevelType w:val="hybridMultilevel"/>
    <w:tmpl w:val="E19A6612"/>
    <w:lvl w:ilvl="0" w:tplc="E9C6E0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80B3A4" w:tentative="1">
      <w:start w:val="1"/>
      <w:numFmt w:val="lowerLetter"/>
      <w:lvlText w:val="%2."/>
      <w:lvlJc w:val="left"/>
      <w:pPr>
        <w:ind w:left="1440" w:hanging="360"/>
      </w:pPr>
    </w:lvl>
    <w:lvl w:ilvl="2" w:tplc="2D624E76" w:tentative="1">
      <w:start w:val="1"/>
      <w:numFmt w:val="lowerRoman"/>
      <w:lvlText w:val="%3."/>
      <w:lvlJc w:val="right"/>
      <w:pPr>
        <w:ind w:left="2160" w:hanging="180"/>
      </w:pPr>
    </w:lvl>
    <w:lvl w:ilvl="3" w:tplc="726C31BE" w:tentative="1">
      <w:start w:val="1"/>
      <w:numFmt w:val="decimal"/>
      <w:lvlText w:val="%4."/>
      <w:lvlJc w:val="left"/>
      <w:pPr>
        <w:ind w:left="2880" w:hanging="360"/>
      </w:pPr>
    </w:lvl>
    <w:lvl w:ilvl="4" w:tplc="D51047B8" w:tentative="1">
      <w:start w:val="1"/>
      <w:numFmt w:val="lowerLetter"/>
      <w:lvlText w:val="%5."/>
      <w:lvlJc w:val="left"/>
      <w:pPr>
        <w:ind w:left="3600" w:hanging="360"/>
      </w:pPr>
    </w:lvl>
    <w:lvl w:ilvl="5" w:tplc="D32E3794" w:tentative="1">
      <w:start w:val="1"/>
      <w:numFmt w:val="lowerRoman"/>
      <w:lvlText w:val="%6."/>
      <w:lvlJc w:val="right"/>
      <w:pPr>
        <w:ind w:left="4320" w:hanging="180"/>
      </w:pPr>
    </w:lvl>
    <w:lvl w:ilvl="6" w:tplc="B5BEE396" w:tentative="1">
      <w:start w:val="1"/>
      <w:numFmt w:val="decimal"/>
      <w:lvlText w:val="%7."/>
      <w:lvlJc w:val="left"/>
      <w:pPr>
        <w:ind w:left="5040" w:hanging="360"/>
      </w:pPr>
    </w:lvl>
    <w:lvl w:ilvl="7" w:tplc="79E0E4E8" w:tentative="1">
      <w:start w:val="1"/>
      <w:numFmt w:val="lowerLetter"/>
      <w:lvlText w:val="%8."/>
      <w:lvlJc w:val="left"/>
      <w:pPr>
        <w:ind w:left="5760" w:hanging="360"/>
      </w:pPr>
    </w:lvl>
    <w:lvl w:ilvl="8" w:tplc="39725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74821"/>
    <w:multiLevelType w:val="hybridMultilevel"/>
    <w:tmpl w:val="F56A7788"/>
    <w:lvl w:ilvl="0" w:tplc="F0B61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09858">
      <w:start w:val="1"/>
      <w:numFmt w:val="lowerLetter"/>
      <w:lvlText w:val="%2."/>
      <w:lvlJc w:val="left"/>
      <w:pPr>
        <w:ind w:left="1440" w:hanging="360"/>
      </w:pPr>
    </w:lvl>
    <w:lvl w:ilvl="2" w:tplc="17B61F60">
      <w:start w:val="1"/>
      <w:numFmt w:val="lowerRoman"/>
      <w:lvlText w:val="%3."/>
      <w:lvlJc w:val="right"/>
      <w:pPr>
        <w:ind w:left="2160" w:hanging="180"/>
      </w:pPr>
    </w:lvl>
    <w:lvl w:ilvl="3" w:tplc="01C40CC6">
      <w:start w:val="1"/>
      <w:numFmt w:val="decimal"/>
      <w:lvlText w:val="%4."/>
      <w:lvlJc w:val="left"/>
      <w:pPr>
        <w:ind w:left="2880" w:hanging="360"/>
      </w:pPr>
    </w:lvl>
    <w:lvl w:ilvl="4" w:tplc="5B08BE12">
      <w:start w:val="1"/>
      <w:numFmt w:val="lowerLetter"/>
      <w:lvlText w:val="%5."/>
      <w:lvlJc w:val="left"/>
      <w:pPr>
        <w:ind w:left="3600" w:hanging="360"/>
      </w:pPr>
    </w:lvl>
    <w:lvl w:ilvl="5" w:tplc="3686246E">
      <w:start w:val="1"/>
      <w:numFmt w:val="lowerRoman"/>
      <w:lvlText w:val="%6."/>
      <w:lvlJc w:val="right"/>
      <w:pPr>
        <w:ind w:left="4320" w:hanging="180"/>
      </w:pPr>
    </w:lvl>
    <w:lvl w:ilvl="6" w:tplc="FBD007EA">
      <w:start w:val="1"/>
      <w:numFmt w:val="decimal"/>
      <w:lvlText w:val="%7."/>
      <w:lvlJc w:val="left"/>
      <w:pPr>
        <w:ind w:left="5040" w:hanging="360"/>
      </w:pPr>
    </w:lvl>
    <w:lvl w:ilvl="7" w:tplc="EB9C5B2A">
      <w:start w:val="1"/>
      <w:numFmt w:val="lowerLetter"/>
      <w:lvlText w:val="%8."/>
      <w:lvlJc w:val="left"/>
      <w:pPr>
        <w:ind w:left="5760" w:hanging="360"/>
      </w:pPr>
    </w:lvl>
    <w:lvl w:ilvl="8" w:tplc="C4C669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FD"/>
    <w:rsid w:val="00001F47"/>
    <w:rsid w:val="000251FA"/>
    <w:rsid w:val="000359F0"/>
    <w:rsid w:val="00063DC2"/>
    <w:rsid w:val="00066291"/>
    <w:rsid w:val="000760E5"/>
    <w:rsid w:val="000A28BA"/>
    <w:rsid w:val="000A3D60"/>
    <w:rsid w:val="000B01C3"/>
    <w:rsid w:val="000B630B"/>
    <w:rsid w:val="000D67E6"/>
    <w:rsid w:val="000D685E"/>
    <w:rsid w:val="000F45A1"/>
    <w:rsid w:val="00163436"/>
    <w:rsid w:val="00193CE4"/>
    <w:rsid w:val="001C3B0B"/>
    <w:rsid w:val="00250775"/>
    <w:rsid w:val="00255637"/>
    <w:rsid w:val="002705D2"/>
    <w:rsid w:val="002E388A"/>
    <w:rsid w:val="002E4164"/>
    <w:rsid w:val="00322B2C"/>
    <w:rsid w:val="00332354"/>
    <w:rsid w:val="003347FB"/>
    <w:rsid w:val="00344EA2"/>
    <w:rsid w:val="0037330A"/>
    <w:rsid w:val="0038506D"/>
    <w:rsid w:val="00396DE7"/>
    <w:rsid w:val="003A7004"/>
    <w:rsid w:val="003B22B2"/>
    <w:rsid w:val="003B26D3"/>
    <w:rsid w:val="003C02B5"/>
    <w:rsid w:val="003D1B99"/>
    <w:rsid w:val="00403090"/>
    <w:rsid w:val="00415B38"/>
    <w:rsid w:val="00432360"/>
    <w:rsid w:val="00440483"/>
    <w:rsid w:val="00451E22"/>
    <w:rsid w:val="00475277"/>
    <w:rsid w:val="004864C3"/>
    <w:rsid w:val="004C2C2C"/>
    <w:rsid w:val="004D0A47"/>
    <w:rsid w:val="005073F3"/>
    <w:rsid w:val="00514CB9"/>
    <w:rsid w:val="005229B2"/>
    <w:rsid w:val="00523E99"/>
    <w:rsid w:val="00543E27"/>
    <w:rsid w:val="005463DE"/>
    <w:rsid w:val="00547011"/>
    <w:rsid w:val="00553E97"/>
    <w:rsid w:val="00556BD0"/>
    <w:rsid w:val="005A30E6"/>
    <w:rsid w:val="005A5AFD"/>
    <w:rsid w:val="005F0D5F"/>
    <w:rsid w:val="00641273"/>
    <w:rsid w:val="00655AFE"/>
    <w:rsid w:val="00671CA7"/>
    <w:rsid w:val="00680BC5"/>
    <w:rsid w:val="00681F29"/>
    <w:rsid w:val="006D26AB"/>
    <w:rsid w:val="006D71F9"/>
    <w:rsid w:val="006F7E07"/>
    <w:rsid w:val="0074389F"/>
    <w:rsid w:val="00795CF9"/>
    <w:rsid w:val="007B5310"/>
    <w:rsid w:val="007C7695"/>
    <w:rsid w:val="007D21AF"/>
    <w:rsid w:val="007E771C"/>
    <w:rsid w:val="007F580B"/>
    <w:rsid w:val="00806D8B"/>
    <w:rsid w:val="00811BDA"/>
    <w:rsid w:val="00830723"/>
    <w:rsid w:val="00840B2A"/>
    <w:rsid w:val="00882BF3"/>
    <w:rsid w:val="00883823"/>
    <w:rsid w:val="008B0B21"/>
    <w:rsid w:val="00956FA0"/>
    <w:rsid w:val="00981900"/>
    <w:rsid w:val="00987DC7"/>
    <w:rsid w:val="0099027C"/>
    <w:rsid w:val="00994441"/>
    <w:rsid w:val="009A1489"/>
    <w:rsid w:val="009A7792"/>
    <w:rsid w:val="009C0969"/>
    <w:rsid w:val="009D6BEB"/>
    <w:rsid w:val="009F3491"/>
    <w:rsid w:val="00A97356"/>
    <w:rsid w:val="00A97573"/>
    <w:rsid w:val="00AA121C"/>
    <w:rsid w:val="00AD0759"/>
    <w:rsid w:val="00BE2CB0"/>
    <w:rsid w:val="00C501FD"/>
    <w:rsid w:val="00C63421"/>
    <w:rsid w:val="00C73F1B"/>
    <w:rsid w:val="00C81A97"/>
    <w:rsid w:val="00C95FD2"/>
    <w:rsid w:val="00CA338F"/>
    <w:rsid w:val="00CC038C"/>
    <w:rsid w:val="00CC4465"/>
    <w:rsid w:val="00CD3CAA"/>
    <w:rsid w:val="00CF2EAE"/>
    <w:rsid w:val="00D10C74"/>
    <w:rsid w:val="00D13821"/>
    <w:rsid w:val="00D36435"/>
    <w:rsid w:val="00D43FE0"/>
    <w:rsid w:val="00D50AF4"/>
    <w:rsid w:val="00DA0EAA"/>
    <w:rsid w:val="00DA3B80"/>
    <w:rsid w:val="00DB5ECD"/>
    <w:rsid w:val="00DD577A"/>
    <w:rsid w:val="00DE508E"/>
    <w:rsid w:val="00E45A7F"/>
    <w:rsid w:val="00E55C93"/>
    <w:rsid w:val="00EA567C"/>
    <w:rsid w:val="00EC29DA"/>
    <w:rsid w:val="00ED7083"/>
    <w:rsid w:val="00EF1307"/>
    <w:rsid w:val="00F15884"/>
    <w:rsid w:val="00F335D2"/>
    <w:rsid w:val="00F57C58"/>
    <w:rsid w:val="00FB7692"/>
    <w:rsid w:val="00FE6FB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2EFE9A-E2E1-49E7-AC32-90DE90C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157D-510E-430F-A9F4-B1C500DF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Lorena Zubalić</cp:lastModifiedBy>
  <cp:revision>3</cp:revision>
  <cp:lastPrinted>2023-03-24T14:49:00Z</cp:lastPrinted>
  <dcterms:created xsi:type="dcterms:W3CDTF">2023-03-24T13:42:00Z</dcterms:created>
  <dcterms:modified xsi:type="dcterms:W3CDTF">2023-03-24T15:02:00Z</dcterms:modified>
</cp:coreProperties>
</file>