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820"/>
      </w:tblGrid>
      <w:tr w:rsidR="0028082B" w14:paraId="16C2F279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45202E66" w14:textId="77777777" w:rsidR="000F45A1" w:rsidRPr="00043C38" w:rsidRDefault="00733A16" w:rsidP="00C501FD">
            <w:pPr>
              <w:jc w:val="center"/>
            </w:pPr>
            <w:r w:rsidRPr="00043C38">
              <w:rPr>
                <w:noProof/>
                <w:lang w:eastAsia="hr-HR"/>
              </w:rPr>
              <w:drawing>
                <wp:inline distT="0" distB="0" distL="0" distR="0" wp14:anchorId="2AC5ACDF" wp14:editId="7C85B65B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7EA0C81B" w14:textId="77777777" w:rsidR="000F45A1" w:rsidRPr="00043C38" w:rsidRDefault="00733A16" w:rsidP="0033235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043C38">
              <w:rPr>
                <w:b/>
              </w:rPr>
              <w:t>OPĆINA MATULJI</w:t>
            </w:r>
          </w:p>
          <w:p w14:paraId="7929B7D4" w14:textId="77777777" w:rsidR="0028082B" w:rsidRPr="00043C38" w:rsidRDefault="00733A16" w:rsidP="00332354">
            <w:pPr>
              <w:rPr>
                <w:b/>
              </w:rPr>
            </w:pPr>
            <w:r w:rsidRPr="00043C38">
              <w:rPr>
                <w:b/>
              </w:rPr>
              <w:fldChar w:fldCharType="begin">
                <w:ffData>
                  <w:name w:val="PJ"/>
                  <w:enabled/>
                  <w:calcOnExit w:val="0"/>
                  <w:textInput/>
                </w:ffData>
              </w:fldChar>
            </w:r>
            <w:bookmarkStart w:id="0" w:name="PJ"/>
            <w:r w:rsidRPr="00043C38">
              <w:rPr>
                <w:b/>
              </w:rPr>
              <w:instrText xml:space="preserve"> FORMTEXT </w:instrText>
            </w:r>
            <w:r w:rsidRPr="00043C38">
              <w:rPr>
                <w:b/>
              </w:rPr>
            </w:r>
            <w:r w:rsidRPr="00043C38">
              <w:rPr>
                <w:b/>
              </w:rPr>
              <w:fldChar w:fldCharType="separate"/>
            </w:r>
            <w:r w:rsidRPr="00043C38">
              <w:rPr>
                <w:b/>
                <w:noProof/>
              </w:rPr>
              <w:t>Jedinstveni upravni odjel</w:t>
            </w:r>
          </w:p>
          <w:p w14:paraId="507E4251" w14:textId="77777777" w:rsidR="0028082B" w:rsidRPr="00043C38" w:rsidRDefault="00733A16" w:rsidP="00332354">
            <w:pPr>
              <w:rPr>
                <w:b/>
              </w:rPr>
            </w:pPr>
            <w:r w:rsidRPr="00043C38">
              <w:rPr>
                <w:b/>
                <w:noProof/>
              </w:rPr>
              <w:t>Odsjek za samoupravu i upravu</w:t>
            </w:r>
            <w:r w:rsidRPr="00043C38">
              <w:rPr>
                <w:b/>
              </w:rPr>
              <w:fldChar w:fldCharType="end"/>
            </w:r>
            <w:bookmarkEnd w:id="0"/>
          </w:p>
        </w:tc>
      </w:tr>
      <w:tr w:rsidR="0028082B" w14:paraId="5AB43321" w14:textId="77777777" w:rsidTr="00043C38">
        <w:tc>
          <w:tcPr>
            <w:tcW w:w="5211" w:type="dxa"/>
            <w:gridSpan w:val="2"/>
          </w:tcPr>
          <w:p w14:paraId="4FDCC5A7" w14:textId="77777777" w:rsidR="00D43FE0" w:rsidRPr="00043C38" w:rsidRDefault="00733A16" w:rsidP="00795CF9">
            <w:pPr>
              <w:jc w:val="both"/>
              <w:rPr>
                <w:rFonts w:eastAsia="Times New Roman"/>
                <w:color w:val="000000"/>
              </w:rPr>
            </w:pPr>
            <w:r w:rsidRPr="00043C38">
              <w:rPr>
                <w:rFonts w:eastAsia="Times New Roman"/>
              </w:rPr>
              <w:t xml:space="preserve">KLASA: </w:t>
            </w:r>
            <w:r w:rsidRPr="00043C38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043C38">
              <w:instrText xml:space="preserve"> FORMTEXT </w:instrText>
            </w:r>
            <w:r w:rsidRPr="00043C38">
              <w:fldChar w:fldCharType="separate"/>
            </w:r>
            <w:r w:rsidRPr="00043C38">
              <w:rPr>
                <w:noProof/>
              </w:rPr>
              <w:t>021-05/21-01/0028</w:t>
            </w:r>
            <w:r w:rsidRPr="00043C38">
              <w:fldChar w:fldCharType="end"/>
            </w:r>
            <w:r w:rsidRPr="00043C38">
              <w:t xml:space="preserve"> </w:t>
            </w:r>
          </w:p>
          <w:p w14:paraId="63976C43" w14:textId="77777777" w:rsidR="00D43FE0" w:rsidRPr="00043C38" w:rsidRDefault="00733A16" w:rsidP="00795CF9">
            <w:pPr>
              <w:jc w:val="both"/>
              <w:rPr>
                <w:rFonts w:eastAsia="Times New Roman"/>
              </w:rPr>
            </w:pPr>
            <w:r w:rsidRPr="00043C38">
              <w:rPr>
                <w:rFonts w:eastAsia="Times New Roman"/>
                <w:color w:val="000000"/>
              </w:rPr>
              <w:t>URBROJ</w:t>
            </w:r>
            <w:r w:rsidRPr="00043C38">
              <w:rPr>
                <w:rFonts w:eastAsia="Times New Roman"/>
              </w:rPr>
              <w:t xml:space="preserve">: </w:t>
            </w:r>
            <w:r w:rsidR="000F45A1" w:rsidRPr="00043C38"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1" w:name="Urbroj"/>
            <w:r w:rsidR="000F45A1" w:rsidRPr="00043C38">
              <w:instrText xml:space="preserve"> FORMTEXT </w:instrText>
            </w:r>
            <w:r w:rsidR="000F45A1" w:rsidRPr="00043C38">
              <w:fldChar w:fldCharType="separate"/>
            </w:r>
            <w:r w:rsidR="000F45A1" w:rsidRPr="00043C38">
              <w:rPr>
                <w:noProof/>
              </w:rPr>
              <w:t>2170-27-03-01/1-22-0003</w:t>
            </w:r>
            <w:r w:rsidR="000F45A1" w:rsidRPr="00043C38">
              <w:fldChar w:fldCharType="end"/>
            </w:r>
            <w:bookmarkEnd w:id="1"/>
            <w:r w:rsidR="000F45A1" w:rsidRPr="00043C38">
              <w:rPr>
                <w:rFonts w:eastAsia="Times New Roman"/>
              </w:rPr>
              <w:t xml:space="preserve"> </w:t>
            </w:r>
          </w:p>
          <w:p w14:paraId="432122F4" w14:textId="77777777" w:rsidR="00D43FE0" w:rsidRPr="00043C38" w:rsidRDefault="00733A16" w:rsidP="00795CF9">
            <w:r w:rsidRPr="00043C38">
              <w:t xml:space="preserve">Matulji, </w:t>
            </w:r>
            <w:r w:rsidRPr="00043C38"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2" w:name="Datum"/>
            <w:r w:rsidRPr="00043C38">
              <w:instrText xml:space="preserve"> FORMTEXT </w:instrText>
            </w:r>
            <w:r w:rsidRPr="00043C38">
              <w:fldChar w:fldCharType="separate"/>
            </w:r>
            <w:r w:rsidRPr="00043C38">
              <w:rPr>
                <w:noProof/>
              </w:rPr>
              <w:t>07.11.2022</w:t>
            </w:r>
            <w:r w:rsidRPr="00043C38">
              <w:fldChar w:fldCharType="end"/>
            </w:r>
            <w:bookmarkEnd w:id="2"/>
            <w:r w:rsidR="00043C38" w:rsidRPr="00043C38">
              <w:t>.</w:t>
            </w:r>
            <w:r w:rsidRPr="00043C38">
              <w:t xml:space="preserve"> </w:t>
            </w:r>
          </w:p>
          <w:p w14:paraId="6946B198" w14:textId="77777777" w:rsidR="00D43FE0" w:rsidRPr="00043C38" w:rsidRDefault="00D43FE0" w:rsidP="00795CF9">
            <w:pPr>
              <w:jc w:val="both"/>
            </w:pPr>
          </w:p>
        </w:tc>
        <w:tc>
          <w:tcPr>
            <w:tcW w:w="4820" w:type="dxa"/>
          </w:tcPr>
          <w:p w14:paraId="581814F2" w14:textId="77777777" w:rsidR="00043C38" w:rsidRPr="00043C38" w:rsidRDefault="00043C38" w:rsidP="00795CF9">
            <w:pPr>
              <w:spacing w:line="276" w:lineRule="auto"/>
              <w:jc w:val="both"/>
              <w:rPr>
                <w:b/>
              </w:rPr>
            </w:pPr>
          </w:p>
          <w:p w14:paraId="2EE86401" w14:textId="77777777" w:rsidR="00043C38" w:rsidRPr="00043C38" w:rsidRDefault="00043C38" w:rsidP="00795CF9">
            <w:pPr>
              <w:spacing w:line="276" w:lineRule="auto"/>
              <w:jc w:val="both"/>
              <w:rPr>
                <w:b/>
              </w:rPr>
            </w:pPr>
          </w:p>
          <w:p w14:paraId="245136E8" w14:textId="77777777" w:rsidR="00D43FE0" w:rsidRPr="00043C38" w:rsidRDefault="00D43FE0"/>
        </w:tc>
      </w:tr>
    </w:tbl>
    <w:p w14:paraId="4E1A5274" w14:textId="77777777" w:rsidR="00D43FE0" w:rsidRPr="00043C38" w:rsidRDefault="00D43FE0"/>
    <w:p w14:paraId="62DA0155" w14:textId="77777777" w:rsidR="00043C38" w:rsidRDefault="00043C38" w:rsidP="005A5AFD"/>
    <w:p w14:paraId="607207DF" w14:textId="77777777" w:rsidR="00A36C9B" w:rsidRDefault="00733A16" w:rsidP="00A36C9B">
      <w:pPr>
        <w:pStyle w:val="Tijeloteksta"/>
        <w:ind w:left="114"/>
        <w:rPr>
          <w:kern w:val="2"/>
        </w:rPr>
      </w:pPr>
      <w:r>
        <w:t xml:space="preserve">Na temelju članka 17. Odluke o osnivanju i načinu rada radnih tijela Općinskog vijeća Općine Matulji (˝Službene novine Primorsko goranske županije˝, broj 23/21) </w:t>
      </w:r>
    </w:p>
    <w:p w14:paraId="11A4E8BB" w14:textId="77777777" w:rsidR="00A36C9B" w:rsidRDefault="00A36C9B" w:rsidP="00A36C9B">
      <w:pPr>
        <w:ind w:left="299" w:right="254"/>
        <w:jc w:val="center"/>
        <w:rPr>
          <w:b/>
        </w:rPr>
      </w:pPr>
    </w:p>
    <w:p w14:paraId="7E8104ED" w14:textId="77777777" w:rsidR="00A36C9B" w:rsidRDefault="00733A16" w:rsidP="00A36C9B">
      <w:pPr>
        <w:ind w:left="299" w:right="254"/>
        <w:jc w:val="center"/>
        <w:rPr>
          <w:b/>
        </w:rPr>
      </w:pPr>
      <w:r>
        <w:rPr>
          <w:b/>
        </w:rPr>
        <w:t>S a z i v a m</w:t>
      </w:r>
    </w:p>
    <w:p w14:paraId="36A704BD" w14:textId="77777777" w:rsidR="00A36C9B" w:rsidRDefault="00A36C9B" w:rsidP="00A36C9B">
      <w:pPr>
        <w:pStyle w:val="Tijeloteksta"/>
        <w:rPr>
          <w:b/>
          <w:sz w:val="26"/>
        </w:rPr>
      </w:pPr>
    </w:p>
    <w:p w14:paraId="406D9E40" w14:textId="77777777" w:rsidR="00A36C9B" w:rsidRDefault="00733A16" w:rsidP="00A36C9B">
      <w:pPr>
        <w:ind w:left="114" w:right="103" w:firstLine="720"/>
        <w:jc w:val="both"/>
      </w:pPr>
      <w:r>
        <w:rPr>
          <w:b/>
        </w:rPr>
        <w:t xml:space="preserve">Sjednicu Odbora za izbor i imenovanje </w:t>
      </w:r>
      <w:r>
        <w:t>koja će se održati dana 0</w:t>
      </w:r>
      <w:r w:rsidR="00E50E61">
        <w:t>7</w:t>
      </w:r>
      <w:r>
        <w:t>.11.2022.</w:t>
      </w:r>
      <w:r>
        <w:rPr>
          <w:b/>
        </w:rPr>
        <w:t xml:space="preserve"> godi</w:t>
      </w:r>
      <w:r>
        <w:rPr>
          <w:b/>
        </w:rPr>
        <w:t>ne (</w:t>
      </w:r>
      <w:r w:rsidR="00E50E61">
        <w:rPr>
          <w:b/>
        </w:rPr>
        <w:t>ponedjeljak</w:t>
      </w:r>
      <w:r>
        <w:rPr>
          <w:b/>
        </w:rPr>
        <w:t>) u 17:30 sati</w:t>
      </w:r>
      <w:r>
        <w:t xml:space="preserve"> u sobi zamjenika Općinskog načelnika Općine Matulji, Trg </w:t>
      </w:r>
      <w:proofErr w:type="spellStart"/>
      <w:r>
        <w:t>M.Tita</w:t>
      </w:r>
      <w:proofErr w:type="spellEnd"/>
      <w:r>
        <w:t xml:space="preserve"> 11, Matulji.</w:t>
      </w:r>
    </w:p>
    <w:p w14:paraId="485CE40D" w14:textId="77777777" w:rsidR="00A36C9B" w:rsidRDefault="00A36C9B" w:rsidP="00A36C9B">
      <w:pPr>
        <w:pStyle w:val="Tijeloteksta"/>
      </w:pPr>
    </w:p>
    <w:p w14:paraId="2EA5A8A8" w14:textId="77777777" w:rsidR="00A36C9B" w:rsidRDefault="00733A16" w:rsidP="00A36C9B">
      <w:pPr>
        <w:pStyle w:val="Tijeloteksta"/>
        <w:ind w:left="114"/>
      </w:pPr>
      <w:r>
        <w:t>Za sjednicu predlažem sljedeći:</w:t>
      </w:r>
    </w:p>
    <w:p w14:paraId="2443F805" w14:textId="77777777" w:rsidR="00A36C9B" w:rsidRDefault="00733A16" w:rsidP="00A36C9B">
      <w:pPr>
        <w:ind w:left="298" w:right="254"/>
        <w:jc w:val="center"/>
        <w:rPr>
          <w:b/>
          <w:sz w:val="28"/>
        </w:rPr>
      </w:pPr>
      <w:r>
        <w:rPr>
          <w:b/>
          <w:sz w:val="28"/>
        </w:rPr>
        <w:t>DNEVNI RED</w:t>
      </w:r>
    </w:p>
    <w:p w14:paraId="5E8E9A20" w14:textId="77777777" w:rsidR="00A36C9B" w:rsidRDefault="00A36C9B" w:rsidP="00A36C9B">
      <w:pPr>
        <w:ind w:left="298" w:right="254"/>
        <w:jc w:val="center"/>
        <w:rPr>
          <w:b/>
          <w:sz w:val="28"/>
        </w:rPr>
      </w:pPr>
    </w:p>
    <w:p w14:paraId="1FBBB450" w14:textId="77777777" w:rsidR="00A36C9B" w:rsidRDefault="00733A16" w:rsidP="00A36C9B">
      <w:pPr>
        <w:pStyle w:val="Tijeloteksta"/>
        <w:ind w:left="114"/>
        <w:jc w:val="both"/>
      </w:pPr>
      <w:r>
        <w:t>1.</w:t>
      </w:r>
      <w:r w:rsidR="00E50E61">
        <w:t>Imenovanje mrtvozornika na području Općine Matulji</w:t>
      </w:r>
    </w:p>
    <w:p w14:paraId="7F01301C" w14:textId="77777777" w:rsidR="00A36C9B" w:rsidRDefault="00A36C9B" w:rsidP="00A36C9B">
      <w:pPr>
        <w:pStyle w:val="Tijeloteksta"/>
        <w:ind w:left="114"/>
        <w:jc w:val="both"/>
      </w:pPr>
    </w:p>
    <w:p w14:paraId="6B9F9436" w14:textId="77777777" w:rsidR="00A36C9B" w:rsidRDefault="00733A16" w:rsidP="00A36C9B">
      <w:pPr>
        <w:pStyle w:val="Tijeloteksta"/>
        <w:ind w:left="4617" w:right="254"/>
      </w:pPr>
      <w:r>
        <w:t xml:space="preserve">              Predsjednica  Odbora za izbor i imenovanje                     </w:t>
      </w:r>
    </w:p>
    <w:p w14:paraId="6405C723" w14:textId="77777777" w:rsidR="00A36C9B" w:rsidRDefault="00733A16" w:rsidP="00A36C9B">
      <w:pPr>
        <w:pStyle w:val="Tijeloteksta"/>
        <w:ind w:left="4617" w:right="254"/>
      </w:pPr>
      <w:r>
        <w:t xml:space="preserve">                                  Ivana Bratović v.r.</w:t>
      </w:r>
    </w:p>
    <w:p w14:paraId="4CB57CBB" w14:textId="77777777" w:rsidR="00A36C9B" w:rsidRDefault="00733A16" w:rsidP="00A36C9B">
      <w:pPr>
        <w:pStyle w:val="Tijeloteksta"/>
        <w:ind w:right="254"/>
      </w:pPr>
      <w:r>
        <w:t>U slučaju nemogućnosti prisustvovanja zakazanoj sjednici, molim da me obavijestite na tel.091 509 7943 ili putem maila brato</w:t>
      </w:r>
      <w:r>
        <w:t>vic.ivana@gmail.com</w:t>
      </w:r>
    </w:p>
    <w:p w14:paraId="697EE4CD" w14:textId="77777777" w:rsidR="00A36C9B" w:rsidRDefault="00A36C9B" w:rsidP="00A36C9B">
      <w:pPr>
        <w:pStyle w:val="Tijeloteksta"/>
        <w:ind w:left="4617" w:right="254"/>
      </w:pPr>
    </w:p>
    <w:p w14:paraId="441C88A1" w14:textId="77777777" w:rsidR="00A36C9B" w:rsidRDefault="00733A16" w:rsidP="00A36C9B">
      <w:pPr>
        <w:pStyle w:val="Tijeloteksta"/>
      </w:pPr>
      <w:r>
        <w:t>DOSTAVITI:</w:t>
      </w:r>
    </w:p>
    <w:p w14:paraId="15B26182" w14:textId="77777777" w:rsidR="00A36C9B" w:rsidRDefault="00733A16" w:rsidP="00A36C9B">
      <w:pPr>
        <w:pStyle w:val="Tijeloteksta"/>
        <w:numPr>
          <w:ilvl w:val="0"/>
          <w:numId w:val="7"/>
        </w:numPr>
        <w:spacing w:after="0"/>
      </w:pPr>
      <w:r>
        <w:t>Članovima Odbora za izbor i imenovanje – putem maila,</w:t>
      </w:r>
    </w:p>
    <w:p w14:paraId="7753639B" w14:textId="77777777" w:rsidR="00A36C9B" w:rsidRDefault="00733A16" w:rsidP="00A36C9B">
      <w:pPr>
        <w:pStyle w:val="Tijeloteksta"/>
        <w:numPr>
          <w:ilvl w:val="0"/>
          <w:numId w:val="7"/>
        </w:numPr>
        <w:spacing w:after="0"/>
      </w:pPr>
      <w:r>
        <w:t>Predsjedniku Općinskog vijeća Slobodanu Juračiću, putem maila</w:t>
      </w:r>
    </w:p>
    <w:p w14:paraId="55213807" w14:textId="77777777" w:rsidR="00A36C9B" w:rsidRDefault="00733A16" w:rsidP="00A36C9B">
      <w:pPr>
        <w:pStyle w:val="Tijeloteksta"/>
        <w:numPr>
          <w:ilvl w:val="0"/>
          <w:numId w:val="7"/>
        </w:numPr>
        <w:spacing w:after="0"/>
      </w:pPr>
      <w:r>
        <w:t>Općinskom načelniku Vedranu Kinkela, ovdje</w:t>
      </w:r>
    </w:p>
    <w:p w14:paraId="766F5528" w14:textId="77777777" w:rsidR="00A36C9B" w:rsidRDefault="00733A16" w:rsidP="00A36C9B">
      <w:pPr>
        <w:pStyle w:val="Tijeloteksta"/>
        <w:numPr>
          <w:ilvl w:val="0"/>
          <w:numId w:val="7"/>
        </w:numPr>
        <w:spacing w:after="0"/>
      </w:pPr>
      <w:r>
        <w:t xml:space="preserve">Zamjeniku Općinskog načelnika Eduardu </w:t>
      </w:r>
      <w:proofErr w:type="spellStart"/>
      <w:r>
        <w:t>Baćiću</w:t>
      </w:r>
      <w:proofErr w:type="spellEnd"/>
      <w:r>
        <w:t>, ovdje</w:t>
      </w:r>
    </w:p>
    <w:p w14:paraId="2822DFF6" w14:textId="77777777" w:rsidR="00A36C9B" w:rsidRDefault="00733A16" w:rsidP="00A36C9B">
      <w:pPr>
        <w:pStyle w:val="Tijeloteksta"/>
        <w:numPr>
          <w:ilvl w:val="0"/>
          <w:numId w:val="7"/>
        </w:numPr>
        <w:spacing w:after="0"/>
      </w:pPr>
      <w:proofErr w:type="spellStart"/>
      <w:r>
        <w:t>V.d.Pročelnik</w:t>
      </w:r>
      <w:r>
        <w:t>a</w:t>
      </w:r>
      <w:proofErr w:type="spellEnd"/>
      <w:r>
        <w:t xml:space="preserve"> jedinstvenog upravnog odjela Smiljani </w:t>
      </w:r>
      <w:proofErr w:type="spellStart"/>
      <w:r>
        <w:t>veselinović</w:t>
      </w:r>
      <w:proofErr w:type="spellEnd"/>
      <w:r>
        <w:t>, ovdje</w:t>
      </w:r>
    </w:p>
    <w:p w14:paraId="5CF6A0BB" w14:textId="77777777" w:rsidR="00A36C9B" w:rsidRDefault="00733A16" w:rsidP="00A36C9B">
      <w:pPr>
        <w:pStyle w:val="Tijeloteksta"/>
        <w:numPr>
          <w:ilvl w:val="0"/>
          <w:numId w:val="7"/>
        </w:numPr>
        <w:spacing w:after="0"/>
      </w:pPr>
      <w:r>
        <w:t>Pismohrana, ovdje.</w:t>
      </w:r>
    </w:p>
    <w:p w14:paraId="7C8100E5" w14:textId="77777777" w:rsidR="00043C38" w:rsidRDefault="00043C38" w:rsidP="005A5AFD"/>
    <w:p w14:paraId="7C0C3EA9" w14:textId="77777777" w:rsidR="00043C38" w:rsidRDefault="00043C38" w:rsidP="005A5AFD"/>
    <w:p w14:paraId="7CCCC1C4" w14:textId="77777777" w:rsidR="00043C38" w:rsidRDefault="00043C38" w:rsidP="005A5AFD"/>
    <w:p w14:paraId="56327D74" w14:textId="77777777" w:rsidR="00D43FE0" w:rsidRPr="00043C38" w:rsidRDefault="00D43FE0" w:rsidP="002E4164">
      <w:pPr>
        <w:jc w:val="both"/>
      </w:pPr>
    </w:p>
    <w:p w14:paraId="6A03B1B7" w14:textId="77777777" w:rsidR="00D43FE0" w:rsidRPr="00043C38" w:rsidRDefault="00D43FE0" w:rsidP="002E4164">
      <w:pPr>
        <w:jc w:val="both"/>
      </w:pPr>
    </w:p>
    <w:sectPr w:rsidR="00D43FE0" w:rsidRPr="00043C38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6E22" w14:textId="77777777" w:rsidR="00733A16" w:rsidRDefault="00733A16">
      <w:r>
        <w:separator/>
      </w:r>
    </w:p>
  </w:endnote>
  <w:endnote w:type="continuationSeparator" w:id="0">
    <w:p w14:paraId="03A51117" w14:textId="77777777" w:rsidR="00733A16" w:rsidRDefault="0073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28082B" w14:paraId="61CF1E41" w14:textId="77777777" w:rsidTr="000F45A1">
      <w:trPr>
        <w:trHeight w:val="411"/>
      </w:trPr>
      <w:tc>
        <w:tcPr>
          <w:tcW w:w="3169" w:type="dxa"/>
          <w:vAlign w:val="center"/>
        </w:tcPr>
        <w:p w14:paraId="56B87669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14:paraId="7DA370FC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02326165" w14:textId="77777777" w:rsidR="007C7695" w:rsidRPr="000F45A1" w:rsidRDefault="00733A16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D13821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13821" w:rsidRPr="00D13821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14:paraId="61C89727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28082B" w14:paraId="2B9A0FA8" w14:textId="77777777" w:rsidTr="00451E22">
      <w:trPr>
        <w:trHeight w:val="411"/>
      </w:trPr>
      <w:tc>
        <w:tcPr>
          <w:tcW w:w="3169" w:type="dxa"/>
          <w:vAlign w:val="center"/>
        </w:tcPr>
        <w:p w14:paraId="12C32642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639F623B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74884A5F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50575E4C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5B0F" w14:textId="77777777" w:rsidR="00733A16" w:rsidRDefault="00733A16">
      <w:r>
        <w:separator/>
      </w:r>
    </w:p>
  </w:footnote>
  <w:footnote w:type="continuationSeparator" w:id="0">
    <w:p w14:paraId="29269F2C" w14:textId="77777777" w:rsidR="00733A16" w:rsidRDefault="0073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28082B" w14:paraId="37FC63F7" w14:textId="77777777" w:rsidTr="000F45A1">
      <w:tc>
        <w:tcPr>
          <w:tcW w:w="4503" w:type="dxa"/>
        </w:tcPr>
        <w:p w14:paraId="423409BF" w14:textId="77777777" w:rsidR="00795CF9" w:rsidRPr="00344EA2" w:rsidRDefault="00733A16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68328A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29322340" r:id="rId2"/>
            </w:object>
          </w:r>
        </w:p>
        <w:p w14:paraId="6166C0D9" w14:textId="77777777" w:rsidR="00795CF9" w:rsidRPr="00344EA2" w:rsidRDefault="00733A16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3E012437" w14:textId="77777777" w:rsidR="00795CF9" w:rsidRPr="00344EA2" w:rsidRDefault="00733A16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4CD73496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770939D4" w14:textId="77777777" w:rsidR="00795CF9" w:rsidRPr="00344EA2" w:rsidRDefault="00795CF9" w:rsidP="0037330A"/>
      </w:tc>
    </w:tr>
  </w:tbl>
  <w:p w14:paraId="6893CE93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E9D6138"/>
    <w:multiLevelType w:val="hybridMultilevel"/>
    <w:tmpl w:val="7FE2A44C"/>
    <w:lvl w:ilvl="0" w:tplc="56D22370">
      <w:start w:val="1"/>
      <w:numFmt w:val="decimal"/>
      <w:lvlText w:val="%1."/>
      <w:lvlJc w:val="left"/>
      <w:pPr>
        <w:ind w:left="720" w:hanging="360"/>
      </w:pPr>
    </w:lvl>
    <w:lvl w:ilvl="1" w:tplc="E334C308">
      <w:start w:val="1"/>
      <w:numFmt w:val="lowerLetter"/>
      <w:lvlText w:val="%2."/>
      <w:lvlJc w:val="left"/>
      <w:pPr>
        <w:ind w:left="1440" w:hanging="360"/>
      </w:pPr>
    </w:lvl>
    <w:lvl w:ilvl="2" w:tplc="938CE86A">
      <w:start w:val="1"/>
      <w:numFmt w:val="lowerRoman"/>
      <w:lvlText w:val="%3."/>
      <w:lvlJc w:val="right"/>
      <w:pPr>
        <w:ind w:left="2160" w:hanging="180"/>
      </w:pPr>
    </w:lvl>
    <w:lvl w:ilvl="3" w:tplc="E5B6F59E">
      <w:start w:val="1"/>
      <w:numFmt w:val="decimal"/>
      <w:lvlText w:val="%4."/>
      <w:lvlJc w:val="left"/>
      <w:pPr>
        <w:ind w:left="2880" w:hanging="360"/>
      </w:pPr>
    </w:lvl>
    <w:lvl w:ilvl="4" w:tplc="7A44EE26">
      <w:start w:val="1"/>
      <w:numFmt w:val="lowerLetter"/>
      <w:lvlText w:val="%5."/>
      <w:lvlJc w:val="left"/>
      <w:pPr>
        <w:ind w:left="3600" w:hanging="360"/>
      </w:pPr>
    </w:lvl>
    <w:lvl w:ilvl="5" w:tplc="EA822E5E">
      <w:start w:val="1"/>
      <w:numFmt w:val="lowerRoman"/>
      <w:lvlText w:val="%6."/>
      <w:lvlJc w:val="right"/>
      <w:pPr>
        <w:ind w:left="4320" w:hanging="180"/>
      </w:pPr>
    </w:lvl>
    <w:lvl w:ilvl="6" w:tplc="4D9AA078">
      <w:start w:val="1"/>
      <w:numFmt w:val="decimal"/>
      <w:lvlText w:val="%7."/>
      <w:lvlJc w:val="left"/>
      <w:pPr>
        <w:ind w:left="5040" w:hanging="360"/>
      </w:pPr>
    </w:lvl>
    <w:lvl w:ilvl="7" w:tplc="8E06F986">
      <w:start w:val="1"/>
      <w:numFmt w:val="lowerLetter"/>
      <w:lvlText w:val="%8."/>
      <w:lvlJc w:val="left"/>
      <w:pPr>
        <w:ind w:left="5760" w:hanging="360"/>
      </w:pPr>
    </w:lvl>
    <w:lvl w:ilvl="8" w:tplc="160AC2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267E"/>
    <w:multiLevelType w:val="hybridMultilevel"/>
    <w:tmpl w:val="A1221CEE"/>
    <w:lvl w:ilvl="0" w:tplc="682A8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4999A">
      <w:start w:val="1"/>
      <w:numFmt w:val="lowerLetter"/>
      <w:lvlText w:val="%2."/>
      <w:lvlJc w:val="left"/>
      <w:pPr>
        <w:ind w:left="1440" w:hanging="360"/>
      </w:pPr>
    </w:lvl>
    <w:lvl w:ilvl="2" w:tplc="1CDA240C">
      <w:start w:val="1"/>
      <w:numFmt w:val="lowerRoman"/>
      <w:lvlText w:val="%3."/>
      <w:lvlJc w:val="right"/>
      <w:pPr>
        <w:ind w:left="2160" w:hanging="180"/>
      </w:pPr>
    </w:lvl>
    <w:lvl w:ilvl="3" w:tplc="50288530">
      <w:start w:val="1"/>
      <w:numFmt w:val="decimal"/>
      <w:lvlText w:val="%4."/>
      <w:lvlJc w:val="left"/>
      <w:pPr>
        <w:ind w:left="2880" w:hanging="360"/>
      </w:pPr>
    </w:lvl>
    <w:lvl w:ilvl="4" w:tplc="26A4C69A">
      <w:start w:val="1"/>
      <w:numFmt w:val="lowerLetter"/>
      <w:lvlText w:val="%5."/>
      <w:lvlJc w:val="left"/>
      <w:pPr>
        <w:ind w:left="3600" w:hanging="360"/>
      </w:pPr>
    </w:lvl>
    <w:lvl w:ilvl="5" w:tplc="B330EC54">
      <w:start w:val="1"/>
      <w:numFmt w:val="lowerRoman"/>
      <w:lvlText w:val="%6."/>
      <w:lvlJc w:val="right"/>
      <w:pPr>
        <w:ind w:left="4320" w:hanging="180"/>
      </w:pPr>
    </w:lvl>
    <w:lvl w:ilvl="6" w:tplc="19FC58D8">
      <w:start w:val="1"/>
      <w:numFmt w:val="decimal"/>
      <w:lvlText w:val="%7."/>
      <w:lvlJc w:val="left"/>
      <w:pPr>
        <w:ind w:left="5040" w:hanging="360"/>
      </w:pPr>
    </w:lvl>
    <w:lvl w:ilvl="7" w:tplc="A75CE2BA">
      <w:start w:val="1"/>
      <w:numFmt w:val="lowerLetter"/>
      <w:lvlText w:val="%8."/>
      <w:lvlJc w:val="left"/>
      <w:pPr>
        <w:ind w:left="5760" w:hanging="360"/>
      </w:pPr>
    </w:lvl>
    <w:lvl w:ilvl="8" w:tplc="7F1CEC5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81C"/>
    <w:multiLevelType w:val="hybridMultilevel"/>
    <w:tmpl w:val="A67C85E4"/>
    <w:lvl w:ilvl="0" w:tplc="2434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A22A1E">
      <w:start w:val="1"/>
      <w:numFmt w:val="lowerLetter"/>
      <w:lvlText w:val="%2."/>
      <w:lvlJc w:val="left"/>
      <w:pPr>
        <w:ind w:left="1440" w:hanging="360"/>
      </w:pPr>
    </w:lvl>
    <w:lvl w:ilvl="2" w:tplc="45AC6A76">
      <w:start w:val="1"/>
      <w:numFmt w:val="lowerRoman"/>
      <w:lvlText w:val="%3."/>
      <w:lvlJc w:val="right"/>
      <w:pPr>
        <w:ind w:left="2160" w:hanging="180"/>
      </w:pPr>
    </w:lvl>
    <w:lvl w:ilvl="3" w:tplc="D0805CAA">
      <w:start w:val="1"/>
      <w:numFmt w:val="decimal"/>
      <w:lvlText w:val="%4."/>
      <w:lvlJc w:val="left"/>
      <w:pPr>
        <w:ind w:left="2880" w:hanging="360"/>
      </w:pPr>
    </w:lvl>
    <w:lvl w:ilvl="4" w:tplc="61103C86">
      <w:start w:val="1"/>
      <w:numFmt w:val="lowerLetter"/>
      <w:lvlText w:val="%5."/>
      <w:lvlJc w:val="left"/>
      <w:pPr>
        <w:ind w:left="3600" w:hanging="360"/>
      </w:pPr>
    </w:lvl>
    <w:lvl w:ilvl="5" w:tplc="47281948">
      <w:start w:val="1"/>
      <w:numFmt w:val="lowerRoman"/>
      <w:lvlText w:val="%6."/>
      <w:lvlJc w:val="right"/>
      <w:pPr>
        <w:ind w:left="4320" w:hanging="180"/>
      </w:pPr>
    </w:lvl>
    <w:lvl w:ilvl="6" w:tplc="3F484138">
      <w:start w:val="1"/>
      <w:numFmt w:val="decimal"/>
      <w:lvlText w:val="%7."/>
      <w:lvlJc w:val="left"/>
      <w:pPr>
        <w:ind w:left="5040" w:hanging="360"/>
      </w:pPr>
    </w:lvl>
    <w:lvl w:ilvl="7" w:tplc="83CCB390">
      <w:start w:val="1"/>
      <w:numFmt w:val="lowerLetter"/>
      <w:lvlText w:val="%8."/>
      <w:lvlJc w:val="left"/>
      <w:pPr>
        <w:ind w:left="5760" w:hanging="360"/>
      </w:pPr>
    </w:lvl>
    <w:lvl w:ilvl="8" w:tplc="1960F4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C14A0"/>
    <w:multiLevelType w:val="hybridMultilevel"/>
    <w:tmpl w:val="E8A2328E"/>
    <w:lvl w:ilvl="0" w:tplc="DA603756">
      <w:start w:val="1"/>
      <w:numFmt w:val="decimal"/>
      <w:lvlText w:val="%1."/>
      <w:lvlJc w:val="left"/>
      <w:pPr>
        <w:ind w:left="834" w:hanging="360"/>
      </w:pPr>
      <w:rPr>
        <w:rFonts w:ascii="Times New Roman" w:eastAsia="SimSun" w:hAnsi="Times New Roman" w:cs="Times New Roman"/>
      </w:rPr>
    </w:lvl>
    <w:lvl w:ilvl="1" w:tplc="32A696D0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1BC0FB04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9042C60E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AED48A60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135CF058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229AD404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565A1BB4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AB2A524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7C274821"/>
    <w:multiLevelType w:val="hybridMultilevel"/>
    <w:tmpl w:val="F56A7788"/>
    <w:lvl w:ilvl="0" w:tplc="DEB46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B078B0">
      <w:start w:val="1"/>
      <w:numFmt w:val="lowerLetter"/>
      <w:lvlText w:val="%2."/>
      <w:lvlJc w:val="left"/>
      <w:pPr>
        <w:ind w:left="1440" w:hanging="360"/>
      </w:pPr>
    </w:lvl>
    <w:lvl w:ilvl="2" w:tplc="78281BD6">
      <w:start w:val="1"/>
      <w:numFmt w:val="lowerRoman"/>
      <w:lvlText w:val="%3."/>
      <w:lvlJc w:val="right"/>
      <w:pPr>
        <w:ind w:left="2160" w:hanging="180"/>
      </w:pPr>
    </w:lvl>
    <w:lvl w:ilvl="3" w:tplc="554009E8">
      <w:start w:val="1"/>
      <w:numFmt w:val="decimal"/>
      <w:lvlText w:val="%4."/>
      <w:lvlJc w:val="left"/>
      <w:pPr>
        <w:ind w:left="2880" w:hanging="360"/>
      </w:pPr>
    </w:lvl>
    <w:lvl w:ilvl="4" w:tplc="69C88166">
      <w:start w:val="1"/>
      <w:numFmt w:val="lowerLetter"/>
      <w:lvlText w:val="%5."/>
      <w:lvlJc w:val="left"/>
      <w:pPr>
        <w:ind w:left="3600" w:hanging="360"/>
      </w:pPr>
    </w:lvl>
    <w:lvl w:ilvl="5" w:tplc="8AEAAFCA">
      <w:start w:val="1"/>
      <w:numFmt w:val="lowerRoman"/>
      <w:lvlText w:val="%6."/>
      <w:lvlJc w:val="right"/>
      <w:pPr>
        <w:ind w:left="4320" w:hanging="180"/>
      </w:pPr>
    </w:lvl>
    <w:lvl w:ilvl="6" w:tplc="437C5912">
      <w:start w:val="1"/>
      <w:numFmt w:val="decimal"/>
      <w:lvlText w:val="%7."/>
      <w:lvlJc w:val="left"/>
      <w:pPr>
        <w:ind w:left="5040" w:hanging="360"/>
      </w:pPr>
    </w:lvl>
    <w:lvl w:ilvl="7" w:tplc="75442088">
      <w:start w:val="1"/>
      <w:numFmt w:val="lowerLetter"/>
      <w:lvlText w:val="%8."/>
      <w:lvlJc w:val="left"/>
      <w:pPr>
        <w:ind w:left="5760" w:hanging="360"/>
      </w:pPr>
    </w:lvl>
    <w:lvl w:ilvl="8" w:tplc="5DDE9DBA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604475">
    <w:abstractNumId w:val="0"/>
  </w:num>
  <w:num w:numId="2" w16cid:durableId="1712727484">
    <w:abstractNumId w:val="1"/>
  </w:num>
  <w:num w:numId="3" w16cid:durableId="2112584950">
    <w:abstractNumId w:val="3"/>
  </w:num>
  <w:num w:numId="4" w16cid:durableId="334653199">
    <w:abstractNumId w:val="4"/>
  </w:num>
  <w:num w:numId="5" w16cid:durableId="128940137">
    <w:abstractNumId w:val="6"/>
  </w:num>
  <w:num w:numId="6" w16cid:durableId="113961555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084717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FD"/>
    <w:rsid w:val="00001F47"/>
    <w:rsid w:val="000251FA"/>
    <w:rsid w:val="00025DF5"/>
    <w:rsid w:val="00043C38"/>
    <w:rsid w:val="00056902"/>
    <w:rsid w:val="000760E5"/>
    <w:rsid w:val="000A28BA"/>
    <w:rsid w:val="000A3D60"/>
    <w:rsid w:val="000B01C3"/>
    <w:rsid w:val="000B630B"/>
    <w:rsid w:val="000D685E"/>
    <w:rsid w:val="000F45A1"/>
    <w:rsid w:val="00163436"/>
    <w:rsid w:val="001C3B0B"/>
    <w:rsid w:val="00255637"/>
    <w:rsid w:val="0028082B"/>
    <w:rsid w:val="002E388A"/>
    <w:rsid w:val="002E4164"/>
    <w:rsid w:val="00332354"/>
    <w:rsid w:val="003347FB"/>
    <w:rsid w:val="00344EA2"/>
    <w:rsid w:val="0037330A"/>
    <w:rsid w:val="00396DE7"/>
    <w:rsid w:val="003A7004"/>
    <w:rsid w:val="003B22B2"/>
    <w:rsid w:val="003C02B5"/>
    <w:rsid w:val="003D1B99"/>
    <w:rsid w:val="00403090"/>
    <w:rsid w:val="00440483"/>
    <w:rsid w:val="00451E22"/>
    <w:rsid w:val="005073F3"/>
    <w:rsid w:val="005229B2"/>
    <w:rsid w:val="00543E27"/>
    <w:rsid w:val="00553E97"/>
    <w:rsid w:val="005A30E6"/>
    <w:rsid w:val="005A5AFD"/>
    <w:rsid w:val="005A6BB3"/>
    <w:rsid w:val="0060022D"/>
    <w:rsid w:val="006142C2"/>
    <w:rsid w:val="00641273"/>
    <w:rsid w:val="00655AFE"/>
    <w:rsid w:val="00671CA7"/>
    <w:rsid w:val="00681F29"/>
    <w:rsid w:val="006D71F9"/>
    <w:rsid w:val="00726EF6"/>
    <w:rsid w:val="00733A16"/>
    <w:rsid w:val="0074389F"/>
    <w:rsid w:val="00795CF9"/>
    <w:rsid w:val="007C7695"/>
    <w:rsid w:val="007F580B"/>
    <w:rsid w:val="00811BDA"/>
    <w:rsid w:val="00840B2A"/>
    <w:rsid w:val="00883823"/>
    <w:rsid w:val="00981900"/>
    <w:rsid w:val="00987DC7"/>
    <w:rsid w:val="0099027C"/>
    <w:rsid w:val="009A1489"/>
    <w:rsid w:val="00A36C9B"/>
    <w:rsid w:val="00A97573"/>
    <w:rsid w:val="00B11748"/>
    <w:rsid w:val="00B14B80"/>
    <w:rsid w:val="00BE2CB0"/>
    <w:rsid w:val="00C501FD"/>
    <w:rsid w:val="00C63421"/>
    <w:rsid w:val="00C95FD2"/>
    <w:rsid w:val="00CC0F50"/>
    <w:rsid w:val="00CD3CAA"/>
    <w:rsid w:val="00D10C74"/>
    <w:rsid w:val="00D13821"/>
    <w:rsid w:val="00D36435"/>
    <w:rsid w:val="00D43FE0"/>
    <w:rsid w:val="00D63FCA"/>
    <w:rsid w:val="00DA0E6D"/>
    <w:rsid w:val="00DA3B80"/>
    <w:rsid w:val="00DB5ECD"/>
    <w:rsid w:val="00DD577A"/>
    <w:rsid w:val="00DE508E"/>
    <w:rsid w:val="00E50E61"/>
    <w:rsid w:val="00E55C93"/>
    <w:rsid w:val="00F15884"/>
    <w:rsid w:val="00F3097C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95EE2"/>
  <w15:docId w15:val="{4C2EFE9A-E2E1-49E7-AC32-90DE90C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BCC5-9597-45C3-A822-F8C6265E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ljubvrhoffice@gmail.com</cp:lastModifiedBy>
  <cp:revision>31</cp:revision>
  <cp:lastPrinted>2015-01-26T12:39:00Z</cp:lastPrinted>
  <dcterms:created xsi:type="dcterms:W3CDTF">2015-11-25T14:44:00Z</dcterms:created>
  <dcterms:modified xsi:type="dcterms:W3CDTF">2022-11-07T09:32:00Z</dcterms:modified>
</cp:coreProperties>
</file>