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1144" w14:textId="77777777" w:rsidR="00195039" w:rsidRPr="00203B68" w:rsidRDefault="00195039" w:rsidP="00195039">
      <w:pPr>
        <w:ind w:left="6360" w:right="-926"/>
        <w:contextualSpacing/>
        <w:jc w:val="both"/>
        <w:rPr>
          <w:rFonts w:ascii="Calibri" w:hAnsi="Calibri"/>
          <w:iCs/>
        </w:rPr>
      </w:pPr>
      <w:r w:rsidRPr="00203B68">
        <w:rPr>
          <w:rFonts w:ascii="Calibri" w:hAnsi="Calibri"/>
          <w:iCs/>
        </w:rPr>
        <w:t xml:space="preserve">       </w:t>
      </w:r>
    </w:p>
    <w:tbl>
      <w:tblPr>
        <w:tblStyle w:val="Reetkatablice"/>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61"/>
        <w:gridCol w:w="291"/>
        <w:gridCol w:w="4314"/>
        <w:gridCol w:w="282"/>
      </w:tblGrid>
      <w:tr w:rsidR="00195039" w:rsidRPr="00E908B1" w14:paraId="6A880918" w14:textId="77777777" w:rsidTr="000925EB">
        <w:trPr>
          <w:gridAfter w:val="1"/>
          <w:wAfter w:w="282" w:type="dxa"/>
          <w:trHeight w:val="1572"/>
        </w:trPr>
        <w:tc>
          <w:tcPr>
            <w:tcW w:w="4820" w:type="dxa"/>
            <w:gridSpan w:val="2"/>
          </w:tcPr>
          <w:p w14:paraId="18D425DD" w14:textId="77777777" w:rsidR="00195039" w:rsidRPr="00E908B1" w:rsidRDefault="00195039" w:rsidP="000925EB">
            <w:pPr>
              <w:widowControl w:val="0"/>
              <w:suppressAutoHyphens/>
              <w:ind w:left="-142"/>
              <w:jc w:val="both"/>
              <w:rPr>
                <w:kern w:val="1"/>
                <w:sz w:val="24"/>
                <w:szCs w:val="24"/>
                <w:lang w:eastAsia="zh-CN"/>
              </w:rPr>
            </w:pPr>
            <w:r w:rsidRPr="00E908B1">
              <w:rPr>
                <w:rFonts w:eastAsia="SimSun"/>
                <w:b/>
                <w:i/>
                <w:kern w:val="1"/>
                <w:sz w:val="24"/>
                <w:szCs w:val="24"/>
                <w:lang w:eastAsia="zh-CN"/>
              </w:rPr>
              <w:t xml:space="preserve">                                    </w:t>
            </w:r>
            <w:r w:rsidRPr="00E908B1">
              <w:rPr>
                <w:rFonts w:eastAsia="SimSun"/>
                <w:b/>
                <w:i/>
                <w:kern w:val="1"/>
                <w:sz w:val="24"/>
                <w:szCs w:val="24"/>
                <w:lang w:val="en-GB" w:eastAsia="zh-CN"/>
              </w:rPr>
              <w:object w:dxaOrig="616" w:dyaOrig="706" w14:anchorId="15C49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5" o:title=""/>
                </v:shape>
                <o:OLEObject Type="Embed" ProgID="Word.Picture.8" ShapeID="_x0000_i1025" DrawAspect="Content" ObjectID="_1691230726" r:id="rId6"/>
              </w:object>
            </w:r>
          </w:p>
          <w:p w14:paraId="1DBD3FB1" w14:textId="77777777" w:rsidR="00195039" w:rsidRPr="00E908B1" w:rsidRDefault="00195039" w:rsidP="000925EB">
            <w:pPr>
              <w:widowControl w:val="0"/>
              <w:suppressAutoHyphens/>
              <w:ind w:right="-315"/>
              <w:jc w:val="both"/>
              <w:rPr>
                <w:rFonts w:eastAsia="SimSun"/>
                <w:b/>
                <w:kern w:val="1"/>
                <w:sz w:val="24"/>
                <w:szCs w:val="24"/>
                <w:lang w:eastAsia="zh-CN"/>
              </w:rPr>
            </w:pPr>
            <w:r w:rsidRPr="00E908B1">
              <w:rPr>
                <w:rFonts w:eastAsia="SimSun"/>
                <w:b/>
                <w:kern w:val="1"/>
                <w:sz w:val="24"/>
                <w:szCs w:val="24"/>
                <w:lang w:eastAsia="zh-CN"/>
              </w:rPr>
              <w:t xml:space="preserve">               REPUBLIKA HRVATSKA</w:t>
            </w:r>
          </w:p>
          <w:p w14:paraId="004129D1" w14:textId="77777777" w:rsidR="00195039" w:rsidRPr="00E908B1" w:rsidRDefault="00195039" w:rsidP="000925EB">
            <w:pPr>
              <w:widowControl w:val="0"/>
              <w:suppressAutoHyphens/>
              <w:jc w:val="both"/>
              <w:rPr>
                <w:rFonts w:eastAsia="SimSun"/>
                <w:b/>
                <w:kern w:val="1"/>
                <w:sz w:val="24"/>
                <w:szCs w:val="24"/>
                <w:lang w:eastAsia="zh-CN"/>
              </w:rPr>
            </w:pPr>
            <w:r w:rsidRPr="00E908B1">
              <w:rPr>
                <w:rFonts w:eastAsia="SimSun"/>
                <w:b/>
                <w:kern w:val="1"/>
                <w:sz w:val="24"/>
                <w:szCs w:val="24"/>
                <w:lang w:eastAsia="zh-CN"/>
              </w:rPr>
              <w:t xml:space="preserve">    PRIMORSKO-GORANSKA  ŽUPANIJA</w:t>
            </w:r>
          </w:p>
        </w:tc>
        <w:tc>
          <w:tcPr>
            <w:tcW w:w="4605" w:type="dxa"/>
            <w:gridSpan w:val="2"/>
          </w:tcPr>
          <w:p w14:paraId="5EEDF976" w14:textId="77777777" w:rsidR="00195039" w:rsidRPr="00E908B1" w:rsidRDefault="00195039" w:rsidP="000925EB">
            <w:pPr>
              <w:widowControl w:val="0"/>
              <w:suppressAutoHyphens/>
              <w:jc w:val="both"/>
              <w:rPr>
                <w:rFonts w:eastAsia="SimSun"/>
                <w:kern w:val="1"/>
                <w:sz w:val="24"/>
                <w:szCs w:val="24"/>
                <w:lang w:eastAsia="zh-CN"/>
              </w:rPr>
            </w:pPr>
          </w:p>
        </w:tc>
      </w:tr>
      <w:tr w:rsidR="00195039" w:rsidRPr="00E908B1" w14:paraId="424D295B" w14:textId="77777777" w:rsidTr="000925EB">
        <w:trPr>
          <w:trHeight w:val="940"/>
        </w:trPr>
        <w:tc>
          <w:tcPr>
            <w:tcW w:w="959" w:type="dxa"/>
            <w:vAlign w:val="center"/>
          </w:tcPr>
          <w:p w14:paraId="7FD1D527" w14:textId="77777777" w:rsidR="00195039" w:rsidRPr="00E908B1" w:rsidRDefault="00195039" w:rsidP="000925EB">
            <w:pPr>
              <w:widowControl w:val="0"/>
              <w:suppressAutoHyphens/>
              <w:jc w:val="both"/>
              <w:rPr>
                <w:rFonts w:eastAsia="SimSun"/>
                <w:kern w:val="1"/>
                <w:sz w:val="24"/>
                <w:szCs w:val="24"/>
                <w:lang w:eastAsia="zh-CN"/>
              </w:rPr>
            </w:pPr>
            <w:r w:rsidRPr="00E908B1">
              <w:rPr>
                <w:rFonts w:eastAsia="SimSun"/>
                <w:noProof/>
                <w:kern w:val="1"/>
                <w:sz w:val="24"/>
                <w:szCs w:val="24"/>
              </w:rPr>
              <w:drawing>
                <wp:inline distT="0" distB="0" distL="0" distR="0" wp14:anchorId="2B2C51F6" wp14:editId="5E512015">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16021" name="Picture 12"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8748" w:type="dxa"/>
            <w:gridSpan w:val="4"/>
            <w:vAlign w:val="center"/>
          </w:tcPr>
          <w:p w14:paraId="2FEB278A" w14:textId="77777777" w:rsidR="00195039" w:rsidRPr="00E908B1" w:rsidRDefault="00195039" w:rsidP="000925EB">
            <w:pPr>
              <w:widowControl w:val="0"/>
              <w:suppressAutoHyphens/>
              <w:jc w:val="both"/>
              <w:rPr>
                <w:rFonts w:eastAsia="SimSun"/>
                <w:b/>
                <w:kern w:val="1"/>
                <w:sz w:val="24"/>
                <w:szCs w:val="24"/>
                <w:lang w:eastAsia="zh-CN"/>
              </w:rPr>
            </w:pPr>
            <w:r w:rsidRPr="00E908B1">
              <w:rPr>
                <w:rFonts w:eastAsia="SimSun"/>
                <w:b/>
                <w:kern w:val="1"/>
                <w:sz w:val="24"/>
                <w:szCs w:val="24"/>
                <w:lang w:eastAsia="zh-CN"/>
              </w:rPr>
              <w:t xml:space="preserve">    OPĆINA MATULJI</w:t>
            </w:r>
          </w:p>
          <w:p w14:paraId="6B58A209" w14:textId="77777777" w:rsidR="00195039" w:rsidRPr="00E908B1" w:rsidRDefault="00195039" w:rsidP="000925EB">
            <w:pPr>
              <w:widowControl w:val="0"/>
              <w:suppressAutoHyphens/>
              <w:jc w:val="both"/>
              <w:rPr>
                <w:rFonts w:eastAsia="SimSun"/>
                <w:b/>
                <w:kern w:val="1"/>
                <w:sz w:val="24"/>
                <w:szCs w:val="24"/>
                <w:lang w:eastAsia="zh-CN"/>
              </w:rPr>
            </w:pPr>
            <w:r w:rsidRPr="00E908B1">
              <w:rPr>
                <w:rFonts w:eastAsia="SimSun"/>
                <w:b/>
                <w:kern w:val="1"/>
                <w:sz w:val="24"/>
                <w:szCs w:val="24"/>
                <w:lang w:eastAsia="zh-CN"/>
              </w:rPr>
              <w:t xml:space="preserve">    Jedinstveni upravni odjel</w:t>
            </w:r>
          </w:p>
        </w:tc>
      </w:tr>
      <w:tr w:rsidR="00195039" w:rsidRPr="00E908B1" w14:paraId="77F23B1E" w14:textId="77777777" w:rsidTr="000925EB">
        <w:trPr>
          <w:gridAfter w:val="2"/>
          <w:wAfter w:w="4596" w:type="dxa"/>
        </w:trPr>
        <w:tc>
          <w:tcPr>
            <w:tcW w:w="5111" w:type="dxa"/>
            <w:gridSpan w:val="3"/>
          </w:tcPr>
          <w:p w14:paraId="25386C17" w14:textId="5F25EFBE" w:rsidR="00195039" w:rsidRPr="00E908B1" w:rsidRDefault="00195039" w:rsidP="000925EB">
            <w:pPr>
              <w:widowControl w:val="0"/>
              <w:suppressAutoHyphens/>
              <w:jc w:val="both"/>
              <w:rPr>
                <w:color w:val="000000"/>
                <w:kern w:val="1"/>
                <w:sz w:val="24"/>
                <w:szCs w:val="24"/>
                <w:lang w:eastAsia="zh-CN"/>
              </w:rPr>
            </w:pPr>
            <w:bookmarkStart w:id="0" w:name="_Hlk54764940"/>
            <w:r w:rsidRPr="00E908B1">
              <w:rPr>
                <w:kern w:val="1"/>
                <w:sz w:val="24"/>
                <w:szCs w:val="24"/>
                <w:lang w:eastAsia="zh-CN"/>
              </w:rPr>
              <w:t>KLASA:   011-01/</w:t>
            </w:r>
            <w:r w:rsidR="00E908B1">
              <w:rPr>
                <w:kern w:val="1"/>
                <w:sz w:val="24"/>
                <w:szCs w:val="24"/>
                <w:lang w:eastAsia="zh-CN"/>
              </w:rPr>
              <w:t>21</w:t>
            </w:r>
            <w:r w:rsidRPr="00E908B1">
              <w:rPr>
                <w:kern w:val="1"/>
                <w:sz w:val="24"/>
                <w:szCs w:val="24"/>
                <w:lang w:eastAsia="zh-CN"/>
              </w:rPr>
              <w:t>-01/00</w:t>
            </w:r>
            <w:r w:rsidR="00E908B1">
              <w:rPr>
                <w:kern w:val="1"/>
                <w:sz w:val="24"/>
                <w:szCs w:val="24"/>
                <w:lang w:eastAsia="zh-CN"/>
              </w:rPr>
              <w:t>19</w:t>
            </w:r>
          </w:p>
          <w:p w14:paraId="009774A4" w14:textId="723E53FA" w:rsidR="00195039" w:rsidRPr="00E908B1" w:rsidRDefault="00195039" w:rsidP="000925EB">
            <w:pPr>
              <w:widowControl w:val="0"/>
              <w:suppressAutoHyphens/>
              <w:jc w:val="both"/>
              <w:rPr>
                <w:kern w:val="1"/>
                <w:sz w:val="24"/>
                <w:szCs w:val="24"/>
                <w:lang w:eastAsia="zh-CN"/>
              </w:rPr>
            </w:pPr>
            <w:r w:rsidRPr="00E908B1">
              <w:rPr>
                <w:color w:val="000000"/>
                <w:kern w:val="1"/>
                <w:sz w:val="24"/>
                <w:szCs w:val="24"/>
                <w:lang w:eastAsia="zh-CN"/>
              </w:rPr>
              <w:t>URBROJ</w:t>
            </w:r>
            <w:r w:rsidRPr="00E908B1">
              <w:rPr>
                <w:kern w:val="1"/>
                <w:sz w:val="24"/>
                <w:szCs w:val="24"/>
                <w:lang w:eastAsia="zh-CN"/>
              </w:rPr>
              <w:t xml:space="preserve">: </w:t>
            </w:r>
            <w:r w:rsidRPr="00E908B1">
              <w:rPr>
                <w:rFonts w:eastAsia="SimSun"/>
                <w:kern w:val="1"/>
                <w:sz w:val="24"/>
                <w:szCs w:val="24"/>
                <w:lang w:eastAsia="zh-CN"/>
              </w:rPr>
              <w:t>2156-04-03-01/21-</w:t>
            </w:r>
            <w:r w:rsidR="00E908B1">
              <w:rPr>
                <w:rFonts w:eastAsia="SimSun"/>
                <w:kern w:val="1"/>
                <w:sz w:val="24"/>
                <w:szCs w:val="24"/>
                <w:lang w:eastAsia="zh-CN"/>
              </w:rPr>
              <w:t>0001</w:t>
            </w:r>
          </w:p>
          <w:p w14:paraId="4D627997" w14:textId="4B5385F8" w:rsidR="00195039" w:rsidRPr="00E908B1" w:rsidRDefault="00195039" w:rsidP="000925EB">
            <w:pPr>
              <w:widowControl w:val="0"/>
              <w:suppressAutoHyphens/>
              <w:jc w:val="both"/>
              <w:rPr>
                <w:rFonts w:eastAsia="SimSun"/>
                <w:kern w:val="1"/>
                <w:sz w:val="24"/>
                <w:szCs w:val="24"/>
                <w:lang w:eastAsia="zh-CN"/>
              </w:rPr>
            </w:pPr>
            <w:r w:rsidRPr="00E908B1">
              <w:rPr>
                <w:rFonts w:eastAsia="SimSun"/>
                <w:kern w:val="1"/>
                <w:sz w:val="24"/>
                <w:szCs w:val="24"/>
                <w:lang w:eastAsia="zh-CN"/>
              </w:rPr>
              <w:t xml:space="preserve">Matulji, </w:t>
            </w:r>
            <w:r w:rsidR="00E908B1">
              <w:rPr>
                <w:rFonts w:eastAsia="SimSun"/>
                <w:kern w:val="1"/>
                <w:sz w:val="24"/>
                <w:szCs w:val="24"/>
                <w:lang w:eastAsia="zh-CN"/>
              </w:rPr>
              <w:t>24</w:t>
            </w:r>
            <w:r w:rsidRPr="00E908B1">
              <w:rPr>
                <w:rFonts w:eastAsia="SimSun"/>
                <w:kern w:val="1"/>
                <w:sz w:val="24"/>
                <w:szCs w:val="24"/>
                <w:lang w:eastAsia="zh-CN"/>
              </w:rPr>
              <w:t>.</w:t>
            </w:r>
            <w:r w:rsidR="00E908B1">
              <w:rPr>
                <w:rFonts w:eastAsia="SimSun"/>
                <w:kern w:val="1"/>
                <w:sz w:val="24"/>
                <w:szCs w:val="24"/>
                <w:lang w:eastAsia="zh-CN"/>
              </w:rPr>
              <w:t>08</w:t>
            </w:r>
            <w:r w:rsidRPr="00E908B1">
              <w:rPr>
                <w:rFonts w:eastAsia="SimSun"/>
                <w:kern w:val="1"/>
                <w:sz w:val="24"/>
                <w:szCs w:val="24"/>
                <w:lang w:eastAsia="zh-CN"/>
              </w:rPr>
              <w:t>.2021. godine</w:t>
            </w:r>
            <w:bookmarkEnd w:id="0"/>
          </w:p>
          <w:p w14:paraId="55DF70AB" w14:textId="77777777" w:rsidR="00195039" w:rsidRPr="00E908B1" w:rsidRDefault="00195039" w:rsidP="000925EB">
            <w:pPr>
              <w:widowControl w:val="0"/>
              <w:suppressAutoHyphens/>
              <w:jc w:val="both"/>
              <w:rPr>
                <w:rFonts w:eastAsia="SimSun"/>
                <w:kern w:val="1"/>
                <w:sz w:val="24"/>
                <w:szCs w:val="24"/>
                <w:lang w:eastAsia="zh-CN"/>
              </w:rPr>
            </w:pPr>
          </w:p>
        </w:tc>
      </w:tr>
    </w:tbl>
    <w:p w14:paraId="22D2D66D" w14:textId="77777777" w:rsidR="00195039" w:rsidRPr="00E908B1" w:rsidRDefault="00195039" w:rsidP="00195039">
      <w:pPr>
        <w:ind w:right="118"/>
        <w:jc w:val="center"/>
        <w:rPr>
          <w:rFonts w:ascii="Times New Roman" w:hAnsi="Times New Roman" w:cs="Times New Roman"/>
          <w:b/>
          <w:bCs/>
          <w:iCs/>
          <w:sz w:val="24"/>
          <w:szCs w:val="24"/>
        </w:rPr>
      </w:pPr>
    </w:p>
    <w:p w14:paraId="0D78D610" w14:textId="77777777" w:rsidR="00195039" w:rsidRPr="00E908B1" w:rsidRDefault="00195039" w:rsidP="00195039">
      <w:pPr>
        <w:ind w:right="118"/>
        <w:jc w:val="center"/>
        <w:rPr>
          <w:rFonts w:ascii="Times New Roman" w:hAnsi="Times New Roman" w:cs="Times New Roman"/>
          <w:b/>
          <w:bCs/>
          <w:iCs/>
          <w:sz w:val="24"/>
          <w:szCs w:val="24"/>
        </w:rPr>
      </w:pPr>
    </w:p>
    <w:p w14:paraId="6FB8DBB5" w14:textId="77777777" w:rsidR="00195039" w:rsidRPr="00E908B1" w:rsidRDefault="00195039" w:rsidP="00195039">
      <w:pPr>
        <w:ind w:right="119"/>
        <w:jc w:val="center"/>
        <w:rPr>
          <w:rFonts w:ascii="Times New Roman" w:hAnsi="Times New Roman" w:cs="Times New Roman"/>
          <w:b/>
          <w:bCs/>
          <w:iCs/>
          <w:sz w:val="24"/>
          <w:szCs w:val="24"/>
        </w:rPr>
      </w:pPr>
      <w:r w:rsidRPr="00E908B1">
        <w:rPr>
          <w:rFonts w:ascii="Times New Roman" w:hAnsi="Times New Roman" w:cs="Times New Roman"/>
          <w:b/>
          <w:bCs/>
          <w:iCs/>
          <w:sz w:val="24"/>
          <w:szCs w:val="24"/>
        </w:rPr>
        <w:t>JAVNO SAVJETOVANJE SA ZAINTERESIRANOM JAVNOŠĆU O PRIJEDLOGU OPĆEG AKTA</w:t>
      </w:r>
    </w:p>
    <w:p w14:paraId="21D19BED" w14:textId="77777777" w:rsidR="00195039" w:rsidRPr="00E908B1" w:rsidRDefault="00195039" w:rsidP="00195039">
      <w:pPr>
        <w:jc w:val="both"/>
        <w:rPr>
          <w:rFonts w:ascii="Times New Roman" w:hAnsi="Times New Roman" w:cs="Times New Roman"/>
          <w:iCs/>
          <w:sz w:val="24"/>
          <w:szCs w:val="24"/>
        </w:rPr>
      </w:pPr>
    </w:p>
    <w:p w14:paraId="01579F9B" w14:textId="77777777" w:rsidR="00195039" w:rsidRPr="00E908B1" w:rsidRDefault="00195039" w:rsidP="00195039">
      <w:pPr>
        <w:ind w:right="118"/>
        <w:jc w:val="both"/>
        <w:rPr>
          <w:rFonts w:ascii="Times New Roman" w:hAnsi="Times New Roman" w:cs="Times New Roman"/>
          <w:iCs/>
          <w:sz w:val="24"/>
          <w:szCs w:val="24"/>
        </w:rPr>
      </w:pPr>
      <w:bookmarkStart w:id="1" w:name="_Hlk24883863"/>
    </w:p>
    <w:p w14:paraId="76696DA1" w14:textId="72E365CC" w:rsidR="00E908B1" w:rsidRPr="004A2370" w:rsidRDefault="00195039" w:rsidP="00E908B1">
      <w:pPr>
        <w:pStyle w:val="StandardWeb"/>
        <w:shd w:val="clear" w:color="auto" w:fill="FFFFFF"/>
        <w:spacing w:before="0" w:beforeAutospacing="0" w:after="0" w:afterAutospacing="0"/>
        <w:jc w:val="both"/>
        <w:rPr>
          <w:b/>
          <w:bCs/>
          <w:color w:val="000000" w:themeColor="text1"/>
        </w:rPr>
      </w:pPr>
      <w:r w:rsidRPr="00E908B1">
        <w:rPr>
          <w:b/>
          <w:bCs/>
          <w:iCs/>
        </w:rPr>
        <w:t xml:space="preserve">NAZIV AKTA: </w:t>
      </w:r>
      <w:r w:rsidR="00E908B1" w:rsidRPr="004A2370">
        <w:rPr>
          <w:b/>
          <w:bCs/>
          <w:color w:val="000000" w:themeColor="text1"/>
        </w:rPr>
        <w:t>ODLUK</w:t>
      </w:r>
      <w:r w:rsidR="00E908B1">
        <w:rPr>
          <w:b/>
          <w:bCs/>
          <w:color w:val="000000" w:themeColor="text1"/>
        </w:rPr>
        <w:t>A</w:t>
      </w:r>
      <w:r w:rsidR="00E908B1" w:rsidRPr="004A2370">
        <w:rPr>
          <w:b/>
          <w:bCs/>
          <w:color w:val="000000" w:themeColor="text1"/>
        </w:rPr>
        <w:t xml:space="preserve"> O OSNIVANJU I NAČINU RADA RADNIH TIJELA OPĆINSKOG VIJEĆA OPĆINE MATULJI</w:t>
      </w:r>
    </w:p>
    <w:p w14:paraId="2872E4C7" w14:textId="459FA430" w:rsidR="00195039" w:rsidRPr="00E908B1" w:rsidRDefault="00195039" w:rsidP="00195039">
      <w:pPr>
        <w:ind w:right="118"/>
        <w:jc w:val="both"/>
        <w:rPr>
          <w:rFonts w:ascii="Times New Roman" w:hAnsi="Times New Roman" w:cs="Times New Roman"/>
          <w:iCs/>
          <w:sz w:val="24"/>
          <w:szCs w:val="24"/>
        </w:rPr>
      </w:pPr>
    </w:p>
    <w:p w14:paraId="5ABF63B2" w14:textId="08A330E3" w:rsidR="00195039" w:rsidRPr="00E908B1" w:rsidRDefault="00195039" w:rsidP="00195039">
      <w:pPr>
        <w:ind w:right="118"/>
        <w:jc w:val="both"/>
        <w:rPr>
          <w:rFonts w:ascii="Times New Roman" w:hAnsi="Times New Roman" w:cs="Times New Roman"/>
          <w:iCs/>
          <w:sz w:val="24"/>
          <w:szCs w:val="24"/>
        </w:rPr>
      </w:pPr>
      <w:r w:rsidRPr="00E908B1">
        <w:rPr>
          <w:rFonts w:ascii="Times New Roman" w:hAnsi="Times New Roman" w:cs="Times New Roman"/>
          <w:iCs/>
          <w:sz w:val="24"/>
          <w:szCs w:val="24"/>
        </w:rPr>
        <w:t xml:space="preserve">TRAJANJE JAVNOG SAVJETOVANJA:  </w:t>
      </w:r>
      <w:r w:rsidR="00E908B1">
        <w:rPr>
          <w:rFonts w:ascii="Times New Roman" w:hAnsi="Times New Roman" w:cs="Times New Roman"/>
          <w:iCs/>
          <w:sz w:val="24"/>
          <w:szCs w:val="24"/>
        </w:rPr>
        <w:t>15</w:t>
      </w:r>
      <w:r w:rsidRPr="00E908B1">
        <w:rPr>
          <w:rFonts w:ascii="Times New Roman" w:hAnsi="Times New Roman" w:cs="Times New Roman"/>
          <w:iCs/>
          <w:sz w:val="24"/>
          <w:szCs w:val="24"/>
        </w:rPr>
        <w:t xml:space="preserve"> dana od dana objave na web stranici Općine Matulji odnosno od </w:t>
      </w:r>
      <w:r w:rsidR="00E908B1">
        <w:rPr>
          <w:rFonts w:ascii="Times New Roman" w:hAnsi="Times New Roman" w:cs="Times New Roman"/>
          <w:iCs/>
          <w:sz w:val="24"/>
          <w:szCs w:val="24"/>
        </w:rPr>
        <w:t>24</w:t>
      </w:r>
      <w:r w:rsidRPr="00E908B1">
        <w:rPr>
          <w:rFonts w:ascii="Times New Roman" w:hAnsi="Times New Roman" w:cs="Times New Roman"/>
          <w:iCs/>
          <w:sz w:val="24"/>
          <w:szCs w:val="24"/>
        </w:rPr>
        <w:t>.</w:t>
      </w:r>
      <w:r w:rsidR="00E908B1">
        <w:rPr>
          <w:rFonts w:ascii="Times New Roman" w:hAnsi="Times New Roman" w:cs="Times New Roman"/>
          <w:iCs/>
          <w:sz w:val="24"/>
          <w:szCs w:val="24"/>
        </w:rPr>
        <w:t xml:space="preserve">kolovoza </w:t>
      </w:r>
      <w:r w:rsidRPr="00E908B1">
        <w:rPr>
          <w:rFonts w:ascii="Times New Roman" w:hAnsi="Times New Roman" w:cs="Times New Roman"/>
          <w:iCs/>
          <w:sz w:val="24"/>
          <w:szCs w:val="24"/>
        </w:rPr>
        <w:t xml:space="preserve">do </w:t>
      </w:r>
      <w:r w:rsidR="00E908B1">
        <w:rPr>
          <w:rFonts w:ascii="Times New Roman" w:hAnsi="Times New Roman" w:cs="Times New Roman"/>
          <w:iCs/>
          <w:sz w:val="24"/>
          <w:szCs w:val="24"/>
        </w:rPr>
        <w:t>07.rujna</w:t>
      </w:r>
      <w:r w:rsidRPr="00E908B1">
        <w:rPr>
          <w:rFonts w:ascii="Times New Roman" w:hAnsi="Times New Roman" w:cs="Times New Roman"/>
          <w:iCs/>
          <w:sz w:val="24"/>
          <w:szCs w:val="24"/>
        </w:rPr>
        <w:t xml:space="preserve"> 2021.godine.</w:t>
      </w:r>
    </w:p>
    <w:p w14:paraId="7B608B19" w14:textId="77777777" w:rsidR="00195039" w:rsidRPr="00E908B1" w:rsidRDefault="00195039" w:rsidP="00195039">
      <w:pPr>
        <w:ind w:right="-926"/>
        <w:jc w:val="both"/>
        <w:rPr>
          <w:rFonts w:ascii="Times New Roman" w:hAnsi="Times New Roman" w:cs="Times New Roman"/>
          <w:iCs/>
          <w:sz w:val="24"/>
          <w:szCs w:val="24"/>
        </w:rPr>
      </w:pPr>
    </w:p>
    <w:p w14:paraId="41C5481A" w14:textId="77777777" w:rsidR="00195039" w:rsidRPr="00E908B1" w:rsidRDefault="00195039" w:rsidP="00195039">
      <w:pPr>
        <w:ind w:right="-926"/>
        <w:jc w:val="both"/>
        <w:rPr>
          <w:rFonts w:ascii="Times New Roman" w:hAnsi="Times New Roman" w:cs="Times New Roman"/>
          <w:iCs/>
          <w:sz w:val="24"/>
          <w:szCs w:val="24"/>
        </w:rPr>
      </w:pPr>
      <w:r w:rsidRPr="00E908B1">
        <w:rPr>
          <w:rFonts w:ascii="Times New Roman" w:hAnsi="Times New Roman" w:cs="Times New Roman"/>
          <w:iCs/>
          <w:sz w:val="24"/>
          <w:szCs w:val="24"/>
        </w:rPr>
        <w:t xml:space="preserve">NAČIN PODNOŠENJA PRIMJEDBI I PRIJEDLOGA: </w:t>
      </w:r>
    </w:p>
    <w:p w14:paraId="486BD766" w14:textId="77777777" w:rsidR="00195039" w:rsidRPr="00E908B1" w:rsidRDefault="00195039" w:rsidP="00195039">
      <w:pPr>
        <w:ind w:right="-24"/>
        <w:jc w:val="both"/>
        <w:rPr>
          <w:rFonts w:ascii="Times New Roman" w:hAnsi="Times New Roman" w:cs="Times New Roman"/>
          <w:iCs/>
          <w:sz w:val="24"/>
          <w:szCs w:val="24"/>
        </w:rPr>
      </w:pPr>
      <w:r w:rsidRPr="00E908B1">
        <w:rPr>
          <w:rFonts w:ascii="Times New Roman" w:hAnsi="Times New Roman" w:cs="Times New Roman"/>
          <w:iCs/>
          <w:sz w:val="24"/>
          <w:szCs w:val="24"/>
        </w:rPr>
        <w:t xml:space="preserve">Primjedbe i prijedlozi mogu se dostaviti osobno ili poštom na adresu Općina Matulji, Trg. </w:t>
      </w:r>
      <w:proofErr w:type="spellStart"/>
      <w:r w:rsidRPr="00E908B1">
        <w:rPr>
          <w:rFonts w:ascii="Times New Roman" w:hAnsi="Times New Roman" w:cs="Times New Roman"/>
          <w:iCs/>
          <w:sz w:val="24"/>
          <w:szCs w:val="24"/>
        </w:rPr>
        <w:t>M.Tita</w:t>
      </w:r>
      <w:proofErr w:type="spellEnd"/>
      <w:r w:rsidRPr="00E908B1">
        <w:rPr>
          <w:rFonts w:ascii="Times New Roman" w:hAnsi="Times New Roman" w:cs="Times New Roman"/>
          <w:iCs/>
          <w:sz w:val="24"/>
          <w:szCs w:val="24"/>
        </w:rPr>
        <w:t xml:space="preserve"> 11 Matulji ili elektroničkom poštom na adresu: </w:t>
      </w:r>
      <w:hyperlink r:id="rId8" w:history="1">
        <w:r w:rsidRPr="00E908B1">
          <w:rPr>
            <w:rStyle w:val="Hiperveza"/>
            <w:rFonts w:ascii="Times New Roman" w:hAnsi="Times New Roman" w:cs="Times New Roman"/>
            <w:iCs/>
            <w:sz w:val="24"/>
            <w:szCs w:val="24"/>
          </w:rPr>
          <w:t>opcina.matulji@matulji.hr</w:t>
        </w:r>
      </w:hyperlink>
    </w:p>
    <w:p w14:paraId="6C33489B" w14:textId="77777777" w:rsidR="00195039" w:rsidRPr="00E908B1" w:rsidRDefault="00195039" w:rsidP="00195039">
      <w:pPr>
        <w:ind w:right="-926"/>
        <w:jc w:val="both"/>
        <w:rPr>
          <w:rFonts w:ascii="Times New Roman" w:hAnsi="Times New Roman" w:cs="Times New Roman"/>
          <w:iCs/>
          <w:sz w:val="24"/>
          <w:szCs w:val="24"/>
        </w:rPr>
      </w:pPr>
    </w:p>
    <w:p w14:paraId="06755960" w14:textId="77777777" w:rsidR="00195039" w:rsidRPr="00E908B1" w:rsidRDefault="00195039" w:rsidP="00195039">
      <w:pPr>
        <w:ind w:right="-926"/>
        <w:jc w:val="both"/>
        <w:rPr>
          <w:rFonts w:ascii="Times New Roman" w:hAnsi="Times New Roman" w:cs="Times New Roman"/>
          <w:iCs/>
          <w:sz w:val="24"/>
          <w:szCs w:val="24"/>
        </w:rPr>
      </w:pPr>
      <w:r w:rsidRPr="00E908B1">
        <w:rPr>
          <w:rFonts w:ascii="Times New Roman" w:hAnsi="Times New Roman" w:cs="Times New Roman"/>
          <w:iCs/>
          <w:sz w:val="24"/>
          <w:szCs w:val="24"/>
        </w:rPr>
        <w:t>Kod podnošenja prijedloga ili primjedbi potrebno je navesti</w:t>
      </w:r>
    </w:p>
    <w:p w14:paraId="5EF25D1D" w14:textId="77777777" w:rsidR="00195039" w:rsidRPr="00E908B1" w:rsidRDefault="00195039" w:rsidP="00195039">
      <w:pPr>
        <w:pStyle w:val="Odlomakpopisa"/>
        <w:numPr>
          <w:ilvl w:val="0"/>
          <w:numId w:val="5"/>
        </w:numPr>
        <w:ind w:right="-926"/>
        <w:jc w:val="both"/>
        <w:rPr>
          <w:iCs/>
        </w:rPr>
      </w:pPr>
      <w:r w:rsidRPr="00E908B1">
        <w:rPr>
          <w:iCs/>
        </w:rPr>
        <w:t>Podatke o učesniku</w:t>
      </w:r>
    </w:p>
    <w:p w14:paraId="12EB05F1" w14:textId="77777777" w:rsidR="00195039" w:rsidRPr="00E908B1" w:rsidRDefault="00195039" w:rsidP="00195039">
      <w:pPr>
        <w:pStyle w:val="Odlomakpopisa"/>
        <w:numPr>
          <w:ilvl w:val="0"/>
          <w:numId w:val="5"/>
        </w:numPr>
        <w:ind w:right="-926"/>
        <w:jc w:val="both"/>
        <w:rPr>
          <w:iCs/>
        </w:rPr>
      </w:pPr>
      <w:r w:rsidRPr="00E908B1">
        <w:rPr>
          <w:iCs/>
        </w:rPr>
        <w:t>naziv akta</w:t>
      </w:r>
    </w:p>
    <w:p w14:paraId="5D4FB14F" w14:textId="77777777" w:rsidR="00195039" w:rsidRPr="00E908B1" w:rsidRDefault="00195039" w:rsidP="00195039">
      <w:pPr>
        <w:pStyle w:val="Odlomakpopisa"/>
        <w:numPr>
          <w:ilvl w:val="0"/>
          <w:numId w:val="5"/>
        </w:numPr>
        <w:ind w:right="-926"/>
        <w:jc w:val="both"/>
        <w:rPr>
          <w:iCs/>
        </w:rPr>
      </w:pPr>
      <w:r w:rsidRPr="00E908B1">
        <w:rPr>
          <w:iCs/>
        </w:rPr>
        <w:t>prijedlog za promjenu</w:t>
      </w:r>
    </w:p>
    <w:p w14:paraId="55521DD5" w14:textId="77777777" w:rsidR="00195039" w:rsidRPr="00E908B1" w:rsidRDefault="00195039" w:rsidP="00195039">
      <w:pPr>
        <w:pStyle w:val="Odlomakpopisa"/>
        <w:numPr>
          <w:ilvl w:val="0"/>
          <w:numId w:val="5"/>
        </w:numPr>
        <w:ind w:right="-926"/>
        <w:jc w:val="both"/>
        <w:rPr>
          <w:iCs/>
        </w:rPr>
      </w:pPr>
      <w:r w:rsidRPr="00E908B1">
        <w:rPr>
          <w:iCs/>
        </w:rPr>
        <w:t>obrazloženje prijedloga</w:t>
      </w:r>
    </w:p>
    <w:p w14:paraId="4A4F5111" w14:textId="77777777" w:rsidR="00195039" w:rsidRPr="00E908B1" w:rsidRDefault="00195039" w:rsidP="00195039">
      <w:pPr>
        <w:ind w:right="-926"/>
        <w:jc w:val="both"/>
        <w:rPr>
          <w:rFonts w:ascii="Times New Roman" w:hAnsi="Times New Roman" w:cs="Times New Roman"/>
          <w:iCs/>
          <w:sz w:val="24"/>
          <w:szCs w:val="24"/>
        </w:rPr>
      </w:pPr>
    </w:p>
    <w:bookmarkEnd w:id="1"/>
    <w:p w14:paraId="5FE5C719" w14:textId="77777777" w:rsidR="00195039" w:rsidRPr="00E908B1" w:rsidRDefault="00195039" w:rsidP="00195039">
      <w:pPr>
        <w:jc w:val="both"/>
        <w:rPr>
          <w:rFonts w:ascii="Times New Roman" w:hAnsi="Times New Roman" w:cs="Times New Roman"/>
          <w:sz w:val="24"/>
          <w:szCs w:val="24"/>
        </w:rPr>
      </w:pPr>
      <w:r w:rsidRPr="00E908B1">
        <w:rPr>
          <w:rFonts w:ascii="Times New Roman" w:hAnsi="Times New Roman" w:cs="Times New Roman"/>
          <w:sz w:val="24"/>
          <w:szCs w:val="24"/>
        </w:rPr>
        <w:t>U nastavku se nalazi prijedlog općeg akta sa obrazloženjem.</w:t>
      </w:r>
    </w:p>
    <w:p w14:paraId="0D1406B1" w14:textId="77777777" w:rsidR="00195039" w:rsidRPr="00E908B1" w:rsidRDefault="00195039" w:rsidP="00195039">
      <w:pPr>
        <w:jc w:val="both"/>
        <w:rPr>
          <w:rFonts w:ascii="Times New Roman" w:hAnsi="Times New Roman" w:cs="Times New Roman"/>
          <w:sz w:val="24"/>
          <w:szCs w:val="24"/>
        </w:rPr>
      </w:pPr>
    </w:p>
    <w:p w14:paraId="54516A66" w14:textId="415EB085" w:rsidR="00195039" w:rsidRPr="00E908B1" w:rsidRDefault="00195039" w:rsidP="00195039">
      <w:pPr>
        <w:jc w:val="both"/>
        <w:rPr>
          <w:rFonts w:ascii="Times New Roman" w:hAnsi="Times New Roman" w:cs="Times New Roman"/>
          <w:sz w:val="24"/>
          <w:szCs w:val="24"/>
        </w:rPr>
      </w:pPr>
      <w:r w:rsidRPr="00E908B1">
        <w:rPr>
          <w:rFonts w:ascii="Times New Roman" w:hAnsi="Times New Roman" w:cs="Times New Roman"/>
          <w:sz w:val="24"/>
          <w:szCs w:val="24"/>
        </w:rPr>
        <w:t xml:space="preserve">Matulji, </w:t>
      </w:r>
      <w:r w:rsidR="00E908B1">
        <w:rPr>
          <w:rFonts w:ascii="Times New Roman" w:hAnsi="Times New Roman" w:cs="Times New Roman"/>
          <w:sz w:val="24"/>
          <w:szCs w:val="24"/>
        </w:rPr>
        <w:t>24</w:t>
      </w:r>
      <w:r w:rsidRPr="00E908B1">
        <w:rPr>
          <w:rFonts w:ascii="Times New Roman" w:hAnsi="Times New Roman" w:cs="Times New Roman"/>
          <w:sz w:val="24"/>
          <w:szCs w:val="24"/>
        </w:rPr>
        <w:t>.0</w:t>
      </w:r>
      <w:r w:rsidR="00E908B1">
        <w:rPr>
          <w:rFonts w:ascii="Times New Roman" w:hAnsi="Times New Roman" w:cs="Times New Roman"/>
          <w:sz w:val="24"/>
          <w:szCs w:val="24"/>
        </w:rPr>
        <w:t>8</w:t>
      </w:r>
      <w:r w:rsidRPr="00E908B1">
        <w:rPr>
          <w:rFonts w:ascii="Times New Roman" w:hAnsi="Times New Roman" w:cs="Times New Roman"/>
          <w:sz w:val="24"/>
          <w:szCs w:val="24"/>
        </w:rPr>
        <w:t>.2021.godine</w:t>
      </w:r>
    </w:p>
    <w:p w14:paraId="526BAA70" w14:textId="77777777" w:rsidR="00195039" w:rsidRPr="00E908B1" w:rsidRDefault="00195039" w:rsidP="00195039">
      <w:pPr>
        <w:jc w:val="both"/>
        <w:rPr>
          <w:rFonts w:ascii="Times New Roman" w:hAnsi="Times New Roman" w:cs="Times New Roman"/>
          <w:sz w:val="24"/>
          <w:szCs w:val="24"/>
        </w:rPr>
      </w:pPr>
    </w:p>
    <w:p w14:paraId="07766D4C" w14:textId="77777777" w:rsidR="00195039" w:rsidRPr="00E908B1" w:rsidRDefault="00195039" w:rsidP="00195039">
      <w:pPr>
        <w:jc w:val="both"/>
        <w:rPr>
          <w:rFonts w:ascii="Times New Roman" w:hAnsi="Times New Roman" w:cs="Times New Roman"/>
          <w:sz w:val="24"/>
          <w:szCs w:val="24"/>
        </w:rPr>
      </w:pPr>
      <w:r w:rsidRPr="00E908B1">
        <w:rPr>
          <w:rFonts w:ascii="Times New Roman" w:hAnsi="Times New Roman" w:cs="Times New Roman"/>
          <w:sz w:val="24"/>
          <w:szCs w:val="24"/>
        </w:rPr>
        <w:tab/>
      </w:r>
      <w:r w:rsidRPr="00E908B1">
        <w:rPr>
          <w:rFonts w:ascii="Times New Roman" w:hAnsi="Times New Roman" w:cs="Times New Roman"/>
          <w:sz w:val="24"/>
          <w:szCs w:val="24"/>
        </w:rPr>
        <w:tab/>
      </w:r>
      <w:r w:rsidRPr="00E908B1">
        <w:rPr>
          <w:rFonts w:ascii="Times New Roman" w:hAnsi="Times New Roman" w:cs="Times New Roman"/>
          <w:sz w:val="24"/>
          <w:szCs w:val="24"/>
        </w:rPr>
        <w:tab/>
      </w:r>
      <w:r w:rsidRPr="00E908B1">
        <w:rPr>
          <w:rFonts w:ascii="Times New Roman" w:hAnsi="Times New Roman" w:cs="Times New Roman"/>
          <w:sz w:val="24"/>
          <w:szCs w:val="24"/>
        </w:rPr>
        <w:tab/>
      </w:r>
      <w:r w:rsidRPr="00E908B1">
        <w:rPr>
          <w:rFonts w:ascii="Times New Roman" w:hAnsi="Times New Roman" w:cs="Times New Roman"/>
          <w:sz w:val="24"/>
          <w:szCs w:val="24"/>
        </w:rPr>
        <w:tab/>
      </w:r>
      <w:r w:rsidRPr="00E908B1">
        <w:rPr>
          <w:rFonts w:ascii="Times New Roman" w:hAnsi="Times New Roman" w:cs="Times New Roman"/>
          <w:sz w:val="24"/>
          <w:szCs w:val="24"/>
        </w:rPr>
        <w:tab/>
        <w:t xml:space="preserve">                 Pročelnik</w:t>
      </w:r>
    </w:p>
    <w:p w14:paraId="654BB195" w14:textId="66911220" w:rsidR="00195039" w:rsidRPr="00E908B1" w:rsidRDefault="00195039" w:rsidP="00195039">
      <w:pPr>
        <w:jc w:val="both"/>
        <w:rPr>
          <w:rFonts w:ascii="Times New Roman" w:hAnsi="Times New Roman" w:cs="Times New Roman"/>
          <w:sz w:val="24"/>
          <w:szCs w:val="24"/>
        </w:rPr>
      </w:pPr>
      <w:r w:rsidRPr="00E908B1">
        <w:rPr>
          <w:rFonts w:ascii="Times New Roman" w:hAnsi="Times New Roman" w:cs="Times New Roman"/>
          <w:sz w:val="24"/>
          <w:szCs w:val="24"/>
        </w:rPr>
        <w:t xml:space="preserve">                                                                         </w:t>
      </w:r>
      <w:r w:rsidR="00E908B1">
        <w:rPr>
          <w:rFonts w:ascii="Times New Roman" w:hAnsi="Times New Roman" w:cs="Times New Roman"/>
          <w:sz w:val="24"/>
          <w:szCs w:val="24"/>
        </w:rPr>
        <w:t xml:space="preserve">    </w:t>
      </w:r>
      <w:r w:rsidRPr="00E908B1">
        <w:rPr>
          <w:rFonts w:ascii="Times New Roman" w:hAnsi="Times New Roman" w:cs="Times New Roman"/>
          <w:sz w:val="24"/>
          <w:szCs w:val="24"/>
        </w:rPr>
        <w:t>Danijel Jerman v.r.</w:t>
      </w:r>
    </w:p>
    <w:p w14:paraId="23E88B14" w14:textId="77777777" w:rsidR="00195039" w:rsidRDefault="00195039" w:rsidP="00195039">
      <w:pPr>
        <w:jc w:val="center"/>
        <w:rPr>
          <w:b/>
          <w:sz w:val="28"/>
          <w:szCs w:val="28"/>
        </w:rPr>
      </w:pPr>
    </w:p>
    <w:p w14:paraId="210C5EBB" w14:textId="77777777" w:rsidR="00195039" w:rsidRDefault="00195039" w:rsidP="00DE590F">
      <w:pPr>
        <w:pStyle w:val="StandardWeb"/>
        <w:shd w:val="clear" w:color="auto" w:fill="FFFFFF"/>
        <w:spacing w:before="0" w:beforeAutospacing="0" w:after="0" w:afterAutospacing="0"/>
        <w:jc w:val="center"/>
        <w:rPr>
          <w:b/>
          <w:bCs/>
          <w:color w:val="000000" w:themeColor="text1"/>
        </w:rPr>
      </w:pPr>
    </w:p>
    <w:p w14:paraId="3B3FE7E5" w14:textId="5F0B0FF8" w:rsidR="00195039" w:rsidRDefault="00195039" w:rsidP="00DE590F">
      <w:pPr>
        <w:pStyle w:val="StandardWeb"/>
        <w:shd w:val="clear" w:color="auto" w:fill="FFFFFF"/>
        <w:spacing w:before="0" w:beforeAutospacing="0" w:after="0" w:afterAutospacing="0"/>
        <w:jc w:val="center"/>
        <w:rPr>
          <w:b/>
          <w:bCs/>
          <w:color w:val="000000" w:themeColor="text1"/>
        </w:rPr>
      </w:pPr>
    </w:p>
    <w:p w14:paraId="46707E33" w14:textId="64A653F3" w:rsidR="00E908B1" w:rsidRDefault="00E908B1" w:rsidP="00DE590F">
      <w:pPr>
        <w:pStyle w:val="StandardWeb"/>
        <w:shd w:val="clear" w:color="auto" w:fill="FFFFFF"/>
        <w:spacing w:before="0" w:beforeAutospacing="0" w:after="0" w:afterAutospacing="0"/>
        <w:jc w:val="center"/>
        <w:rPr>
          <w:b/>
          <w:bCs/>
          <w:color w:val="000000" w:themeColor="text1"/>
        </w:rPr>
      </w:pPr>
    </w:p>
    <w:p w14:paraId="5BEF80EB" w14:textId="0E31A9F1" w:rsidR="00E908B1" w:rsidRDefault="00E908B1" w:rsidP="00DE590F">
      <w:pPr>
        <w:pStyle w:val="StandardWeb"/>
        <w:shd w:val="clear" w:color="auto" w:fill="FFFFFF"/>
        <w:spacing w:before="0" w:beforeAutospacing="0" w:after="0" w:afterAutospacing="0"/>
        <w:jc w:val="center"/>
        <w:rPr>
          <w:b/>
          <w:bCs/>
          <w:color w:val="000000" w:themeColor="text1"/>
        </w:rPr>
      </w:pPr>
    </w:p>
    <w:p w14:paraId="22512B9D" w14:textId="1F02EE32" w:rsidR="00E908B1" w:rsidRDefault="00E908B1" w:rsidP="00DE590F">
      <w:pPr>
        <w:pStyle w:val="StandardWeb"/>
        <w:shd w:val="clear" w:color="auto" w:fill="FFFFFF"/>
        <w:spacing w:before="0" w:beforeAutospacing="0" w:after="0" w:afterAutospacing="0"/>
        <w:jc w:val="center"/>
        <w:rPr>
          <w:b/>
          <w:bCs/>
          <w:color w:val="000000" w:themeColor="text1"/>
        </w:rPr>
      </w:pPr>
    </w:p>
    <w:p w14:paraId="4E78A491" w14:textId="054E358E" w:rsidR="00E908B1" w:rsidRDefault="00E908B1" w:rsidP="00DE590F">
      <w:pPr>
        <w:pStyle w:val="StandardWeb"/>
        <w:shd w:val="clear" w:color="auto" w:fill="FFFFFF"/>
        <w:spacing w:before="0" w:beforeAutospacing="0" w:after="0" w:afterAutospacing="0"/>
        <w:jc w:val="center"/>
        <w:rPr>
          <w:b/>
          <w:bCs/>
          <w:color w:val="000000" w:themeColor="text1"/>
        </w:rPr>
      </w:pPr>
    </w:p>
    <w:p w14:paraId="24694B20" w14:textId="7673C97D" w:rsidR="00E908B1" w:rsidRDefault="00E908B1" w:rsidP="00DE590F">
      <w:pPr>
        <w:pStyle w:val="StandardWeb"/>
        <w:shd w:val="clear" w:color="auto" w:fill="FFFFFF"/>
        <w:spacing w:before="0" w:beforeAutospacing="0" w:after="0" w:afterAutospacing="0"/>
        <w:jc w:val="center"/>
        <w:rPr>
          <w:b/>
          <w:bCs/>
          <w:color w:val="000000" w:themeColor="text1"/>
        </w:rPr>
      </w:pPr>
    </w:p>
    <w:p w14:paraId="5305A975" w14:textId="77777777" w:rsidR="00E908B1" w:rsidRDefault="00E908B1" w:rsidP="00DE590F">
      <w:pPr>
        <w:pStyle w:val="StandardWeb"/>
        <w:shd w:val="clear" w:color="auto" w:fill="FFFFFF"/>
        <w:spacing w:before="0" w:beforeAutospacing="0" w:after="0" w:afterAutospacing="0"/>
        <w:jc w:val="center"/>
        <w:rPr>
          <w:b/>
          <w:bCs/>
          <w:color w:val="000000" w:themeColor="text1"/>
        </w:rPr>
      </w:pPr>
    </w:p>
    <w:p w14:paraId="216DB1F7" w14:textId="3A5016AF" w:rsidR="00C76423" w:rsidRPr="004A2370" w:rsidRDefault="00F66621" w:rsidP="00DE590F">
      <w:pPr>
        <w:pStyle w:val="StandardWeb"/>
        <w:shd w:val="clear" w:color="auto" w:fill="FFFFFF"/>
        <w:spacing w:before="0" w:beforeAutospacing="0" w:after="0" w:afterAutospacing="0"/>
        <w:jc w:val="center"/>
        <w:rPr>
          <w:b/>
          <w:bCs/>
          <w:color w:val="000000" w:themeColor="text1"/>
        </w:rPr>
      </w:pPr>
      <w:r w:rsidRPr="004A2370">
        <w:rPr>
          <w:b/>
          <w:bCs/>
          <w:color w:val="000000" w:themeColor="text1"/>
        </w:rPr>
        <w:t>OBRAZLOŽENJE</w:t>
      </w:r>
    </w:p>
    <w:p w14:paraId="7262A6DF" w14:textId="18C52AE3" w:rsidR="00F66621" w:rsidRPr="004A2370" w:rsidRDefault="00F66621" w:rsidP="00DE590F">
      <w:pPr>
        <w:pStyle w:val="StandardWeb"/>
        <w:shd w:val="clear" w:color="auto" w:fill="FFFFFF"/>
        <w:spacing w:before="0" w:beforeAutospacing="0" w:after="0" w:afterAutospacing="0"/>
        <w:jc w:val="center"/>
        <w:rPr>
          <w:b/>
          <w:bCs/>
          <w:color w:val="000000" w:themeColor="text1"/>
        </w:rPr>
      </w:pPr>
      <w:r w:rsidRPr="004A2370">
        <w:rPr>
          <w:b/>
          <w:bCs/>
          <w:color w:val="000000" w:themeColor="text1"/>
        </w:rPr>
        <w:t xml:space="preserve"> ODLUKE O OSNIVANJU I NAČINU RADA RADNIH TIJELA </w:t>
      </w:r>
    </w:p>
    <w:p w14:paraId="1CD2347A" w14:textId="39C83340" w:rsidR="00C76423" w:rsidRPr="004A2370" w:rsidRDefault="004A2370" w:rsidP="00DE590F">
      <w:pPr>
        <w:pStyle w:val="StandardWeb"/>
        <w:shd w:val="clear" w:color="auto" w:fill="FFFFFF"/>
        <w:spacing w:before="0" w:beforeAutospacing="0" w:after="0" w:afterAutospacing="0"/>
        <w:jc w:val="center"/>
        <w:rPr>
          <w:b/>
          <w:bCs/>
          <w:color w:val="000000" w:themeColor="text1"/>
        </w:rPr>
      </w:pPr>
      <w:r w:rsidRPr="004A2370">
        <w:rPr>
          <w:b/>
          <w:bCs/>
          <w:color w:val="000000" w:themeColor="text1"/>
        </w:rPr>
        <w:t>OPĆINSKOG VIJEĆA</w:t>
      </w:r>
      <w:r w:rsidR="00F66621" w:rsidRPr="004A2370">
        <w:rPr>
          <w:b/>
          <w:bCs/>
          <w:color w:val="000000" w:themeColor="text1"/>
        </w:rPr>
        <w:t xml:space="preserve"> OPĆINE MATULJI</w:t>
      </w:r>
    </w:p>
    <w:p w14:paraId="1EDAD3AE" w14:textId="77777777" w:rsidR="00F66621" w:rsidRPr="004A2370" w:rsidRDefault="00F66621" w:rsidP="00DE590F">
      <w:pPr>
        <w:pStyle w:val="StandardWeb"/>
        <w:shd w:val="clear" w:color="auto" w:fill="FFFFFF"/>
        <w:spacing w:before="0" w:beforeAutospacing="0" w:after="0" w:afterAutospacing="0"/>
        <w:jc w:val="center"/>
        <w:rPr>
          <w:color w:val="000000" w:themeColor="text1"/>
        </w:rPr>
      </w:pPr>
    </w:p>
    <w:p w14:paraId="28E21890" w14:textId="3DC672D6" w:rsidR="00FF0F49" w:rsidRPr="004A2370" w:rsidRDefault="00E12AA6" w:rsidP="00E12AA6">
      <w:pPr>
        <w:pStyle w:val="StandardWeb"/>
        <w:shd w:val="clear" w:color="auto" w:fill="FFFFFF"/>
        <w:spacing w:before="0" w:beforeAutospacing="0" w:after="0" w:afterAutospacing="0"/>
        <w:jc w:val="both"/>
        <w:rPr>
          <w:rStyle w:val="Naglaeno"/>
          <w:color w:val="000000" w:themeColor="text1"/>
        </w:rPr>
      </w:pPr>
      <w:r w:rsidRPr="004A2370">
        <w:rPr>
          <w:rStyle w:val="Naglaeno"/>
          <w:color w:val="000000" w:themeColor="text1"/>
        </w:rPr>
        <w:t xml:space="preserve">I. </w:t>
      </w:r>
      <w:r w:rsidR="00FF0F49" w:rsidRPr="004A2370">
        <w:rPr>
          <w:rStyle w:val="Naglaeno"/>
          <w:color w:val="000000" w:themeColor="text1"/>
        </w:rPr>
        <w:t>ZAKONSKA OSNOVA</w:t>
      </w:r>
    </w:p>
    <w:p w14:paraId="3C5C8413"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p>
    <w:p w14:paraId="6856C9B5" w14:textId="7F3E4D5C"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Donošenje Odluke temelji se na člankom  38. Zakona o lokalnoj i područnoj (regionalnoj) samoupravi („ Narodne novine“ br. 33/01, 60/01, 129/05, 109/07, 125/08, 36/09, 79/09 150/11, 144/12, 123/17, 98/19 i 144/20) ) kojim je propisano </w:t>
      </w:r>
    </w:p>
    <w:p w14:paraId="6271C1FA"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p>
    <w:p w14:paraId="45A1FE49" w14:textId="14EAC72A" w:rsidR="00FF0F49"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te članka 41. stavak 2. i članka 42. Statuta Općine Matulji (»Službene novine Primorsko-goranske županije« broj 26/09, 38/09, 8/13, 17/14, 29/14, 4/15 - pročišćeni tekst, 39/15, 7/18 i 6/21)</w:t>
      </w:r>
    </w:p>
    <w:p w14:paraId="0DE75D12" w14:textId="77777777" w:rsidR="00E12AA6" w:rsidRPr="004A2370" w:rsidRDefault="00E12AA6" w:rsidP="00DE590F">
      <w:pPr>
        <w:pStyle w:val="StandardWeb"/>
        <w:shd w:val="clear" w:color="auto" w:fill="FFFFFF"/>
        <w:spacing w:before="0" w:beforeAutospacing="0" w:after="0" w:afterAutospacing="0"/>
        <w:jc w:val="both"/>
        <w:rPr>
          <w:rStyle w:val="Naglaeno"/>
          <w:color w:val="000000" w:themeColor="text1"/>
        </w:rPr>
      </w:pPr>
    </w:p>
    <w:p w14:paraId="473400C4" w14:textId="699AD0E6" w:rsidR="00C76423" w:rsidRPr="004A2370" w:rsidRDefault="00E12AA6" w:rsidP="00E12AA6">
      <w:pPr>
        <w:pStyle w:val="StandardWeb"/>
        <w:shd w:val="clear" w:color="auto" w:fill="FFFFFF"/>
        <w:spacing w:before="0" w:beforeAutospacing="0" w:after="0" w:afterAutospacing="0"/>
        <w:jc w:val="both"/>
        <w:rPr>
          <w:rStyle w:val="Naglaeno"/>
          <w:color w:val="000000" w:themeColor="text1"/>
        </w:rPr>
      </w:pPr>
      <w:r w:rsidRPr="004A2370">
        <w:rPr>
          <w:rStyle w:val="Naglaeno"/>
          <w:color w:val="000000" w:themeColor="text1"/>
        </w:rPr>
        <w:t xml:space="preserve">III. </w:t>
      </w:r>
      <w:r w:rsidR="00C76423" w:rsidRPr="004A2370">
        <w:rPr>
          <w:rStyle w:val="Naglaeno"/>
          <w:color w:val="000000" w:themeColor="text1"/>
        </w:rPr>
        <w:t xml:space="preserve">RAZLOZI ZBOG KOJIH SE </w:t>
      </w:r>
      <w:r w:rsidR="00F66621" w:rsidRPr="004A2370">
        <w:rPr>
          <w:rStyle w:val="Naglaeno"/>
          <w:color w:val="000000" w:themeColor="text1"/>
        </w:rPr>
        <w:t>PREDLAŽE DONOŠENJE ODLUKE</w:t>
      </w:r>
    </w:p>
    <w:p w14:paraId="310E2DE1" w14:textId="77777777" w:rsidR="00C76423" w:rsidRPr="004A2370" w:rsidRDefault="00C76423" w:rsidP="00DE590F">
      <w:pPr>
        <w:pStyle w:val="StandardWeb"/>
        <w:shd w:val="clear" w:color="auto" w:fill="FFFFFF"/>
        <w:spacing w:before="0" w:beforeAutospacing="0" w:after="0" w:afterAutospacing="0"/>
        <w:jc w:val="both"/>
        <w:rPr>
          <w:color w:val="000000" w:themeColor="text1"/>
        </w:rPr>
      </w:pPr>
    </w:p>
    <w:p w14:paraId="0802DFF1" w14:textId="4A00A866" w:rsidR="00C76423" w:rsidRPr="004A2370" w:rsidRDefault="00FF0F49"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Važeća Odluka o osnivanju i načinu rada radnih tijela Općinskog </w:t>
      </w:r>
      <w:r w:rsidR="004A2370" w:rsidRPr="004A2370">
        <w:rPr>
          <w:color w:val="000000" w:themeColor="text1"/>
        </w:rPr>
        <w:t>vijeća</w:t>
      </w:r>
      <w:r w:rsidRPr="004A2370">
        <w:rPr>
          <w:color w:val="000000" w:themeColor="text1"/>
        </w:rPr>
        <w:t xml:space="preserve"> Općine Matulji (»Službene novine Primorsko-goranske županije« broj 38/09) na snazi je još od 2009.godine. Stoga se na osnovi dosadašnjih iskustava u funkcioniranju radnih tijela kao i iz razloga što su se u međuvremenu izmijenili drugi Opći akti uključujući i Statut Općine Matulji predlaže donošenje nove odluke kojom bi se djelomično izmijenio broj radnih tijela te posljedično i djelokrug rada kao i broj članova radnih tijela. Donošenje nove odluke ima za cilj veću operativnost u radu sa jasnijim ovlastima i djelokrugom u odnosu na važeću odluku.</w:t>
      </w:r>
    </w:p>
    <w:p w14:paraId="7155D3CD" w14:textId="5C206177" w:rsidR="00C76423" w:rsidRPr="004A2370" w:rsidRDefault="00C76423" w:rsidP="00DE590F">
      <w:pPr>
        <w:pStyle w:val="StandardWeb"/>
        <w:shd w:val="clear" w:color="auto" w:fill="FFFFFF"/>
        <w:spacing w:before="0" w:beforeAutospacing="0" w:after="0" w:afterAutospacing="0"/>
        <w:jc w:val="both"/>
        <w:rPr>
          <w:rStyle w:val="Naglaeno"/>
          <w:color w:val="000000" w:themeColor="text1"/>
        </w:rPr>
      </w:pPr>
      <w:r w:rsidRPr="004A2370">
        <w:rPr>
          <w:color w:val="000000" w:themeColor="text1"/>
        </w:rPr>
        <w:br/>
      </w:r>
      <w:r w:rsidRPr="004A2370">
        <w:rPr>
          <w:rStyle w:val="Naglaeno"/>
          <w:color w:val="000000" w:themeColor="text1"/>
        </w:rPr>
        <w:t>II</w:t>
      </w:r>
      <w:r w:rsidR="00E12AA6" w:rsidRPr="004A2370">
        <w:rPr>
          <w:rStyle w:val="Naglaeno"/>
          <w:color w:val="000000" w:themeColor="text1"/>
        </w:rPr>
        <w:t>I</w:t>
      </w:r>
      <w:r w:rsidRPr="004A2370">
        <w:rPr>
          <w:rStyle w:val="Naglaeno"/>
          <w:color w:val="000000" w:themeColor="text1"/>
        </w:rPr>
        <w:t>. PITANJA KOJA SE RJEŠAVAJU ODLUKOM</w:t>
      </w:r>
    </w:p>
    <w:p w14:paraId="04AB429B" w14:textId="60CBB321" w:rsidR="00C76423" w:rsidRPr="004A2370" w:rsidRDefault="00C76423" w:rsidP="00DE590F">
      <w:pPr>
        <w:pStyle w:val="StandardWeb"/>
        <w:shd w:val="clear" w:color="auto" w:fill="FFFFFF"/>
        <w:spacing w:before="0" w:beforeAutospacing="0" w:after="0" w:afterAutospacing="0"/>
        <w:jc w:val="both"/>
        <w:rPr>
          <w:rStyle w:val="Naglaeno"/>
          <w:color w:val="000000" w:themeColor="text1"/>
        </w:rPr>
      </w:pPr>
      <w:r w:rsidRPr="004A2370">
        <w:rPr>
          <w:color w:val="000000" w:themeColor="text1"/>
        </w:rPr>
        <w:br/>
      </w:r>
      <w:r w:rsidRPr="004A2370">
        <w:rPr>
          <w:rStyle w:val="Naglaeno"/>
          <w:color w:val="000000" w:themeColor="text1"/>
        </w:rPr>
        <w:t xml:space="preserve">1. </w:t>
      </w:r>
      <w:r w:rsidR="009134B2" w:rsidRPr="004A2370">
        <w:rPr>
          <w:rStyle w:val="Naglaeno"/>
          <w:color w:val="000000" w:themeColor="text1"/>
        </w:rPr>
        <w:t>B</w:t>
      </w:r>
      <w:r w:rsidR="00FF0F49" w:rsidRPr="004A2370">
        <w:rPr>
          <w:rStyle w:val="Naglaeno"/>
          <w:color w:val="000000" w:themeColor="text1"/>
        </w:rPr>
        <w:t>roj stalnih radnih tijela</w:t>
      </w:r>
    </w:p>
    <w:p w14:paraId="06667708"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p>
    <w:p w14:paraId="658ED724" w14:textId="0239A33D" w:rsidR="005E1326" w:rsidRPr="004A2370" w:rsidRDefault="00FF0F49"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Odlukom se predlaže da Općinsko vijeće ima 10 stalnih radnih tijela od kojih su </w:t>
      </w:r>
      <w:r w:rsidR="005E1326" w:rsidRPr="004A2370">
        <w:rPr>
          <w:color w:val="000000" w:themeColor="text1"/>
        </w:rPr>
        <w:t xml:space="preserve">(prva) </w:t>
      </w:r>
      <w:r w:rsidRPr="004A2370">
        <w:rPr>
          <w:color w:val="000000" w:themeColor="text1"/>
        </w:rPr>
        <w:t xml:space="preserve">tri osnovna </w:t>
      </w:r>
      <w:r w:rsidR="005E1326" w:rsidRPr="004A2370">
        <w:rPr>
          <w:color w:val="000000" w:themeColor="text1"/>
        </w:rPr>
        <w:t>utvrđena i Statutom Općine Matulji (prema prijedlogu statutarne Odluke o izmjenama Statuta) i to:</w:t>
      </w:r>
    </w:p>
    <w:p w14:paraId="4F9AA0A6" w14:textId="435BE1B8"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1.</w:t>
      </w:r>
      <w:r w:rsidRPr="004A2370">
        <w:rPr>
          <w:color w:val="000000" w:themeColor="text1"/>
        </w:rPr>
        <w:tab/>
        <w:t>Mandatno povjerenstvo,</w:t>
      </w:r>
    </w:p>
    <w:p w14:paraId="7A11E3FE"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2.</w:t>
      </w:r>
      <w:r w:rsidRPr="004A2370">
        <w:rPr>
          <w:color w:val="000000" w:themeColor="text1"/>
        </w:rPr>
        <w:tab/>
        <w:t>Odbor za izbor i imenovanje,</w:t>
      </w:r>
    </w:p>
    <w:p w14:paraId="1B648E26"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3.</w:t>
      </w:r>
      <w:r w:rsidRPr="004A2370">
        <w:rPr>
          <w:color w:val="000000" w:themeColor="text1"/>
        </w:rPr>
        <w:tab/>
        <w:t>Odbor za Statut, Poslovnik i normativnu djelatnost,</w:t>
      </w:r>
    </w:p>
    <w:p w14:paraId="7BADF97B"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4.</w:t>
      </w:r>
      <w:r w:rsidRPr="004A2370">
        <w:rPr>
          <w:color w:val="000000" w:themeColor="text1"/>
        </w:rPr>
        <w:tab/>
        <w:t>Odbor za poslovni prostor, stambene poslove i imovinsko-pravna pitanja,</w:t>
      </w:r>
    </w:p>
    <w:p w14:paraId="5C48CDEE"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5.</w:t>
      </w:r>
      <w:r w:rsidRPr="004A2370">
        <w:rPr>
          <w:color w:val="000000" w:themeColor="text1"/>
        </w:rPr>
        <w:tab/>
        <w:t>Odbor za pitanja boraca antifašističkog i Domovinskog rata,</w:t>
      </w:r>
    </w:p>
    <w:p w14:paraId="7011132D"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6.</w:t>
      </w:r>
      <w:r w:rsidRPr="004A2370">
        <w:rPr>
          <w:color w:val="000000" w:themeColor="text1"/>
        </w:rPr>
        <w:tab/>
        <w:t xml:space="preserve">Odbor za proračun i financije, </w:t>
      </w:r>
    </w:p>
    <w:p w14:paraId="5A199EE1"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7.</w:t>
      </w:r>
      <w:r w:rsidRPr="004A2370">
        <w:rPr>
          <w:color w:val="000000" w:themeColor="text1"/>
        </w:rPr>
        <w:tab/>
        <w:t xml:space="preserve">Odbor za gospodarstvo, poduzetništvo i ruralni razvoj </w:t>
      </w:r>
    </w:p>
    <w:p w14:paraId="23F10F8E"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8.</w:t>
      </w:r>
      <w:r w:rsidRPr="004A2370">
        <w:rPr>
          <w:color w:val="000000" w:themeColor="text1"/>
        </w:rPr>
        <w:tab/>
        <w:t>Odbor za društvene djelatnosti,</w:t>
      </w:r>
    </w:p>
    <w:p w14:paraId="71EE910D" w14:textId="77777777"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9.</w:t>
      </w:r>
      <w:r w:rsidRPr="004A2370">
        <w:rPr>
          <w:color w:val="000000" w:themeColor="text1"/>
        </w:rPr>
        <w:tab/>
        <w:t>Odbor za prostorno uređenje i strateški razvoj,</w:t>
      </w:r>
    </w:p>
    <w:p w14:paraId="3926F3C6" w14:textId="7837F9A7" w:rsidR="00C76423"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10.</w:t>
      </w:r>
      <w:r w:rsidRPr="004A2370">
        <w:rPr>
          <w:color w:val="000000" w:themeColor="text1"/>
        </w:rPr>
        <w:tab/>
        <w:t>Odbor za komunalno gospodarstvo, zaštitu i spašavanje i zaštitu okoliša</w:t>
      </w:r>
    </w:p>
    <w:p w14:paraId="1671791A" w14:textId="744CED9A" w:rsidR="005E1326"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Važećom odlukom predviđeno je 1</w:t>
      </w:r>
      <w:r w:rsidR="00DE590F" w:rsidRPr="004A2370">
        <w:rPr>
          <w:color w:val="000000" w:themeColor="text1"/>
        </w:rPr>
        <w:t>5</w:t>
      </w:r>
      <w:r w:rsidRPr="004A2370">
        <w:rPr>
          <w:color w:val="000000" w:themeColor="text1"/>
        </w:rPr>
        <w:t xml:space="preserve"> radnih tijela.</w:t>
      </w:r>
    </w:p>
    <w:p w14:paraId="0EA0FE36" w14:textId="77777777" w:rsidR="00750FED" w:rsidRPr="004A2370" w:rsidRDefault="00750FED" w:rsidP="00DE590F">
      <w:pPr>
        <w:pStyle w:val="StandardWeb"/>
        <w:shd w:val="clear" w:color="auto" w:fill="FFFFFF"/>
        <w:spacing w:before="0" w:beforeAutospacing="0" w:after="0" w:afterAutospacing="0"/>
        <w:jc w:val="both"/>
        <w:rPr>
          <w:color w:val="000000" w:themeColor="text1"/>
        </w:rPr>
      </w:pPr>
    </w:p>
    <w:p w14:paraId="109707E4" w14:textId="6AA99EA5" w:rsidR="00DE590F" w:rsidRPr="004A2370" w:rsidRDefault="005E1326"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U odnosu na važeću odluku </w:t>
      </w:r>
      <w:r w:rsidR="00750FED" w:rsidRPr="004A2370">
        <w:rPr>
          <w:color w:val="000000" w:themeColor="text1"/>
        </w:rPr>
        <w:t xml:space="preserve">smanjen je dakle </w:t>
      </w:r>
      <w:r w:rsidR="00DE590F" w:rsidRPr="004A2370">
        <w:rPr>
          <w:color w:val="000000" w:themeColor="text1"/>
        </w:rPr>
        <w:t xml:space="preserve">ukupan </w:t>
      </w:r>
      <w:r w:rsidR="00750FED" w:rsidRPr="004A2370">
        <w:rPr>
          <w:color w:val="000000" w:themeColor="text1"/>
        </w:rPr>
        <w:t xml:space="preserve">broj radnih tijela Općinskog </w:t>
      </w:r>
      <w:proofErr w:type="spellStart"/>
      <w:r w:rsidR="004A2370" w:rsidRPr="004A2370">
        <w:rPr>
          <w:color w:val="000000" w:themeColor="text1"/>
        </w:rPr>
        <w:t>Općinskog</w:t>
      </w:r>
      <w:proofErr w:type="spellEnd"/>
      <w:r w:rsidR="004A2370" w:rsidRPr="004A2370">
        <w:rPr>
          <w:color w:val="000000" w:themeColor="text1"/>
        </w:rPr>
        <w:t xml:space="preserve"> vijeća</w:t>
      </w:r>
      <w:r w:rsidR="00750FED" w:rsidRPr="004A2370">
        <w:rPr>
          <w:color w:val="000000" w:themeColor="text1"/>
        </w:rPr>
        <w:t xml:space="preserve">. Tako je </w:t>
      </w:r>
      <w:r w:rsidRPr="004A2370">
        <w:rPr>
          <w:color w:val="000000" w:themeColor="text1"/>
        </w:rPr>
        <w:t xml:space="preserve">djelokrug rada </w:t>
      </w:r>
      <w:r w:rsidR="00750FED" w:rsidRPr="004A2370">
        <w:rPr>
          <w:color w:val="000000" w:themeColor="text1"/>
        </w:rPr>
        <w:t>nekih od postojećih odbora prema ovom prijedlogu objedinjen u jednom odboru</w:t>
      </w:r>
      <w:r w:rsidR="00E12AA6" w:rsidRPr="004A2370">
        <w:rPr>
          <w:color w:val="000000" w:themeColor="text1"/>
        </w:rPr>
        <w:t xml:space="preserve"> ili pridodan drugom.</w:t>
      </w:r>
      <w:r w:rsidR="00750FED" w:rsidRPr="004A2370">
        <w:rPr>
          <w:color w:val="000000" w:themeColor="text1"/>
        </w:rPr>
        <w:t xml:space="preserve"> </w:t>
      </w:r>
    </w:p>
    <w:p w14:paraId="2EA1F4B8" w14:textId="77777777" w:rsidR="00DE590F" w:rsidRPr="004A2370" w:rsidRDefault="00750FED"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Zatim je djelomično izmijenjen i naziv pojedinih radnih tijela kao djelokrug njihova rada. </w:t>
      </w:r>
    </w:p>
    <w:p w14:paraId="1BF89BA2" w14:textId="5739B0A5" w:rsidR="005E1326" w:rsidRPr="004A2370" w:rsidRDefault="00750FED" w:rsidP="00DE590F">
      <w:pPr>
        <w:pStyle w:val="StandardWeb"/>
        <w:shd w:val="clear" w:color="auto" w:fill="FFFFFF"/>
        <w:spacing w:before="0" w:beforeAutospacing="0" w:after="0" w:afterAutospacing="0"/>
        <w:jc w:val="both"/>
        <w:rPr>
          <w:color w:val="000000" w:themeColor="text1"/>
        </w:rPr>
      </w:pPr>
      <w:r w:rsidRPr="004A2370">
        <w:rPr>
          <w:color w:val="000000" w:themeColor="text1"/>
        </w:rPr>
        <w:lastRenderedPageBreak/>
        <w:t>U svakom slučaju ukupno bi radna tijela, upravo iz razloga što bi se smanjio njihov broj ali i iz razloga što bi im se povećao djelokrug rada novim poslovima, imala više obveza pri čemu se nastojalo da obim nadležnosti i poslova svih radnih tijela bude približno sličan.</w:t>
      </w:r>
    </w:p>
    <w:p w14:paraId="5B3AA0C7" w14:textId="77777777" w:rsidR="00325D7F" w:rsidRPr="004A2370" w:rsidRDefault="00325D7F" w:rsidP="00DE590F">
      <w:pPr>
        <w:pStyle w:val="StandardWeb"/>
        <w:shd w:val="clear" w:color="auto" w:fill="FFFFFF"/>
        <w:spacing w:before="0" w:beforeAutospacing="0" w:after="0" w:afterAutospacing="0"/>
        <w:jc w:val="both"/>
        <w:rPr>
          <w:color w:val="000000" w:themeColor="text1"/>
        </w:rPr>
      </w:pPr>
    </w:p>
    <w:p w14:paraId="4D8F0471" w14:textId="1C2D38E4" w:rsidR="00325D7F" w:rsidRPr="004A2370" w:rsidRDefault="00325D7F" w:rsidP="00325D7F">
      <w:pPr>
        <w:pStyle w:val="StandardWeb"/>
        <w:shd w:val="clear" w:color="auto" w:fill="FFFFFF"/>
        <w:spacing w:before="0" w:beforeAutospacing="0" w:after="0" w:afterAutospacing="0"/>
        <w:jc w:val="both"/>
        <w:rPr>
          <w:rStyle w:val="Naglaeno"/>
          <w:color w:val="000000" w:themeColor="text1"/>
        </w:rPr>
      </w:pPr>
      <w:r w:rsidRPr="004A2370">
        <w:rPr>
          <w:rStyle w:val="Naglaeno"/>
          <w:color w:val="000000" w:themeColor="text1"/>
        </w:rPr>
        <w:t>2. Djelokrug rada</w:t>
      </w:r>
    </w:p>
    <w:p w14:paraId="02AA382C" w14:textId="47C861C2" w:rsidR="00325D7F" w:rsidRPr="004A2370" w:rsidRDefault="00325D7F" w:rsidP="00325D7F">
      <w:pPr>
        <w:pStyle w:val="StandardWeb"/>
        <w:shd w:val="clear" w:color="auto" w:fill="FFFFFF"/>
        <w:spacing w:before="0" w:beforeAutospacing="0" w:after="0" w:afterAutospacing="0"/>
        <w:jc w:val="both"/>
        <w:rPr>
          <w:color w:val="000000" w:themeColor="text1"/>
        </w:rPr>
      </w:pPr>
      <w:r w:rsidRPr="004A2370">
        <w:rPr>
          <w:color w:val="000000" w:themeColor="text1"/>
        </w:rPr>
        <w:br/>
        <w:t xml:space="preserve">Prijedlogom odluke kod svakoga je od radnih tijela definiran djelokrug njihova rada. Kako je ranije istaknuto djelokrug rada nekih od postojećih odbora prema ovom prijedlogu objedinjen u jednom odboru. Također je djelokrug rada pojedinih radnih tijela obuhvatio poslove iz nadležnosti </w:t>
      </w:r>
      <w:r w:rsidR="004A2370" w:rsidRPr="004A2370">
        <w:rPr>
          <w:color w:val="000000" w:themeColor="text1"/>
        </w:rPr>
        <w:t>Općinskog vijeća</w:t>
      </w:r>
      <w:r w:rsidRPr="004A2370">
        <w:rPr>
          <w:color w:val="000000" w:themeColor="text1"/>
        </w:rPr>
        <w:t xml:space="preserve"> koji do sada nisu bili stavljeni u djelokrug rada niti jednog od postojećih radnih tijela (npr. zaštita i spašavanje).</w:t>
      </w:r>
    </w:p>
    <w:p w14:paraId="2C1FF71E" w14:textId="1B203EF3" w:rsidR="00C76423" w:rsidRPr="004A2370" w:rsidRDefault="00C76423" w:rsidP="00DE590F">
      <w:pPr>
        <w:pStyle w:val="StandardWeb"/>
        <w:shd w:val="clear" w:color="auto" w:fill="FFFFFF"/>
        <w:spacing w:before="0" w:beforeAutospacing="0" w:after="0" w:afterAutospacing="0"/>
        <w:jc w:val="both"/>
        <w:rPr>
          <w:rStyle w:val="Naglaeno"/>
          <w:color w:val="000000" w:themeColor="text1"/>
        </w:rPr>
      </w:pPr>
      <w:r w:rsidRPr="004A2370">
        <w:rPr>
          <w:color w:val="000000" w:themeColor="text1"/>
        </w:rPr>
        <w:br/>
      </w:r>
      <w:r w:rsidR="00325D7F" w:rsidRPr="004A2370">
        <w:rPr>
          <w:rStyle w:val="Naglaeno"/>
          <w:color w:val="000000" w:themeColor="text1"/>
        </w:rPr>
        <w:t>3</w:t>
      </w:r>
      <w:r w:rsidRPr="004A2370">
        <w:rPr>
          <w:rStyle w:val="Naglaeno"/>
          <w:color w:val="000000" w:themeColor="text1"/>
        </w:rPr>
        <w:t xml:space="preserve">. </w:t>
      </w:r>
      <w:r w:rsidR="00CD568F" w:rsidRPr="004A2370">
        <w:rPr>
          <w:rStyle w:val="Naglaeno"/>
          <w:color w:val="000000" w:themeColor="text1"/>
        </w:rPr>
        <w:t>Broj članova radnih tijela i mandat članova</w:t>
      </w:r>
    </w:p>
    <w:p w14:paraId="6DDC1AED" w14:textId="77777777" w:rsidR="00750FED" w:rsidRPr="004A2370" w:rsidRDefault="00750FED" w:rsidP="00DE590F">
      <w:pPr>
        <w:pStyle w:val="StandardWeb"/>
        <w:shd w:val="clear" w:color="auto" w:fill="FFFFFF"/>
        <w:spacing w:before="0" w:beforeAutospacing="0" w:after="0" w:afterAutospacing="0"/>
        <w:jc w:val="both"/>
        <w:rPr>
          <w:rStyle w:val="Naglaeno"/>
          <w:color w:val="000000" w:themeColor="text1"/>
        </w:rPr>
      </w:pPr>
    </w:p>
    <w:p w14:paraId="1146FA35" w14:textId="126692ED" w:rsidR="00750FED" w:rsidRPr="004A2370" w:rsidRDefault="00750FED" w:rsidP="00DE590F">
      <w:pPr>
        <w:pStyle w:val="StandardWeb"/>
        <w:shd w:val="clear" w:color="auto" w:fill="FFFFFF"/>
        <w:spacing w:before="0" w:beforeAutospacing="0" w:after="0" w:afterAutospacing="0"/>
        <w:jc w:val="both"/>
        <w:rPr>
          <w:color w:val="000000" w:themeColor="text1"/>
        </w:rPr>
      </w:pPr>
      <w:r w:rsidRPr="004A2370">
        <w:rPr>
          <w:rStyle w:val="Naglaeno"/>
          <w:b w:val="0"/>
          <w:bCs w:val="0"/>
          <w:color w:val="000000" w:themeColor="text1"/>
        </w:rPr>
        <w:t xml:space="preserve">Prema ovom prijedlogu sva bi radna tijela imala isti broj članova (5) izuzev Mandatnog povjerenstva koje bi brojilo 3 člana, </w:t>
      </w:r>
      <w:r w:rsidR="00E12AA6" w:rsidRPr="004A2370">
        <w:rPr>
          <w:rStyle w:val="Naglaeno"/>
          <w:b w:val="0"/>
          <w:bCs w:val="0"/>
          <w:color w:val="000000" w:themeColor="text1"/>
        </w:rPr>
        <w:t>dok su v</w:t>
      </w:r>
      <w:r w:rsidRPr="004A2370">
        <w:rPr>
          <w:rStyle w:val="Naglaeno"/>
          <w:b w:val="0"/>
          <w:bCs w:val="0"/>
          <w:color w:val="000000" w:themeColor="text1"/>
        </w:rPr>
        <w:t>ažećom Odlukom iz 2009.godine radna tijela imala različit broj članova (3 ili 5)</w:t>
      </w:r>
      <w:r w:rsidR="00CD568F" w:rsidRPr="004A2370">
        <w:rPr>
          <w:rStyle w:val="Naglaeno"/>
          <w:b w:val="0"/>
          <w:bCs w:val="0"/>
          <w:color w:val="000000" w:themeColor="text1"/>
        </w:rPr>
        <w:t>.</w:t>
      </w:r>
    </w:p>
    <w:p w14:paraId="23AA5700" w14:textId="1138B6C5" w:rsidR="009134B2" w:rsidRPr="004A2370" w:rsidRDefault="00CD568F" w:rsidP="009134B2">
      <w:pPr>
        <w:pStyle w:val="StandardWeb"/>
        <w:shd w:val="clear" w:color="auto" w:fill="FFFFFF"/>
        <w:jc w:val="both"/>
        <w:rPr>
          <w:color w:val="000000" w:themeColor="text1"/>
        </w:rPr>
      </w:pPr>
      <w:r w:rsidRPr="004A2370">
        <w:rPr>
          <w:color w:val="000000" w:themeColor="text1"/>
        </w:rPr>
        <w:t xml:space="preserve">Mandat predsjednika i članova radnog tijela traje od dana imenovanja do isteka mandata Općinskog </w:t>
      </w:r>
      <w:r w:rsidR="004A2370" w:rsidRPr="004A2370">
        <w:rPr>
          <w:color w:val="000000" w:themeColor="text1"/>
        </w:rPr>
        <w:t>vijeća</w:t>
      </w:r>
      <w:r w:rsidRPr="004A2370">
        <w:rPr>
          <w:color w:val="000000" w:themeColor="text1"/>
        </w:rPr>
        <w:t xml:space="preserve"> ili do dana razrješenja. Prema prijedlogu odluke član radnog tijela može biti razriješen prije isteka mandata ako ne prisustvuje redovito sjednicama radnog tijela ili svojim djelovanjem kontinuirano ometa rad na sjednicama radnog tijela, odluku donosi Općinsko vijeće</w:t>
      </w:r>
      <w:r w:rsidR="009134B2" w:rsidRPr="004A2370">
        <w:rPr>
          <w:color w:val="000000" w:themeColor="text1"/>
        </w:rPr>
        <w:t xml:space="preserve">. </w:t>
      </w:r>
      <w:r w:rsidRPr="004A2370">
        <w:rPr>
          <w:color w:val="000000" w:themeColor="text1"/>
        </w:rPr>
        <w:t xml:space="preserve">Prijedlog za razrješenje član radnog tijela može podnijeti predsjednik ili član radnog tijela ili predsjednik </w:t>
      </w:r>
      <w:r w:rsidR="004A2370" w:rsidRPr="004A2370">
        <w:rPr>
          <w:color w:val="000000" w:themeColor="text1"/>
        </w:rPr>
        <w:t>Općinskog vijeća</w:t>
      </w:r>
      <w:r w:rsidR="009134B2" w:rsidRPr="004A2370">
        <w:rPr>
          <w:color w:val="000000" w:themeColor="text1"/>
        </w:rPr>
        <w:t xml:space="preserve">, a </w:t>
      </w:r>
      <w:r w:rsidRPr="004A2370">
        <w:rPr>
          <w:color w:val="000000" w:themeColor="text1"/>
        </w:rPr>
        <w:t>podnosi se Odboru za izbor i imenovanja, koji ga razmatra te daje mišljenje.</w:t>
      </w:r>
      <w:r w:rsidR="009134B2" w:rsidRPr="004A2370">
        <w:rPr>
          <w:color w:val="000000" w:themeColor="text1"/>
        </w:rPr>
        <w:t xml:space="preserve"> </w:t>
      </w:r>
      <w:r w:rsidRPr="004A2370">
        <w:rPr>
          <w:color w:val="000000" w:themeColor="text1"/>
        </w:rPr>
        <w:t xml:space="preserve">U slučaju razrješenja predsjednik Općinskog </w:t>
      </w:r>
      <w:r w:rsidR="004A2370" w:rsidRPr="004A2370">
        <w:rPr>
          <w:color w:val="000000" w:themeColor="text1"/>
        </w:rPr>
        <w:t>vijeća</w:t>
      </w:r>
      <w:r w:rsidRPr="004A2370">
        <w:rPr>
          <w:color w:val="000000" w:themeColor="text1"/>
        </w:rPr>
        <w:t xml:space="preserve"> zatražit će od političkih stranaka koje participiraju u Općinskom vijeću i nezavisnih vijećnika da u roku od 15 dana od dana razrješenja predloži novog kandidata.</w:t>
      </w:r>
    </w:p>
    <w:p w14:paraId="267FA5E3" w14:textId="0E99EA3F" w:rsidR="00C76423" w:rsidRPr="004A2370" w:rsidRDefault="00C76423" w:rsidP="009134B2">
      <w:pPr>
        <w:pStyle w:val="StandardWeb"/>
        <w:shd w:val="clear" w:color="auto" w:fill="FFFFFF"/>
        <w:jc w:val="both"/>
        <w:rPr>
          <w:rStyle w:val="Naglaeno"/>
          <w:color w:val="000000" w:themeColor="text1"/>
        </w:rPr>
      </w:pPr>
      <w:r w:rsidRPr="004A2370">
        <w:rPr>
          <w:rStyle w:val="Naglaeno"/>
          <w:color w:val="000000" w:themeColor="text1"/>
        </w:rPr>
        <w:t xml:space="preserve">5. </w:t>
      </w:r>
      <w:r w:rsidR="009134B2" w:rsidRPr="004A2370">
        <w:rPr>
          <w:rStyle w:val="Naglaeno"/>
          <w:color w:val="000000" w:themeColor="text1"/>
        </w:rPr>
        <w:t>Način rada radnih tijela</w:t>
      </w:r>
    </w:p>
    <w:p w14:paraId="247E0565" w14:textId="134D28B2" w:rsidR="00C76423" w:rsidRPr="004A2370" w:rsidRDefault="009134B2" w:rsidP="009134B2">
      <w:pPr>
        <w:pStyle w:val="StandardWeb"/>
        <w:shd w:val="clear" w:color="auto" w:fill="FFFFFF"/>
        <w:jc w:val="both"/>
        <w:rPr>
          <w:color w:val="000000" w:themeColor="text1"/>
        </w:rPr>
      </w:pPr>
      <w:r w:rsidRPr="004A2370">
        <w:rPr>
          <w:rStyle w:val="Naglaeno"/>
          <w:b w:val="0"/>
          <w:bCs w:val="0"/>
          <w:color w:val="000000" w:themeColor="text1"/>
        </w:rPr>
        <w:t>Odlukom se uređuje način sazivanja sjednica radnih tijela, potreban kvorum za odlučivanje (većina članova) te način glasovanja (većina glasova nazočnih članova). Tehničku i stručnu pomoć u radu radnih tijela pruža Jedinstveni upravni odjel Općine Matulji.</w:t>
      </w:r>
    </w:p>
    <w:p w14:paraId="11A1C511" w14:textId="77777777" w:rsidR="00C76423" w:rsidRPr="004A2370" w:rsidRDefault="00C76423" w:rsidP="00DE590F">
      <w:pPr>
        <w:pStyle w:val="StandardWeb"/>
        <w:shd w:val="clear" w:color="auto" w:fill="FFFFFF"/>
        <w:spacing w:before="0" w:beforeAutospacing="0" w:after="0" w:afterAutospacing="0"/>
        <w:jc w:val="both"/>
        <w:rPr>
          <w:b/>
          <w:bCs/>
          <w:color w:val="000000" w:themeColor="text1"/>
        </w:rPr>
      </w:pPr>
      <w:r w:rsidRPr="004A2370">
        <w:rPr>
          <w:b/>
          <w:bCs/>
          <w:color w:val="000000" w:themeColor="text1"/>
        </w:rPr>
        <w:t xml:space="preserve">6. Stupanje na snagu </w:t>
      </w:r>
    </w:p>
    <w:p w14:paraId="7681312C" w14:textId="77777777" w:rsidR="00E12AA6" w:rsidRPr="004A2370" w:rsidRDefault="00E12AA6" w:rsidP="00DE590F">
      <w:pPr>
        <w:pStyle w:val="StandardWeb"/>
        <w:shd w:val="clear" w:color="auto" w:fill="FFFFFF"/>
        <w:spacing w:before="0" w:beforeAutospacing="0" w:after="0" w:afterAutospacing="0"/>
        <w:jc w:val="both"/>
        <w:rPr>
          <w:color w:val="000000" w:themeColor="text1"/>
        </w:rPr>
      </w:pPr>
    </w:p>
    <w:p w14:paraId="0611E632" w14:textId="6BAD6825" w:rsidR="00C76423" w:rsidRPr="004A2370" w:rsidRDefault="00C76423" w:rsidP="00DE590F">
      <w:pPr>
        <w:pStyle w:val="StandardWeb"/>
        <w:shd w:val="clear" w:color="auto" w:fill="FFFFFF"/>
        <w:spacing w:before="0" w:beforeAutospacing="0" w:after="0" w:afterAutospacing="0"/>
        <w:jc w:val="both"/>
        <w:rPr>
          <w:color w:val="000000" w:themeColor="text1"/>
        </w:rPr>
      </w:pPr>
      <w:r w:rsidRPr="004A2370">
        <w:rPr>
          <w:color w:val="000000" w:themeColor="text1"/>
        </w:rPr>
        <w:t>Vezano uz stupanje na snagu predlaže se da ov</w:t>
      </w:r>
      <w:r w:rsidR="00DE590F" w:rsidRPr="004A2370">
        <w:rPr>
          <w:color w:val="000000" w:themeColor="text1"/>
        </w:rPr>
        <w:t>a</w:t>
      </w:r>
      <w:r w:rsidRPr="004A2370">
        <w:rPr>
          <w:color w:val="000000" w:themeColor="text1"/>
        </w:rPr>
        <w:t xml:space="preserve"> Odluka stupi na snagu </w:t>
      </w:r>
      <w:r w:rsidR="00DE590F" w:rsidRPr="004A2370">
        <w:rPr>
          <w:color w:val="000000" w:themeColor="text1"/>
        </w:rPr>
        <w:t xml:space="preserve">osmog </w:t>
      </w:r>
      <w:r w:rsidRPr="004A2370">
        <w:rPr>
          <w:color w:val="000000" w:themeColor="text1"/>
        </w:rPr>
        <w:t>dan</w:t>
      </w:r>
      <w:r w:rsidR="00DE590F" w:rsidRPr="004A2370">
        <w:rPr>
          <w:color w:val="000000" w:themeColor="text1"/>
        </w:rPr>
        <w:t>a od</w:t>
      </w:r>
      <w:r w:rsidRPr="004A2370">
        <w:rPr>
          <w:color w:val="000000" w:themeColor="text1"/>
        </w:rPr>
        <w:t xml:space="preserve"> objave u Službenim novinama PGŽ-a</w:t>
      </w:r>
      <w:r w:rsidR="00DE590F" w:rsidRPr="004A2370">
        <w:rPr>
          <w:color w:val="000000" w:themeColor="text1"/>
        </w:rPr>
        <w:t xml:space="preserve"> dakle nakon stupanja na snagu statutarne Odluke o izmjenama i dopunama Statuta Općine Matulji.</w:t>
      </w:r>
    </w:p>
    <w:p w14:paraId="08899690" w14:textId="361033FE" w:rsidR="00C76423" w:rsidRPr="004A2370" w:rsidRDefault="00C76423" w:rsidP="00DE590F">
      <w:pPr>
        <w:pStyle w:val="StandardWeb"/>
        <w:shd w:val="clear" w:color="auto" w:fill="FFFFFF"/>
        <w:spacing w:before="0" w:beforeAutospacing="0" w:after="0" w:afterAutospacing="0"/>
        <w:jc w:val="both"/>
        <w:rPr>
          <w:rStyle w:val="Naglaeno"/>
          <w:color w:val="000000" w:themeColor="text1"/>
        </w:rPr>
      </w:pPr>
    </w:p>
    <w:p w14:paraId="26A7698C" w14:textId="00C3CFDB" w:rsidR="004A2370" w:rsidRPr="004A2370" w:rsidRDefault="004A2370" w:rsidP="004A2370">
      <w:pPr>
        <w:pStyle w:val="StandardWeb"/>
        <w:shd w:val="clear" w:color="auto" w:fill="FFFFFF"/>
        <w:spacing w:before="0" w:beforeAutospacing="0" w:after="0" w:afterAutospacing="0"/>
        <w:ind w:left="3540" w:firstLine="708"/>
        <w:jc w:val="both"/>
        <w:rPr>
          <w:rStyle w:val="Naglaeno"/>
          <w:color w:val="000000" w:themeColor="text1"/>
        </w:rPr>
      </w:pPr>
      <w:r w:rsidRPr="004A2370">
        <w:rPr>
          <w:rStyle w:val="Naglaeno"/>
          <w:color w:val="000000" w:themeColor="text1"/>
        </w:rPr>
        <w:t>OPĆINSKI NAČELNIK</w:t>
      </w:r>
    </w:p>
    <w:p w14:paraId="7309B2F0" w14:textId="430C4D5C" w:rsidR="004A2370" w:rsidRPr="004A2370" w:rsidRDefault="004A2370" w:rsidP="004A2370">
      <w:pPr>
        <w:pStyle w:val="StandardWeb"/>
        <w:shd w:val="clear" w:color="auto" w:fill="FFFFFF"/>
        <w:spacing w:before="0" w:beforeAutospacing="0" w:after="0" w:afterAutospacing="0"/>
        <w:ind w:left="2832" w:firstLine="708"/>
        <w:jc w:val="both"/>
        <w:rPr>
          <w:b/>
          <w:bCs/>
          <w:color w:val="000000" w:themeColor="text1"/>
          <w:u w:val="single"/>
        </w:rPr>
      </w:pPr>
      <w:r w:rsidRPr="004A2370">
        <w:rPr>
          <w:rStyle w:val="Naglaeno"/>
          <w:color w:val="000000" w:themeColor="text1"/>
        </w:rPr>
        <w:t xml:space="preserve">                 </w:t>
      </w:r>
      <w:r>
        <w:rPr>
          <w:rStyle w:val="Naglaeno"/>
          <w:color w:val="000000" w:themeColor="text1"/>
        </w:rPr>
        <w:t xml:space="preserve">  </w:t>
      </w:r>
      <w:r w:rsidRPr="004A2370">
        <w:rPr>
          <w:rStyle w:val="Naglaeno"/>
          <w:color w:val="000000" w:themeColor="text1"/>
        </w:rPr>
        <w:t>Vedran Kinkela</w:t>
      </w:r>
    </w:p>
    <w:p w14:paraId="2161D946" w14:textId="77777777" w:rsidR="00C76423" w:rsidRPr="004A2370" w:rsidRDefault="00C76423" w:rsidP="00DE590F">
      <w:pPr>
        <w:pStyle w:val="StandardWeb"/>
        <w:shd w:val="clear" w:color="auto" w:fill="FFFFFF"/>
        <w:spacing w:before="0" w:beforeAutospacing="0" w:after="0" w:afterAutospacing="0"/>
        <w:jc w:val="both"/>
        <w:rPr>
          <w:b/>
          <w:bCs/>
          <w:color w:val="000000" w:themeColor="text1"/>
          <w:u w:val="single"/>
        </w:rPr>
      </w:pPr>
    </w:p>
    <w:p w14:paraId="41D9066E" w14:textId="77777777" w:rsidR="00C76423" w:rsidRPr="004A2370" w:rsidRDefault="00C76423" w:rsidP="00DE590F">
      <w:pPr>
        <w:pStyle w:val="StandardWeb"/>
        <w:shd w:val="clear" w:color="auto" w:fill="FFFFFF"/>
        <w:spacing w:before="0" w:beforeAutospacing="0" w:after="0" w:afterAutospacing="0"/>
        <w:jc w:val="both"/>
        <w:rPr>
          <w:b/>
          <w:bCs/>
          <w:color w:val="000000" w:themeColor="text1"/>
          <w:u w:val="single"/>
        </w:rPr>
      </w:pPr>
    </w:p>
    <w:p w14:paraId="3DD8860C" w14:textId="77777777" w:rsidR="00C76423" w:rsidRPr="004A2370" w:rsidRDefault="00C76423" w:rsidP="00DE590F">
      <w:pPr>
        <w:pStyle w:val="StandardWeb"/>
        <w:shd w:val="clear" w:color="auto" w:fill="FFFFFF"/>
        <w:spacing w:before="0" w:beforeAutospacing="0" w:after="0" w:afterAutospacing="0"/>
        <w:jc w:val="both"/>
        <w:rPr>
          <w:b/>
          <w:bCs/>
          <w:color w:val="000000" w:themeColor="text1"/>
          <w:u w:val="single"/>
        </w:rPr>
      </w:pPr>
    </w:p>
    <w:p w14:paraId="369B5D44" w14:textId="77777777" w:rsidR="00C76423" w:rsidRPr="004A2370" w:rsidRDefault="00C76423" w:rsidP="00DE590F">
      <w:pPr>
        <w:pStyle w:val="StandardWeb"/>
        <w:shd w:val="clear" w:color="auto" w:fill="FFFFFF"/>
        <w:spacing w:before="0" w:beforeAutospacing="0" w:after="0" w:afterAutospacing="0"/>
        <w:jc w:val="both"/>
        <w:rPr>
          <w:b/>
          <w:bCs/>
          <w:color w:val="000000" w:themeColor="text1"/>
          <w:u w:val="single"/>
        </w:rPr>
      </w:pPr>
    </w:p>
    <w:p w14:paraId="0155CA8E" w14:textId="34C837B9" w:rsidR="00C76423" w:rsidRPr="004A2370" w:rsidRDefault="00C76423" w:rsidP="00DE590F">
      <w:pPr>
        <w:pStyle w:val="StandardWeb"/>
        <w:shd w:val="clear" w:color="auto" w:fill="FFFFFF"/>
        <w:spacing w:before="0" w:beforeAutospacing="0" w:after="0" w:afterAutospacing="0"/>
        <w:jc w:val="both"/>
        <w:rPr>
          <w:b/>
          <w:bCs/>
          <w:color w:val="000000" w:themeColor="text1"/>
          <w:u w:val="single"/>
        </w:rPr>
      </w:pPr>
    </w:p>
    <w:p w14:paraId="000E96C8" w14:textId="4ABB14F7" w:rsidR="004A2370" w:rsidRPr="004A2370" w:rsidRDefault="004A2370" w:rsidP="00DE590F">
      <w:pPr>
        <w:pStyle w:val="StandardWeb"/>
        <w:shd w:val="clear" w:color="auto" w:fill="FFFFFF"/>
        <w:spacing w:before="0" w:beforeAutospacing="0" w:after="0" w:afterAutospacing="0"/>
        <w:jc w:val="both"/>
        <w:rPr>
          <w:b/>
          <w:bCs/>
          <w:color w:val="000000" w:themeColor="text1"/>
          <w:u w:val="single"/>
        </w:rPr>
      </w:pPr>
    </w:p>
    <w:p w14:paraId="06202090" w14:textId="198DEF22" w:rsidR="004A2370" w:rsidRPr="004A2370" w:rsidRDefault="004A2370" w:rsidP="00DE590F">
      <w:pPr>
        <w:pStyle w:val="StandardWeb"/>
        <w:shd w:val="clear" w:color="auto" w:fill="FFFFFF"/>
        <w:spacing w:before="0" w:beforeAutospacing="0" w:after="0" w:afterAutospacing="0"/>
        <w:jc w:val="both"/>
        <w:rPr>
          <w:b/>
          <w:bCs/>
          <w:color w:val="000000" w:themeColor="text1"/>
          <w:u w:val="single"/>
        </w:rPr>
      </w:pPr>
    </w:p>
    <w:p w14:paraId="751BB561" w14:textId="430A35C3" w:rsidR="004A2370" w:rsidRPr="004A2370" w:rsidRDefault="004A2370" w:rsidP="00DE590F">
      <w:pPr>
        <w:pStyle w:val="StandardWeb"/>
        <w:shd w:val="clear" w:color="auto" w:fill="FFFFFF"/>
        <w:spacing w:before="0" w:beforeAutospacing="0" w:after="0" w:afterAutospacing="0"/>
        <w:jc w:val="both"/>
        <w:rPr>
          <w:b/>
          <w:bCs/>
          <w:color w:val="000000" w:themeColor="text1"/>
          <w:u w:val="single"/>
        </w:rPr>
      </w:pPr>
    </w:p>
    <w:p w14:paraId="2DF5B3DA" w14:textId="77777777" w:rsidR="004A2370" w:rsidRPr="004A2370" w:rsidRDefault="004A2370" w:rsidP="00DE590F">
      <w:pPr>
        <w:pStyle w:val="StandardWeb"/>
        <w:shd w:val="clear" w:color="auto" w:fill="FFFFFF"/>
        <w:spacing w:before="0" w:beforeAutospacing="0" w:after="0" w:afterAutospacing="0"/>
        <w:jc w:val="both"/>
        <w:rPr>
          <w:b/>
          <w:bCs/>
          <w:color w:val="000000" w:themeColor="text1"/>
          <w:u w:val="single"/>
        </w:rPr>
      </w:pPr>
    </w:p>
    <w:p w14:paraId="7D71C10F" w14:textId="44C89215" w:rsidR="00877290" w:rsidRPr="004A2370" w:rsidRDefault="00877290"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Na temelju članka </w:t>
      </w:r>
      <w:r w:rsidR="00246103" w:rsidRPr="004A2370">
        <w:rPr>
          <w:color w:val="000000" w:themeColor="text1"/>
        </w:rPr>
        <w:t xml:space="preserve">38. </w:t>
      </w:r>
      <w:r w:rsidRPr="004A2370">
        <w:rPr>
          <w:color w:val="000000" w:themeColor="text1"/>
        </w:rPr>
        <w:t>Zakona o lokalnoj i područnoj (regionalnoj) samoupravi („</w:t>
      </w:r>
      <w:r w:rsidR="004A2370" w:rsidRPr="004A2370">
        <w:rPr>
          <w:color w:val="000000" w:themeColor="text1"/>
        </w:rPr>
        <w:t>N</w:t>
      </w:r>
      <w:r w:rsidRPr="004A2370">
        <w:rPr>
          <w:color w:val="000000" w:themeColor="text1"/>
        </w:rPr>
        <w:t>arodne novine“ br. 33/01, 60/01, 129/05, 109/07, 125/08, 36/09, 79/09 150/11, 144/12, 123/17, 98/19 i 144/20) )</w:t>
      </w:r>
      <w:r w:rsidR="00246103" w:rsidRPr="004A2370">
        <w:rPr>
          <w:color w:val="000000" w:themeColor="text1"/>
        </w:rPr>
        <w:t xml:space="preserve"> te</w:t>
      </w:r>
      <w:r w:rsidRPr="004A2370">
        <w:rPr>
          <w:color w:val="000000" w:themeColor="text1"/>
        </w:rPr>
        <w:t xml:space="preserve"> članka </w:t>
      </w:r>
      <w:r w:rsidR="00246103" w:rsidRPr="004A2370">
        <w:rPr>
          <w:color w:val="000000" w:themeColor="text1"/>
        </w:rPr>
        <w:t>41</w:t>
      </w:r>
      <w:r w:rsidRPr="004A2370">
        <w:rPr>
          <w:color w:val="000000" w:themeColor="text1"/>
        </w:rPr>
        <w:t xml:space="preserve">. </w:t>
      </w:r>
      <w:r w:rsidR="00246103" w:rsidRPr="004A2370">
        <w:rPr>
          <w:color w:val="000000" w:themeColor="text1"/>
        </w:rPr>
        <w:t xml:space="preserve">stavak 2. i članka 42. </w:t>
      </w:r>
      <w:r w:rsidRPr="004A2370">
        <w:rPr>
          <w:color w:val="000000" w:themeColor="text1"/>
        </w:rPr>
        <w:t>Statuta Općine Matulji (»Službene novine Primorsko-goranske županije« broj 26/09, 38/09, 8/13, 17/14, 29/14, 4/15 - pročišćeni tekst, 39/15, 7/18 i 6/21), Općinsko vijeće Općine Matulji na sjednici održanoj dana _____________. godine, donosi</w:t>
      </w:r>
    </w:p>
    <w:p w14:paraId="0459A279" w14:textId="77777777" w:rsidR="00325D7F" w:rsidRPr="004A2370" w:rsidRDefault="00325D7F" w:rsidP="00DE590F">
      <w:pPr>
        <w:pStyle w:val="StandardWeb"/>
        <w:shd w:val="clear" w:color="auto" w:fill="FFFFFF"/>
        <w:spacing w:before="0" w:beforeAutospacing="0" w:after="0" w:afterAutospacing="0"/>
        <w:jc w:val="both"/>
        <w:rPr>
          <w:color w:val="000000" w:themeColor="text1"/>
        </w:rPr>
      </w:pPr>
    </w:p>
    <w:p w14:paraId="4BF1E0ED" w14:textId="4E095501" w:rsidR="001D6838" w:rsidRPr="004A2370" w:rsidRDefault="001D6838" w:rsidP="00DE590F">
      <w:pPr>
        <w:pStyle w:val="StandardWeb"/>
        <w:shd w:val="clear" w:color="auto" w:fill="FFFFFF"/>
        <w:spacing w:before="0" w:beforeAutospacing="0" w:after="0" w:afterAutospacing="0"/>
        <w:jc w:val="center"/>
        <w:rPr>
          <w:b/>
          <w:bCs/>
          <w:color w:val="000000" w:themeColor="text1"/>
        </w:rPr>
      </w:pPr>
      <w:r w:rsidRPr="004A2370">
        <w:rPr>
          <w:b/>
          <w:bCs/>
          <w:color w:val="000000" w:themeColor="text1"/>
        </w:rPr>
        <w:t>ODLUKU</w:t>
      </w:r>
      <w:r w:rsidRPr="004A2370">
        <w:rPr>
          <w:b/>
          <w:bCs/>
          <w:color w:val="000000" w:themeColor="text1"/>
        </w:rPr>
        <w:br/>
        <w:t>o osnivanju i načinu rada radnih tijela Općinskog</w:t>
      </w:r>
      <w:r w:rsidRPr="004A2370">
        <w:rPr>
          <w:b/>
          <w:bCs/>
          <w:color w:val="000000" w:themeColor="text1"/>
        </w:rPr>
        <w:br/>
      </w:r>
      <w:r w:rsidR="004A2370" w:rsidRPr="004A2370">
        <w:rPr>
          <w:b/>
          <w:bCs/>
          <w:color w:val="000000" w:themeColor="text1"/>
        </w:rPr>
        <w:t>vijeća</w:t>
      </w:r>
      <w:r w:rsidRPr="004A2370">
        <w:rPr>
          <w:b/>
          <w:bCs/>
          <w:color w:val="000000" w:themeColor="text1"/>
        </w:rPr>
        <w:t xml:space="preserve"> Općine Matulji</w:t>
      </w:r>
    </w:p>
    <w:p w14:paraId="50F9F690" w14:textId="77777777" w:rsidR="000436D5" w:rsidRPr="004A2370" w:rsidRDefault="000436D5" w:rsidP="00DE590F">
      <w:pPr>
        <w:pStyle w:val="StandardWeb"/>
        <w:shd w:val="clear" w:color="auto" w:fill="FFFFFF"/>
        <w:spacing w:before="0" w:beforeAutospacing="0" w:after="0" w:afterAutospacing="0"/>
        <w:jc w:val="center"/>
        <w:rPr>
          <w:color w:val="000000" w:themeColor="text1"/>
        </w:rPr>
      </w:pPr>
    </w:p>
    <w:p w14:paraId="194ECF9F" w14:textId="77777777"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Članak 1.</w:t>
      </w:r>
    </w:p>
    <w:p w14:paraId="7F7FD356" w14:textId="570EDAC2" w:rsidR="001D6838" w:rsidRPr="004A2370" w:rsidRDefault="00246103"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Ovom odukom određuju se stalna radna tijela Općinskog </w:t>
      </w:r>
      <w:r w:rsidR="004A2370" w:rsidRPr="004A2370">
        <w:rPr>
          <w:color w:val="000000" w:themeColor="text1"/>
        </w:rPr>
        <w:t>vijeća</w:t>
      </w:r>
      <w:r w:rsidRPr="004A2370">
        <w:rPr>
          <w:color w:val="000000" w:themeColor="text1"/>
        </w:rPr>
        <w:t>, te se uređuje njihov s</w:t>
      </w:r>
      <w:r w:rsidR="001D6838" w:rsidRPr="004A2370">
        <w:rPr>
          <w:color w:val="000000" w:themeColor="text1"/>
        </w:rPr>
        <w:t>astav, broj članova, djelokrug i način rada.</w:t>
      </w:r>
    </w:p>
    <w:p w14:paraId="3B8F486D" w14:textId="56CF957B" w:rsidR="000436D5" w:rsidRPr="004A2370" w:rsidRDefault="000436D5" w:rsidP="00DE590F">
      <w:pPr>
        <w:pStyle w:val="StandardWeb"/>
        <w:shd w:val="clear" w:color="auto" w:fill="FFFFFF"/>
        <w:spacing w:before="0" w:beforeAutospacing="0" w:after="0" w:afterAutospacing="0"/>
        <w:jc w:val="both"/>
        <w:rPr>
          <w:color w:val="000000" w:themeColor="text1"/>
        </w:rPr>
      </w:pPr>
    </w:p>
    <w:p w14:paraId="74A67FB3" w14:textId="523B9614" w:rsidR="00325D7F" w:rsidRPr="004A2370" w:rsidRDefault="00325D7F" w:rsidP="00DE590F">
      <w:pPr>
        <w:pStyle w:val="StandardWeb"/>
        <w:shd w:val="clear" w:color="auto" w:fill="FFFFFF"/>
        <w:spacing w:before="0" w:beforeAutospacing="0" w:after="0" w:afterAutospacing="0"/>
        <w:jc w:val="both"/>
        <w:rPr>
          <w:b/>
          <w:bCs/>
          <w:color w:val="000000" w:themeColor="text1"/>
        </w:rPr>
      </w:pPr>
      <w:r w:rsidRPr="004A2370">
        <w:rPr>
          <w:b/>
          <w:bCs/>
          <w:color w:val="000000" w:themeColor="text1"/>
        </w:rPr>
        <w:t>Radna tijela</w:t>
      </w:r>
    </w:p>
    <w:p w14:paraId="65DB7C81" w14:textId="77777777"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Članak 2.</w:t>
      </w:r>
    </w:p>
    <w:p w14:paraId="30446137" w14:textId="48A3C6AA" w:rsidR="001D6838" w:rsidRPr="004A2370" w:rsidRDefault="001D6838" w:rsidP="00DE590F">
      <w:pPr>
        <w:pStyle w:val="StandardWeb"/>
        <w:shd w:val="clear" w:color="auto" w:fill="FFFFFF"/>
        <w:spacing w:before="0" w:beforeAutospacing="0" w:after="0" w:afterAutospacing="0"/>
        <w:rPr>
          <w:color w:val="000000" w:themeColor="text1"/>
        </w:rPr>
      </w:pPr>
      <w:r w:rsidRPr="004A2370">
        <w:rPr>
          <w:color w:val="000000" w:themeColor="text1"/>
        </w:rPr>
        <w:t xml:space="preserve">Stalna radna tijela Općinskog </w:t>
      </w:r>
      <w:r w:rsidR="004A2370" w:rsidRPr="004A2370">
        <w:rPr>
          <w:color w:val="000000" w:themeColor="text1"/>
        </w:rPr>
        <w:t>vijeća</w:t>
      </w:r>
      <w:r w:rsidRPr="004A2370">
        <w:rPr>
          <w:color w:val="000000" w:themeColor="text1"/>
        </w:rPr>
        <w:t xml:space="preserve"> su:</w:t>
      </w:r>
    </w:p>
    <w:p w14:paraId="4A525A97" w14:textId="397B5681"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Mandatno povjerenstvo,</w:t>
      </w:r>
    </w:p>
    <w:p w14:paraId="546A2400" w14:textId="4A0E04C6"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bookmarkStart w:id="2" w:name="_Hlk80189253"/>
      <w:r w:rsidRPr="004A2370">
        <w:rPr>
          <w:color w:val="000000" w:themeColor="text1"/>
        </w:rPr>
        <w:t>Odbor za izbor i imenovanje,</w:t>
      </w:r>
    </w:p>
    <w:p w14:paraId="06F40957" w14:textId="38B59CC8"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Odbor za Statut, Poslovnik i normativnu djelatnost,</w:t>
      </w:r>
    </w:p>
    <w:bookmarkEnd w:id="2"/>
    <w:p w14:paraId="5B171350" w14:textId="1CBE8457"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Odbor za poslovni prostor, stambene poslove i imovinsko-pravna pitanja,</w:t>
      </w:r>
    </w:p>
    <w:p w14:paraId="615CD337" w14:textId="7D502DE3"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Odbor za pitanja boraca antifašističkog i Domovinskog rata,</w:t>
      </w:r>
    </w:p>
    <w:p w14:paraId="411FBCA6" w14:textId="682F4FC0"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 xml:space="preserve">Odbor za proračun i financije, </w:t>
      </w:r>
    </w:p>
    <w:p w14:paraId="7994F3B5" w14:textId="003410AC"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Odbor za gospodarstvo</w:t>
      </w:r>
      <w:r w:rsidR="00A459A8" w:rsidRPr="004A2370">
        <w:rPr>
          <w:color w:val="000000" w:themeColor="text1"/>
        </w:rPr>
        <w:t>, poduzetništvo i ruralni razvoj</w:t>
      </w:r>
      <w:r w:rsidR="008029A8" w:rsidRPr="004A2370">
        <w:rPr>
          <w:color w:val="000000" w:themeColor="text1"/>
        </w:rPr>
        <w:t xml:space="preserve"> </w:t>
      </w:r>
    </w:p>
    <w:p w14:paraId="2850EFD3" w14:textId="21DD0AA7" w:rsidR="001D6838"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Odbor za društvene djelatnosti,</w:t>
      </w:r>
    </w:p>
    <w:p w14:paraId="26360203" w14:textId="37281AF5" w:rsidR="004D2E3C"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 xml:space="preserve">Odbor za prostorno uređenje </w:t>
      </w:r>
      <w:r w:rsidR="00A459A8" w:rsidRPr="004A2370">
        <w:rPr>
          <w:color w:val="000000" w:themeColor="text1"/>
        </w:rPr>
        <w:t>i strateški razvoj</w:t>
      </w:r>
      <w:r w:rsidRPr="004A2370">
        <w:rPr>
          <w:color w:val="000000" w:themeColor="text1"/>
        </w:rPr>
        <w:t>,</w:t>
      </w:r>
    </w:p>
    <w:p w14:paraId="0E226C4F" w14:textId="7377FB80" w:rsidR="000436D5" w:rsidRPr="004A2370" w:rsidRDefault="001D6838" w:rsidP="00DE590F">
      <w:pPr>
        <w:pStyle w:val="StandardWeb"/>
        <w:numPr>
          <w:ilvl w:val="0"/>
          <w:numId w:val="2"/>
        </w:numPr>
        <w:shd w:val="clear" w:color="auto" w:fill="FFFFFF"/>
        <w:spacing w:before="0" w:beforeAutospacing="0" w:after="0" w:afterAutospacing="0"/>
        <w:rPr>
          <w:color w:val="000000" w:themeColor="text1"/>
        </w:rPr>
      </w:pPr>
      <w:r w:rsidRPr="004A2370">
        <w:rPr>
          <w:color w:val="000000" w:themeColor="text1"/>
        </w:rPr>
        <w:t>Odbor za komunalno gospodarstvo,</w:t>
      </w:r>
      <w:r w:rsidR="00A459A8" w:rsidRPr="004A2370">
        <w:rPr>
          <w:color w:val="000000" w:themeColor="text1"/>
        </w:rPr>
        <w:t xml:space="preserve"> </w:t>
      </w:r>
      <w:r w:rsidR="00246103" w:rsidRPr="004A2370">
        <w:rPr>
          <w:color w:val="000000" w:themeColor="text1"/>
        </w:rPr>
        <w:t xml:space="preserve">zaštitu i spašavanje </w:t>
      </w:r>
      <w:r w:rsidR="004A2370" w:rsidRPr="004A2370">
        <w:rPr>
          <w:color w:val="000000" w:themeColor="text1"/>
        </w:rPr>
        <w:t>te</w:t>
      </w:r>
      <w:r w:rsidR="00246103" w:rsidRPr="004A2370">
        <w:rPr>
          <w:color w:val="000000" w:themeColor="text1"/>
        </w:rPr>
        <w:t xml:space="preserve"> </w:t>
      </w:r>
      <w:r w:rsidR="00A459A8" w:rsidRPr="004A2370">
        <w:rPr>
          <w:color w:val="000000" w:themeColor="text1"/>
        </w:rPr>
        <w:t>zaštitu okoliša</w:t>
      </w:r>
    </w:p>
    <w:p w14:paraId="6E1A8F6C" w14:textId="43BA6B08" w:rsidR="004D2E3C" w:rsidRPr="004A2370" w:rsidRDefault="004D2E3C" w:rsidP="00325D7F">
      <w:pPr>
        <w:pStyle w:val="StandardWeb"/>
        <w:shd w:val="clear" w:color="auto" w:fill="FFFFFF"/>
        <w:spacing w:before="0" w:beforeAutospacing="0" w:after="0" w:afterAutospacing="0"/>
        <w:rPr>
          <w:color w:val="000000" w:themeColor="text1"/>
        </w:rPr>
      </w:pPr>
    </w:p>
    <w:p w14:paraId="61A8E4B3" w14:textId="3DB56AB7" w:rsidR="00325D7F" w:rsidRPr="004A2370" w:rsidRDefault="00325D7F" w:rsidP="00325D7F">
      <w:pPr>
        <w:pStyle w:val="StandardWeb"/>
        <w:shd w:val="clear" w:color="auto" w:fill="FFFFFF"/>
        <w:spacing w:before="0" w:beforeAutospacing="0" w:after="0" w:afterAutospacing="0"/>
        <w:rPr>
          <w:b/>
          <w:bCs/>
          <w:color w:val="000000" w:themeColor="text1"/>
        </w:rPr>
      </w:pPr>
      <w:r w:rsidRPr="004A2370">
        <w:rPr>
          <w:b/>
          <w:bCs/>
          <w:color w:val="000000" w:themeColor="text1"/>
        </w:rPr>
        <w:t>Djelokrug rada radnih tijela</w:t>
      </w:r>
    </w:p>
    <w:p w14:paraId="1B519D7F" w14:textId="24A45765"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0436D5" w:rsidRPr="004A2370">
        <w:rPr>
          <w:color w:val="000000" w:themeColor="text1"/>
        </w:rPr>
        <w:t>3</w:t>
      </w:r>
      <w:r w:rsidRPr="004A2370">
        <w:rPr>
          <w:color w:val="000000" w:themeColor="text1"/>
        </w:rPr>
        <w:t>.</w:t>
      </w:r>
    </w:p>
    <w:p w14:paraId="1CB04A95" w14:textId="15753DA6" w:rsidR="001D6838" w:rsidRPr="004A2370" w:rsidRDefault="001D6838" w:rsidP="00DE590F">
      <w:pPr>
        <w:pStyle w:val="StandardWeb"/>
        <w:shd w:val="clear" w:color="auto" w:fill="FFFFFF"/>
        <w:spacing w:before="0" w:beforeAutospacing="0" w:after="0" w:afterAutospacing="0"/>
        <w:jc w:val="both"/>
        <w:rPr>
          <w:color w:val="000000" w:themeColor="text1"/>
        </w:rPr>
      </w:pPr>
      <w:r w:rsidRPr="004A2370">
        <w:rPr>
          <w:color w:val="000000" w:themeColor="text1"/>
        </w:rPr>
        <w:t>Mandatno povjerenstvo:</w:t>
      </w:r>
    </w:p>
    <w:p w14:paraId="79E0A679" w14:textId="77777777" w:rsidR="008A1458" w:rsidRPr="004A2370" w:rsidRDefault="001D6838" w:rsidP="00DE590F">
      <w:pPr>
        <w:pStyle w:val="StandardWeb"/>
        <w:shd w:val="clear" w:color="auto" w:fill="FFFFFF"/>
        <w:spacing w:before="0" w:beforeAutospacing="0" w:after="0" w:afterAutospacing="0"/>
        <w:ind w:firstLine="426"/>
        <w:jc w:val="both"/>
        <w:rPr>
          <w:color w:val="000000" w:themeColor="text1"/>
        </w:rPr>
      </w:pPr>
      <w:r w:rsidRPr="004A2370">
        <w:rPr>
          <w:color w:val="000000" w:themeColor="text1"/>
        </w:rPr>
        <w:t xml:space="preserve">- </w:t>
      </w:r>
      <w:r w:rsidR="00814F3A" w:rsidRPr="004A2370">
        <w:rPr>
          <w:color w:val="000000" w:themeColor="text1"/>
        </w:rPr>
        <w:t>izvještava Općinsko v</w:t>
      </w:r>
      <w:r w:rsidRPr="004A2370">
        <w:rPr>
          <w:color w:val="000000" w:themeColor="text1"/>
        </w:rPr>
        <w:t>ijeće o provedenim izborima za Općinsko</w:t>
      </w:r>
      <w:r w:rsidR="00916BF1" w:rsidRPr="004A2370">
        <w:rPr>
          <w:color w:val="000000" w:themeColor="text1"/>
        </w:rPr>
        <w:t xml:space="preserve"> </w:t>
      </w:r>
      <w:r w:rsidRPr="004A2370">
        <w:rPr>
          <w:color w:val="000000" w:themeColor="text1"/>
        </w:rPr>
        <w:t xml:space="preserve">vijeće i </w:t>
      </w:r>
    </w:p>
    <w:p w14:paraId="0ECB1BC6" w14:textId="4DCAD881" w:rsidR="001D6838" w:rsidRPr="004A2370" w:rsidRDefault="001D6838" w:rsidP="00DE590F">
      <w:pPr>
        <w:pStyle w:val="StandardWeb"/>
        <w:shd w:val="clear" w:color="auto" w:fill="FFFFFF"/>
        <w:spacing w:before="0" w:beforeAutospacing="0" w:after="0" w:afterAutospacing="0"/>
        <w:ind w:firstLine="426"/>
        <w:jc w:val="both"/>
        <w:rPr>
          <w:color w:val="000000" w:themeColor="text1"/>
        </w:rPr>
      </w:pPr>
      <w:r w:rsidRPr="004A2370">
        <w:rPr>
          <w:color w:val="000000" w:themeColor="text1"/>
        </w:rPr>
        <w:t>imenima izabranih vijećnika,</w:t>
      </w:r>
    </w:p>
    <w:p w14:paraId="7C557110" w14:textId="77777777" w:rsidR="00814F3A" w:rsidRPr="004A2370" w:rsidRDefault="00814F3A" w:rsidP="00DE590F">
      <w:pPr>
        <w:pStyle w:val="StandardWeb"/>
        <w:shd w:val="clear" w:color="auto" w:fill="FFFFFF"/>
        <w:spacing w:before="0" w:beforeAutospacing="0" w:after="0" w:afterAutospacing="0"/>
        <w:ind w:firstLine="426"/>
        <w:jc w:val="both"/>
        <w:rPr>
          <w:color w:val="000000" w:themeColor="text1"/>
        </w:rPr>
      </w:pPr>
      <w:r w:rsidRPr="004A2370">
        <w:rPr>
          <w:color w:val="000000" w:themeColor="text1"/>
        </w:rPr>
        <w:t>- obavještava Općinsko vijeće da su ispunjeni zakonski uvjeti za početak</w:t>
      </w:r>
    </w:p>
    <w:p w14:paraId="74DF77E2" w14:textId="4C3EADC7" w:rsidR="00814F3A" w:rsidRPr="004A2370" w:rsidRDefault="00814F3A" w:rsidP="00DE590F">
      <w:pPr>
        <w:pStyle w:val="StandardWeb"/>
        <w:shd w:val="clear" w:color="auto" w:fill="FFFFFF"/>
        <w:spacing w:before="0" w:beforeAutospacing="0" w:after="0" w:afterAutospacing="0"/>
        <w:ind w:firstLine="426"/>
        <w:jc w:val="both"/>
        <w:rPr>
          <w:color w:val="000000" w:themeColor="text1"/>
        </w:rPr>
      </w:pPr>
      <w:r w:rsidRPr="004A2370">
        <w:rPr>
          <w:color w:val="000000" w:themeColor="text1"/>
        </w:rPr>
        <w:t xml:space="preserve">mandata zamjenika vijećnika, odnosno </w:t>
      </w:r>
      <w:r w:rsidR="004A2370" w:rsidRPr="004A2370">
        <w:rPr>
          <w:color w:val="000000" w:themeColor="text1"/>
        </w:rPr>
        <w:t>početak</w:t>
      </w:r>
      <w:r w:rsidRPr="004A2370">
        <w:rPr>
          <w:color w:val="000000" w:themeColor="text1"/>
        </w:rPr>
        <w:t xml:space="preserve"> mirovanja mandata.</w:t>
      </w:r>
    </w:p>
    <w:p w14:paraId="7B2444E1" w14:textId="024E4903" w:rsidR="001D6838" w:rsidRPr="004A2370" w:rsidRDefault="001D6838" w:rsidP="00DE590F">
      <w:pPr>
        <w:pStyle w:val="StandardWeb"/>
        <w:shd w:val="clear" w:color="auto" w:fill="FFFFFF"/>
        <w:spacing w:before="0" w:beforeAutospacing="0" w:after="0" w:afterAutospacing="0"/>
        <w:ind w:firstLine="426"/>
        <w:jc w:val="both"/>
        <w:rPr>
          <w:color w:val="000000" w:themeColor="text1"/>
        </w:rPr>
      </w:pPr>
      <w:r w:rsidRPr="004A2370">
        <w:rPr>
          <w:color w:val="000000" w:themeColor="text1"/>
        </w:rPr>
        <w:t xml:space="preserve">- obavještava Općinsko vijeće da su ispunjeni zakonski uvjeti za </w:t>
      </w:r>
      <w:r w:rsidR="00814F3A" w:rsidRPr="004A2370">
        <w:rPr>
          <w:color w:val="000000" w:themeColor="text1"/>
        </w:rPr>
        <w:t>prestanak</w:t>
      </w:r>
    </w:p>
    <w:p w14:paraId="39735BC2" w14:textId="7EDC65C6" w:rsidR="001D6838" w:rsidRPr="004A2370" w:rsidRDefault="001D6838" w:rsidP="00DE590F">
      <w:pPr>
        <w:pStyle w:val="StandardWeb"/>
        <w:shd w:val="clear" w:color="auto" w:fill="FFFFFF"/>
        <w:spacing w:before="0" w:beforeAutospacing="0" w:after="0" w:afterAutospacing="0"/>
        <w:ind w:firstLine="426"/>
        <w:jc w:val="both"/>
        <w:rPr>
          <w:color w:val="000000" w:themeColor="text1"/>
        </w:rPr>
      </w:pPr>
      <w:r w:rsidRPr="004A2370">
        <w:rPr>
          <w:color w:val="000000" w:themeColor="text1"/>
        </w:rPr>
        <w:t>mandata vijećnika, odnosno prestanka mirovanja mandata.</w:t>
      </w:r>
    </w:p>
    <w:p w14:paraId="30EE75FC" w14:textId="77777777" w:rsidR="000436D5" w:rsidRPr="004A2370" w:rsidRDefault="000436D5" w:rsidP="00DE590F">
      <w:pPr>
        <w:pStyle w:val="StandardWeb"/>
        <w:shd w:val="clear" w:color="auto" w:fill="FFFFFF"/>
        <w:spacing w:before="0" w:beforeAutospacing="0" w:after="0" w:afterAutospacing="0"/>
        <w:jc w:val="both"/>
        <w:rPr>
          <w:color w:val="000000" w:themeColor="text1"/>
        </w:rPr>
      </w:pPr>
    </w:p>
    <w:p w14:paraId="1993EA3C" w14:textId="1CC09C0C"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0436D5" w:rsidRPr="004A2370">
        <w:rPr>
          <w:color w:val="000000" w:themeColor="text1"/>
        </w:rPr>
        <w:t>4</w:t>
      </w:r>
      <w:r w:rsidRPr="004A2370">
        <w:rPr>
          <w:color w:val="000000" w:themeColor="text1"/>
        </w:rPr>
        <w:t>.</w:t>
      </w:r>
    </w:p>
    <w:p w14:paraId="0B485D67" w14:textId="731A8351" w:rsidR="001D6838" w:rsidRPr="004A2370" w:rsidRDefault="00814F3A"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1D6838" w:rsidRPr="004A2370">
        <w:rPr>
          <w:color w:val="000000" w:themeColor="text1"/>
        </w:rPr>
        <w:t>Odbor za izbor i imenovanje:</w:t>
      </w:r>
    </w:p>
    <w:p w14:paraId="7233FDF3" w14:textId="77777777" w:rsidR="001D6838" w:rsidRPr="004A2370" w:rsidRDefault="001D6838"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 predlaže izbor dužnosnika koje bira odnosno imenuje Vijeće,</w:t>
      </w:r>
    </w:p>
    <w:p w14:paraId="4FA242B2" w14:textId="77777777" w:rsidR="001D6838" w:rsidRPr="004A2370" w:rsidRDefault="001D6838"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 priprema i podnosi Vijeću prijedlog za izbor i razrješenje predsjednika i članova radnih tijela,</w:t>
      </w:r>
    </w:p>
    <w:p w14:paraId="1EE58467" w14:textId="14BF75E7" w:rsidR="001D6838" w:rsidRPr="004A2370" w:rsidRDefault="001D6838"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w:t>
      </w:r>
      <w:r w:rsidR="000436D5" w:rsidRPr="004A2370">
        <w:rPr>
          <w:color w:val="000000" w:themeColor="text1"/>
        </w:rPr>
        <w:t xml:space="preserve"> </w:t>
      </w:r>
      <w:r w:rsidRPr="004A2370">
        <w:rPr>
          <w:color w:val="000000" w:themeColor="text1"/>
        </w:rPr>
        <w:t xml:space="preserve">predlaže izbor, imenovanja, razrješenja i opoziv predstavnika </w:t>
      </w:r>
      <w:r w:rsidR="004A2370" w:rsidRPr="004A2370">
        <w:rPr>
          <w:color w:val="000000" w:themeColor="text1"/>
        </w:rPr>
        <w:t>Općinskog vijeća</w:t>
      </w:r>
      <w:r w:rsidRPr="004A2370">
        <w:rPr>
          <w:color w:val="000000" w:themeColor="text1"/>
        </w:rPr>
        <w:t xml:space="preserve"> u određenim tijelima, pravnim osobama i udrugama,</w:t>
      </w:r>
    </w:p>
    <w:p w14:paraId="09B79B58" w14:textId="3912B318" w:rsidR="00916BF1" w:rsidRPr="004A2370" w:rsidRDefault="00916BF1"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 predlaže izbor</w:t>
      </w:r>
      <w:r w:rsidR="00814F3A" w:rsidRPr="004A2370">
        <w:rPr>
          <w:color w:val="000000" w:themeColor="text1"/>
        </w:rPr>
        <w:t xml:space="preserve"> i </w:t>
      </w:r>
      <w:r w:rsidRPr="004A2370">
        <w:rPr>
          <w:color w:val="000000" w:themeColor="text1"/>
        </w:rPr>
        <w:t xml:space="preserve">imenovanja sudaca porotnika </w:t>
      </w:r>
    </w:p>
    <w:p w14:paraId="15456B2E" w14:textId="19F004B2" w:rsidR="00916BF1" w:rsidRPr="004A2370" w:rsidRDefault="00916BF1"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lastRenderedPageBreak/>
        <w:t xml:space="preserve">- raspisuje </w:t>
      </w:r>
      <w:r w:rsidR="005B06E0" w:rsidRPr="004A2370">
        <w:rPr>
          <w:color w:val="000000" w:themeColor="text1"/>
        </w:rPr>
        <w:t>javni poziv</w:t>
      </w:r>
      <w:r w:rsidRPr="004A2370">
        <w:rPr>
          <w:color w:val="000000" w:themeColor="text1"/>
        </w:rPr>
        <w:t xml:space="preserve">, prikuplja prijedloge i predlaže dodjelu </w:t>
      </w:r>
      <w:r w:rsidR="005B06E0" w:rsidRPr="004A2370">
        <w:rPr>
          <w:color w:val="000000" w:themeColor="text1"/>
        </w:rPr>
        <w:t xml:space="preserve">priznanja </w:t>
      </w:r>
      <w:r w:rsidR="009134B2" w:rsidRPr="004A2370">
        <w:rPr>
          <w:color w:val="000000" w:themeColor="text1"/>
        </w:rPr>
        <w:t>propisana zasebnom odlukom Općinskog vijeće kojom su propisana priznanja Općine Matulji i način njihove dodjele.</w:t>
      </w:r>
    </w:p>
    <w:p w14:paraId="5BFFF6E1" w14:textId="6EC72CB7" w:rsidR="000436D5" w:rsidRPr="004A2370" w:rsidRDefault="00916BF1"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 xml:space="preserve">- obavlja i druge poslove određene Poslovnikom i aktima </w:t>
      </w:r>
      <w:r w:rsidR="004A2370" w:rsidRPr="004A2370">
        <w:rPr>
          <w:color w:val="000000" w:themeColor="text1"/>
        </w:rPr>
        <w:t>Općinskog vijeća</w:t>
      </w:r>
    </w:p>
    <w:p w14:paraId="53723179" w14:textId="3AA339C0" w:rsidR="001D6838" w:rsidRPr="004A2370" w:rsidRDefault="00814F3A" w:rsidP="00DE590F">
      <w:pPr>
        <w:pStyle w:val="StandardWeb"/>
        <w:shd w:val="clear" w:color="auto" w:fill="FFFFFF"/>
        <w:spacing w:before="0" w:beforeAutospacing="0" w:after="0" w:afterAutospacing="0"/>
        <w:jc w:val="both"/>
        <w:rPr>
          <w:color w:val="000000" w:themeColor="text1"/>
        </w:rPr>
      </w:pPr>
      <w:bookmarkStart w:id="3" w:name="_Hlk80176989"/>
      <w:r w:rsidRPr="004A2370">
        <w:rPr>
          <w:color w:val="000000" w:themeColor="text1"/>
        </w:rPr>
        <w:t xml:space="preserve">2) </w:t>
      </w:r>
      <w:r w:rsidR="001D6838" w:rsidRPr="004A2370">
        <w:rPr>
          <w:color w:val="000000" w:themeColor="text1"/>
        </w:rPr>
        <w:t xml:space="preserve">U vezi s prijedlozima </w:t>
      </w:r>
      <w:r w:rsidR="00916BF1" w:rsidRPr="004A2370">
        <w:rPr>
          <w:color w:val="000000" w:themeColor="text1"/>
        </w:rPr>
        <w:t xml:space="preserve">za imenovanje, </w:t>
      </w:r>
      <w:r w:rsidR="001D6838" w:rsidRPr="004A2370">
        <w:rPr>
          <w:color w:val="000000" w:themeColor="text1"/>
        </w:rPr>
        <w:t xml:space="preserve">Odbor može od </w:t>
      </w:r>
      <w:r w:rsidR="00916BF1" w:rsidRPr="004A2370">
        <w:rPr>
          <w:color w:val="000000" w:themeColor="text1"/>
        </w:rPr>
        <w:t xml:space="preserve">predloženih </w:t>
      </w:r>
      <w:r w:rsidR="001D6838" w:rsidRPr="004A2370">
        <w:rPr>
          <w:color w:val="000000" w:themeColor="text1"/>
        </w:rPr>
        <w:t xml:space="preserve">kandidata tražiti potrebne podatke o njihovu radu i drugu dokumentaciju, te </w:t>
      </w:r>
      <w:r w:rsidR="00916BF1" w:rsidRPr="004A2370">
        <w:rPr>
          <w:color w:val="000000" w:themeColor="text1"/>
        </w:rPr>
        <w:t>po potrebi obaviti razgovor s istima.</w:t>
      </w:r>
    </w:p>
    <w:p w14:paraId="22EB52F1" w14:textId="77777777" w:rsidR="005B06E0" w:rsidRPr="004A2370" w:rsidRDefault="005B06E0" w:rsidP="00DE590F">
      <w:pPr>
        <w:pStyle w:val="StandardWeb"/>
        <w:shd w:val="clear" w:color="auto" w:fill="FFFFFF"/>
        <w:spacing w:before="0" w:beforeAutospacing="0" w:after="0" w:afterAutospacing="0"/>
        <w:jc w:val="both"/>
        <w:rPr>
          <w:color w:val="000000" w:themeColor="text1"/>
        </w:rPr>
      </w:pPr>
    </w:p>
    <w:bookmarkEnd w:id="3"/>
    <w:p w14:paraId="5EE0D0A9" w14:textId="44159B5C"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0436D5" w:rsidRPr="004A2370">
        <w:rPr>
          <w:color w:val="000000" w:themeColor="text1"/>
        </w:rPr>
        <w:t>5</w:t>
      </w:r>
      <w:r w:rsidRPr="004A2370">
        <w:rPr>
          <w:color w:val="000000" w:themeColor="text1"/>
        </w:rPr>
        <w:t>.</w:t>
      </w:r>
    </w:p>
    <w:p w14:paraId="4FA63F91" w14:textId="77777777" w:rsidR="001D6838" w:rsidRPr="004A2370" w:rsidRDefault="001D6838" w:rsidP="00DE590F">
      <w:pPr>
        <w:pStyle w:val="StandardWeb"/>
        <w:shd w:val="clear" w:color="auto" w:fill="FFFFFF"/>
        <w:spacing w:before="0" w:beforeAutospacing="0" w:after="0" w:afterAutospacing="0"/>
        <w:jc w:val="both"/>
        <w:rPr>
          <w:color w:val="000000" w:themeColor="text1"/>
        </w:rPr>
      </w:pPr>
      <w:r w:rsidRPr="004A2370">
        <w:rPr>
          <w:color w:val="000000" w:themeColor="text1"/>
        </w:rPr>
        <w:t>Odbor za Statut, Poslovnik i normativnu djelatnost:</w:t>
      </w:r>
    </w:p>
    <w:p w14:paraId="37E16D07" w14:textId="7F915CC0"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w:t>
      </w:r>
      <w:r w:rsidR="00916BF1" w:rsidRPr="004A2370">
        <w:rPr>
          <w:color w:val="000000" w:themeColor="text1"/>
        </w:rPr>
        <w:t xml:space="preserve">daje mišljenje o prijedlogu </w:t>
      </w:r>
      <w:r w:rsidRPr="004A2370">
        <w:rPr>
          <w:color w:val="000000" w:themeColor="text1"/>
        </w:rPr>
        <w:t>Statut</w:t>
      </w:r>
      <w:r w:rsidR="00916BF1" w:rsidRPr="004A2370">
        <w:rPr>
          <w:color w:val="000000" w:themeColor="text1"/>
        </w:rPr>
        <w:t>a</w:t>
      </w:r>
      <w:r w:rsidRPr="004A2370">
        <w:rPr>
          <w:color w:val="000000" w:themeColor="text1"/>
        </w:rPr>
        <w:t xml:space="preserve"> Općine i Poslovnik</w:t>
      </w:r>
      <w:r w:rsidR="00916BF1" w:rsidRPr="004A2370">
        <w:rPr>
          <w:color w:val="000000" w:themeColor="text1"/>
        </w:rPr>
        <w:t>a</w:t>
      </w:r>
      <w:r w:rsidRPr="004A2370">
        <w:rPr>
          <w:color w:val="000000" w:themeColor="text1"/>
        </w:rPr>
        <w:t xml:space="preserve"> Općinskog </w:t>
      </w:r>
      <w:r w:rsidR="004A2370" w:rsidRPr="004A2370">
        <w:rPr>
          <w:color w:val="000000" w:themeColor="text1"/>
        </w:rPr>
        <w:t>vijeća</w:t>
      </w:r>
    </w:p>
    <w:p w14:paraId="5E2066BB" w14:textId="06A02478"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predlaže pokretanje postupaka za izmjenu Statuta Općine, odnosno Poslovnika Općinskog </w:t>
      </w:r>
      <w:r w:rsidR="004A2370" w:rsidRPr="004A2370">
        <w:rPr>
          <w:color w:val="000000" w:themeColor="text1"/>
        </w:rPr>
        <w:t>vijeća</w:t>
      </w:r>
      <w:r w:rsidRPr="004A2370">
        <w:rPr>
          <w:color w:val="000000" w:themeColor="text1"/>
        </w:rPr>
        <w:t>,</w:t>
      </w:r>
    </w:p>
    <w:p w14:paraId="1C11EED3" w14:textId="0486FB39"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razmatra prijedloge odluka i drugih akata koje donosi Vijeće u pogledu njihove usklađenosti sa zakonom i Statutom Općine Matulji te u pogledu </w:t>
      </w:r>
      <w:proofErr w:type="spellStart"/>
      <w:r w:rsidR="00916BF1" w:rsidRPr="004A2370">
        <w:rPr>
          <w:color w:val="000000" w:themeColor="text1"/>
        </w:rPr>
        <w:t>nomotehničke</w:t>
      </w:r>
      <w:proofErr w:type="spellEnd"/>
      <w:r w:rsidR="00916BF1" w:rsidRPr="004A2370">
        <w:rPr>
          <w:color w:val="000000" w:themeColor="text1"/>
        </w:rPr>
        <w:t xml:space="preserve"> ispravnosti</w:t>
      </w:r>
    </w:p>
    <w:p w14:paraId="690735CD" w14:textId="77777777"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daje mišljenje glede primjene odredbi Statuta Općine Matulji i Poslovnika,</w:t>
      </w:r>
    </w:p>
    <w:p w14:paraId="4A30BE62" w14:textId="54064EF7" w:rsidR="001D6838" w:rsidRPr="004A2370" w:rsidRDefault="001D6838" w:rsidP="00DE590F">
      <w:pPr>
        <w:pStyle w:val="StandardWeb"/>
        <w:shd w:val="clear" w:color="auto" w:fill="FFFFFF"/>
        <w:spacing w:before="0" w:beforeAutospacing="0" w:after="0" w:afterAutospacing="0"/>
        <w:ind w:left="426"/>
        <w:jc w:val="both"/>
        <w:rPr>
          <w:strike/>
          <w:color w:val="000000" w:themeColor="text1"/>
        </w:rPr>
      </w:pPr>
      <w:r w:rsidRPr="004A2370">
        <w:rPr>
          <w:color w:val="000000" w:themeColor="text1"/>
        </w:rPr>
        <w:t xml:space="preserve">- utvrđuje i izdaje pročišćene tekstove </w:t>
      </w:r>
      <w:r w:rsidR="000436D5" w:rsidRPr="004A2370">
        <w:rPr>
          <w:color w:val="000000" w:themeColor="text1"/>
        </w:rPr>
        <w:t xml:space="preserve">Statuta, poslovnika te drugih </w:t>
      </w:r>
      <w:r w:rsidRPr="004A2370">
        <w:rPr>
          <w:color w:val="000000" w:themeColor="text1"/>
        </w:rPr>
        <w:t xml:space="preserve">odluka i akata </w:t>
      </w:r>
      <w:r w:rsidR="004A2370" w:rsidRPr="004A2370">
        <w:rPr>
          <w:color w:val="000000" w:themeColor="text1"/>
        </w:rPr>
        <w:t>Općinskog vijeća</w:t>
      </w:r>
      <w:r w:rsidRPr="004A2370">
        <w:rPr>
          <w:color w:val="000000" w:themeColor="text1"/>
        </w:rPr>
        <w:t xml:space="preserve"> </w:t>
      </w:r>
    </w:p>
    <w:p w14:paraId="759EE01E" w14:textId="13915284" w:rsidR="00756779" w:rsidRPr="004A2370" w:rsidRDefault="00756779"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predstavke i pritužbe na rad tijela Općine Matulji upućene Općinskom vijeću, te o utvrđenim činjenicama i zaključcima obavještava podnositelja kao i tijelo na čiji se rad predstavka i pritužba odnosi</w:t>
      </w:r>
    </w:p>
    <w:p w14:paraId="4917510B" w14:textId="1C008488" w:rsidR="00916BF1" w:rsidRPr="004A2370" w:rsidRDefault="00916BF1"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obavlja i druge poslove određene Poslovnikom i odlukama </w:t>
      </w:r>
      <w:r w:rsidR="004A2370" w:rsidRPr="004A2370">
        <w:rPr>
          <w:color w:val="000000" w:themeColor="text1"/>
        </w:rPr>
        <w:t>Općinskog vijeća</w:t>
      </w:r>
    </w:p>
    <w:p w14:paraId="423C6F94" w14:textId="77777777" w:rsidR="000436D5" w:rsidRPr="004A2370" w:rsidRDefault="000436D5" w:rsidP="00DE590F">
      <w:pPr>
        <w:pStyle w:val="StandardWeb"/>
        <w:shd w:val="clear" w:color="auto" w:fill="FFFFFF"/>
        <w:spacing w:before="0" w:beforeAutospacing="0" w:after="0" w:afterAutospacing="0"/>
        <w:ind w:left="426"/>
        <w:jc w:val="both"/>
        <w:rPr>
          <w:color w:val="000000" w:themeColor="text1"/>
        </w:rPr>
      </w:pPr>
    </w:p>
    <w:p w14:paraId="0910F2F3" w14:textId="72C0E403"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0436D5" w:rsidRPr="004A2370">
        <w:rPr>
          <w:color w:val="000000" w:themeColor="text1"/>
        </w:rPr>
        <w:t>6</w:t>
      </w:r>
      <w:r w:rsidRPr="004A2370">
        <w:rPr>
          <w:color w:val="000000" w:themeColor="text1"/>
        </w:rPr>
        <w:t>.</w:t>
      </w:r>
    </w:p>
    <w:p w14:paraId="77413205" w14:textId="1A21A4E8" w:rsidR="001D6838" w:rsidRPr="004A2370" w:rsidRDefault="000436D5" w:rsidP="00DE590F">
      <w:pPr>
        <w:pStyle w:val="StandardWeb"/>
        <w:shd w:val="clear" w:color="auto" w:fill="FFFFFF"/>
        <w:spacing w:before="0" w:beforeAutospacing="0" w:after="0" w:afterAutospacing="0"/>
        <w:jc w:val="both"/>
        <w:rPr>
          <w:color w:val="000000" w:themeColor="text1"/>
        </w:rPr>
      </w:pPr>
      <w:bookmarkStart w:id="4" w:name="_Hlk80186818"/>
      <w:r w:rsidRPr="004A2370">
        <w:rPr>
          <w:color w:val="000000" w:themeColor="text1"/>
        </w:rPr>
        <w:t xml:space="preserve">1) </w:t>
      </w:r>
      <w:r w:rsidR="001D6838" w:rsidRPr="004A2370">
        <w:rPr>
          <w:color w:val="000000" w:themeColor="text1"/>
        </w:rPr>
        <w:t>Odbor za poslovni prostor, stambene poslove i imovinsko-pravna pitanja:</w:t>
      </w:r>
    </w:p>
    <w:bookmarkEnd w:id="4"/>
    <w:p w14:paraId="2C36DD86" w14:textId="218CC4F5" w:rsidR="001D6838" w:rsidRPr="004A2370" w:rsidRDefault="001D6838"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 xml:space="preserve">- </w:t>
      </w:r>
      <w:r w:rsidR="00704380" w:rsidRPr="004A2370">
        <w:rPr>
          <w:color w:val="000000" w:themeColor="text1"/>
        </w:rPr>
        <w:t xml:space="preserve">razmatra prijedloge odluka i drugih akata vezano uz raspolaganje nekretninama kojima se uređuje stjecanje ili otuđenje nekretnina, zakup, najam i drugo raspolaganje, </w:t>
      </w:r>
    </w:p>
    <w:p w14:paraId="306CA5D3" w14:textId="45CB7E6F" w:rsidR="00704380" w:rsidRPr="004A2370" w:rsidRDefault="00704380"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 razmatra strateške dokumente vezane uz imovinu kao i godišnje ili periodične planove upravljanja imovinom</w:t>
      </w:r>
    </w:p>
    <w:p w14:paraId="7D395CA9" w14:textId="1173A152" w:rsidR="00704380" w:rsidRPr="004A2370" w:rsidRDefault="00704380"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 xml:space="preserve">- daje mišljenja o otuđivanju i stjecanju nekretnina u vlasništvu Općine Matulji </w:t>
      </w:r>
      <w:r w:rsidR="000436D5" w:rsidRPr="004A2370">
        <w:rPr>
          <w:color w:val="000000" w:themeColor="text1"/>
        </w:rPr>
        <w:t>iz</w:t>
      </w:r>
      <w:r w:rsidRPr="004A2370">
        <w:rPr>
          <w:color w:val="000000" w:themeColor="text1"/>
        </w:rPr>
        <w:t xml:space="preserve"> nadležnosti </w:t>
      </w:r>
      <w:r w:rsidR="000436D5" w:rsidRPr="004A2370">
        <w:rPr>
          <w:color w:val="000000" w:themeColor="text1"/>
        </w:rPr>
        <w:t>O</w:t>
      </w:r>
      <w:r w:rsidRPr="004A2370">
        <w:rPr>
          <w:color w:val="000000" w:themeColor="text1"/>
        </w:rPr>
        <w:t xml:space="preserve">pćinskog </w:t>
      </w:r>
      <w:r w:rsidR="004A2370" w:rsidRPr="004A2370">
        <w:rPr>
          <w:color w:val="000000" w:themeColor="text1"/>
        </w:rPr>
        <w:t>vijeća</w:t>
      </w:r>
    </w:p>
    <w:p w14:paraId="61C60602" w14:textId="13FF9223" w:rsidR="00704380" w:rsidRPr="004A2370" w:rsidRDefault="00704380"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 daje mišljenja o skidanju statusa javnog dobra ili proglašenje statusa javnog dobra</w:t>
      </w:r>
    </w:p>
    <w:p w14:paraId="6BD647DB" w14:textId="3AED7A72" w:rsidR="00704380" w:rsidRPr="004A2370" w:rsidRDefault="000436D5"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w:t>
      </w:r>
      <w:r w:rsidR="00704380" w:rsidRPr="004A2370">
        <w:rPr>
          <w:color w:val="000000" w:themeColor="text1"/>
        </w:rPr>
        <w:t>U vezi s pojedinim predmetima vezanim uz poslove iz stavka 1.alineja 3. i 4., Odbor može izvršiti očevid na mjestu gdje se nekretnina nalazi radi utvrđivanja svih relevantnih činjenica potrebnih za donošenje mišljenja.</w:t>
      </w:r>
    </w:p>
    <w:p w14:paraId="437F2CDF" w14:textId="77777777" w:rsidR="000436D5" w:rsidRPr="004A2370" w:rsidRDefault="000436D5" w:rsidP="00DE590F">
      <w:pPr>
        <w:pStyle w:val="StandardWeb"/>
        <w:shd w:val="clear" w:color="auto" w:fill="FFFFFF"/>
        <w:spacing w:before="0" w:beforeAutospacing="0" w:after="0" w:afterAutospacing="0"/>
        <w:jc w:val="both"/>
        <w:rPr>
          <w:color w:val="000000" w:themeColor="text1"/>
        </w:rPr>
      </w:pPr>
    </w:p>
    <w:p w14:paraId="21FBFE3C" w14:textId="1800787F"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0436D5" w:rsidRPr="004A2370">
        <w:rPr>
          <w:color w:val="000000" w:themeColor="text1"/>
        </w:rPr>
        <w:t>7</w:t>
      </w:r>
      <w:r w:rsidRPr="004A2370">
        <w:rPr>
          <w:color w:val="000000" w:themeColor="text1"/>
        </w:rPr>
        <w:t>.</w:t>
      </w:r>
    </w:p>
    <w:p w14:paraId="2D37FF96" w14:textId="77777777" w:rsidR="000436D5" w:rsidRPr="004A2370" w:rsidRDefault="001D6838" w:rsidP="00DE590F">
      <w:pPr>
        <w:pStyle w:val="StandardWeb"/>
        <w:shd w:val="clear" w:color="auto" w:fill="FFFFFF"/>
        <w:spacing w:before="0" w:beforeAutospacing="0" w:after="0" w:afterAutospacing="0"/>
        <w:jc w:val="both"/>
        <w:rPr>
          <w:color w:val="000000" w:themeColor="text1"/>
        </w:rPr>
      </w:pPr>
      <w:r w:rsidRPr="004A2370">
        <w:rPr>
          <w:color w:val="000000" w:themeColor="text1"/>
        </w:rPr>
        <w:t>Odbor za pitanja boraca antifašističkog i domovinskog rata</w:t>
      </w:r>
      <w:r w:rsidR="000436D5" w:rsidRPr="004A2370">
        <w:rPr>
          <w:color w:val="000000" w:themeColor="text1"/>
        </w:rPr>
        <w:t>:</w:t>
      </w:r>
    </w:p>
    <w:p w14:paraId="2224B3DF" w14:textId="1AA9ECAB" w:rsidR="008029A8" w:rsidRPr="004A2370" w:rsidRDefault="000436D5"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w:t>
      </w:r>
      <w:r w:rsidR="001D6838" w:rsidRPr="004A2370">
        <w:rPr>
          <w:color w:val="000000" w:themeColor="text1"/>
        </w:rPr>
        <w:t xml:space="preserve"> prati i razmatra ostvarivanje prava iz </w:t>
      </w:r>
      <w:r w:rsidRPr="004A2370">
        <w:rPr>
          <w:color w:val="000000" w:themeColor="text1"/>
        </w:rPr>
        <w:t>područja</w:t>
      </w:r>
      <w:r w:rsidR="001D6838" w:rsidRPr="004A2370">
        <w:rPr>
          <w:color w:val="000000" w:themeColor="text1"/>
        </w:rPr>
        <w:t xml:space="preserve"> zaštite boraca</w:t>
      </w:r>
      <w:r w:rsidR="00404F0E" w:rsidRPr="004A2370">
        <w:rPr>
          <w:color w:val="000000" w:themeColor="text1"/>
        </w:rPr>
        <w:t xml:space="preserve"> </w:t>
      </w:r>
      <w:r w:rsidR="001D6838" w:rsidRPr="004A2370">
        <w:rPr>
          <w:color w:val="000000" w:themeColor="text1"/>
        </w:rPr>
        <w:t>antifašističkog i domovinskog rata,</w:t>
      </w:r>
    </w:p>
    <w:p w14:paraId="1297D77E" w14:textId="11A171CF" w:rsidR="000436D5" w:rsidRPr="004A2370" w:rsidRDefault="000436D5"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 xml:space="preserve">- </w:t>
      </w:r>
      <w:r w:rsidR="001D6838" w:rsidRPr="004A2370">
        <w:rPr>
          <w:color w:val="000000" w:themeColor="text1"/>
        </w:rPr>
        <w:t xml:space="preserve">predlaže Općinskom vijeću poduzimanje određenih mjera i </w:t>
      </w:r>
      <w:r w:rsidR="008029A8" w:rsidRPr="004A2370">
        <w:rPr>
          <w:color w:val="000000" w:themeColor="text1"/>
        </w:rPr>
        <w:t xml:space="preserve">reguliranje pojedinih pitanja iz </w:t>
      </w:r>
      <w:r w:rsidRPr="004A2370">
        <w:rPr>
          <w:color w:val="000000" w:themeColor="text1"/>
        </w:rPr>
        <w:t>područja zaštite boraca antifašističkog i domovinskog rata ili obilježavanja i spomena na značajne datume i osobe ,</w:t>
      </w:r>
    </w:p>
    <w:p w14:paraId="60C0307E" w14:textId="5B9E2A3F" w:rsidR="00451CA5" w:rsidRPr="004A2370" w:rsidRDefault="000436D5" w:rsidP="00DE590F">
      <w:pPr>
        <w:pStyle w:val="StandardWeb"/>
        <w:shd w:val="clear" w:color="auto" w:fill="FFFFFF"/>
        <w:spacing w:before="0" w:beforeAutospacing="0" w:after="0" w:afterAutospacing="0"/>
        <w:ind w:left="567"/>
        <w:jc w:val="both"/>
        <w:rPr>
          <w:color w:val="000000" w:themeColor="text1"/>
        </w:rPr>
      </w:pPr>
      <w:r w:rsidRPr="004A2370">
        <w:rPr>
          <w:color w:val="000000" w:themeColor="text1"/>
        </w:rPr>
        <w:t>-s</w:t>
      </w:r>
      <w:r w:rsidR="00451CA5" w:rsidRPr="004A2370">
        <w:rPr>
          <w:color w:val="000000" w:themeColor="text1"/>
        </w:rPr>
        <w:t>udjeluje u obilježavanju značajnih datuma antifašističkog i domovinskog rata</w:t>
      </w:r>
    </w:p>
    <w:p w14:paraId="0652622A" w14:textId="69C7D184" w:rsidR="00451CA5" w:rsidRPr="004A2370" w:rsidRDefault="00451CA5" w:rsidP="00DE590F">
      <w:pPr>
        <w:pStyle w:val="StandardWeb"/>
        <w:numPr>
          <w:ilvl w:val="0"/>
          <w:numId w:val="4"/>
        </w:numPr>
        <w:shd w:val="clear" w:color="auto" w:fill="FFFFFF"/>
        <w:spacing w:before="0" w:beforeAutospacing="0" w:after="0" w:afterAutospacing="0"/>
        <w:ind w:left="567" w:hanging="218"/>
        <w:jc w:val="both"/>
        <w:rPr>
          <w:color w:val="000000" w:themeColor="text1"/>
        </w:rPr>
      </w:pPr>
      <w:r w:rsidRPr="004A2370">
        <w:rPr>
          <w:color w:val="000000" w:themeColor="text1"/>
        </w:rPr>
        <w:t xml:space="preserve">obavlja i druge poslove određene Poslovnikom i aktima </w:t>
      </w:r>
      <w:r w:rsidR="004A2370" w:rsidRPr="004A2370">
        <w:rPr>
          <w:color w:val="000000" w:themeColor="text1"/>
        </w:rPr>
        <w:t>Općinskog vijeća</w:t>
      </w:r>
      <w:r w:rsidRPr="004A2370">
        <w:rPr>
          <w:color w:val="000000" w:themeColor="text1"/>
        </w:rPr>
        <w:t>.</w:t>
      </w:r>
    </w:p>
    <w:p w14:paraId="2055A341" w14:textId="77777777" w:rsidR="00404F0E" w:rsidRPr="004A2370" w:rsidRDefault="00404F0E" w:rsidP="00DE590F">
      <w:pPr>
        <w:pStyle w:val="StandardWeb"/>
        <w:numPr>
          <w:ilvl w:val="0"/>
          <w:numId w:val="4"/>
        </w:numPr>
        <w:shd w:val="clear" w:color="auto" w:fill="FFFFFF"/>
        <w:spacing w:before="0" w:beforeAutospacing="0" w:after="0" w:afterAutospacing="0"/>
        <w:ind w:left="567" w:hanging="218"/>
        <w:rPr>
          <w:color w:val="000000" w:themeColor="text1"/>
        </w:rPr>
      </w:pPr>
    </w:p>
    <w:p w14:paraId="18BEE7BA" w14:textId="0399691D"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404F0E" w:rsidRPr="004A2370">
        <w:rPr>
          <w:color w:val="000000" w:themeColor="text1"/>
        </w:rPr>
        <w:t>8</w:t>
      </w:r>
      <w:r w:rsidRPr="004A2370">
        <w:rPr>
          <w:color w:val="000000" w:themeColor="text1"/>
        </w:rPr>
        <w:t>.</w:t>
      </w:r>
    </w:p>
    <w:p w14:paraId="7E628DB4" w14:textId="64E812CB" w:rsidR="001D6838" w:rsidRPr="004A2370" w:rsidRDefault="001D6838" w:rsidP="00DE590F">
      <w:pPr>
        <w:pStyle w:val="StandardWeb"/>
        <w:shd w:val="clear" w:color="auto" w:fill="FFFFFF"/>
        <w:spacing w:before="0" w:beforeAutospacing="0" w:after="0" w:afterAutospacing="0"/>
        <w:jc w:val="both"/>
        <w:rPr>
          <w:strike/>
          <w:color w:val="000000" w:themeColor="text1"/>
        </w:rPr>
      </w:pPr>
      <w:r w:rsidRPr="004A2370">
        <w:rPr>
          <w:color w:val="000000" w:themeColor="text1"/>
        </w:rPr>
        <w:t>Odbor za proračun i financije</w:t>
      </w:r>
      <w:r w:rsidR="00404F0E" w:rsidRPr="004A2370">
        <w:rPr>
          <w:color w:val="000000" w:themeColor="text1"/>
        </w:rPr>
        <w:t>:</w:t>
      </w:r>
    </w:p>
    <w:p w14:paraId="3B8B4F0E" w14:textId="64365ACD" w:rsidR="008029A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prijedlog proračuna</w:t>
      </w:r>
      <w:r w:rsidR="00404F0E" w:rsidRPr="004A2370">
        <w:rPr>
          <w:color w:val="000000" w:themeColor="text1"/>
        </w:rPr>
        <w:t xml:space="preserve"> ili izmjena proračuna</w:t>
      </w:r>
      <w:r w:rsidR="008029A8" w:rsidRPr="004A2370">
        <w:rPr>
          <w:color w:val="000000" w:themeColor="text1"/>
        </w:rPr>
        <w:t xml:space="preserve"> te druge akte vez</w:t>
      </w:r>
      <w:r w:rsidR="00E913D1" w:rsidRPr="004A2370">
        <w:rPr>
          <w:color w:val="000000" w:themeColor="text1"/>
        </w:rPr>
        <w:t>a</w:t>
      </w:r>
      <w:r w:rsidR="008029A8" w:rsidRPr="004A2370">
        <w:rPr>
          <w:color w:val="000000" w:themeColor="text1"/>
        </w:rPr>
        <w:t xml:space="preserve">ne </w:t>
      </w:r>
      <w:r w:rsidR="00404F0E" w:rsidRPr="004A2370">
        <w:rPr>
          <w:color w:val="000000" w:themeColor="text1"/>
        </w:rPr>
        <w:t>uz</w:t>
      </w:r>
      <w:r w:rsidR="008029A8" w:rsidRPr="004A2370">
        <w:rPr>
          <w:color w:val="000000" w:themeColor="text1"/>
        </w:rPr>
        <w:t xml:space="preserve"> </w:t>
      </w:r>
      <w:r w:rsidR="00404F0E" w:rsidRPr="004A2370">
        <w:rPr>
          <w:color w:val="000000" w:themeColor="text1"/>
        </w:rPr>
        <w:t>Proračun</w:t>
      </w:r>
    </w:p>
    <w:p w14:paraId="25E32808" w14:textId="68A02CBF" w:rsidR="001D6838" w:rsidRPr="004A2370" w:rsidRDefault="008029A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w:t>
      </w:r>
      <w:r w:rsidR="00404F0E" w:rsidRPr="004A2370">
        <w:rPr>
          <w:color w:val="000000" w:themeColor="text1"/>
        </w:rPr>
        <w:t>r</w:t>
      </w:r>
      <w:r w:rsidRPr="004A2370">
        <w:rPr>
          <w:color w:val="000000" w:themeColor="text1"/>
        </w:rPr>
        <w:t xml:space="preserve">azmatra </w:t>
      </w:r>
      <w:r w:rsidR="001D6838" w:rsidRPr="004A2370">
        <w:rPr>
          <w:color w:val="000000" w:themeColor="text1"/>
        </w:rPr>
        <w:t xml:space="preserve"> izvješća o izvršenju proračuna Općine Matulji</w:t>
      </w:r>
      <w:r w:rsidRPr="004A2370">
        <w:rPr>
          <w:color w:val="000000" w:themeColor="text1"/>
        </w:rPr>
        <w:t xml:space="preserve"> </w:t>
      </w:r>
    </w:p>
    <w:p w14:paraId="64388E4B" w14:textId="5F8853A2" w:rsidR="008029A8" w:rsidRPr="004A2370" w:rsidRDefault="008029A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lastRenderedPageBreak/>
        <w:t xml:space="preserve">- </w:t>
      </w:r>
      <w:r w:rsidR="00404F0E" w:rsidRPr="004A2370">
        <w:rPr>
          <w:color w:val="000000" w:themeColor="text1"/>
        </w:rPr>
        <w:t>r</w:t>
      </w:r>
      <w:r w:rsidRPr="004A2370">
        <w:rPr>
          <w:color w:val="000000" w:themeColor="text1"/>
        </w:rPr>
        <w:t>azmatra prijedloge odluka o kreditnom zaduženju Općine Matulji, davanju jamstva te davanju suglasnosti za zaduženje pravnih osoba čiji je osnivač Općina Matulji</w:t>
      </w:r>
    </w:p>
    <w:p w14:paraId="16837547" w14:textId="2EAEBA76"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razmatra </w:t>
      </w:r>
      <w:r w:rsidR="00404F0E" w:rsidRPr="004A2370">
        <w:rPr>
          <w:color w:val="000000" w:themeColor="text1"/>
        </w:rPr>
        <w:t>prijedloge odluka kojima se uređuju lokalni porezi</w:t>
      </w:r>
    </w:p>
    <w:p w14:paraId="4C36EB60" w14:textId="51AE4150"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obavlja i druge poslove određene Poslovnikom i aktima </w:t>
      </w:r>
      <w:r w:rsidR="004A2370" w:rsidRPr="004A2370">
        <w:rPr>
          <w:color w:val="000000" w:themeColor="text1"/>
        </w:rPr>
        <w:t>Općinskog vijeća</w:t>
      </w:r>
      <w:r w:rsidRPr="004A2370">
        <w:rPr>
          <w:color w:val="000000" w:themeColor="text1"/>
        </w:rPr>
        <w:t>.</w:t>
      </w:r>
    </w:p>
    <w:p w14:paraId="68790709" w14:textId="77777777" w:rsidR="00404F0E" w:rsidRPr="004A2370" w:rsidRDefault="00404F0E" w:rsidP="00DE590F">
      <w:pPr>
        <w:pStyle w:val="StandardWeb"/>
        <w:shd w:val="clear" w:color="auto" w:fill="FFFFFF"/>
        <w:spacing w:before="0" w:beforeAutospacing="0" w:after="0" w:afterAutospacing="0"/>
        <w:jc w:val="both"/>
        <w:rPr>
          <w:color w:val="000000" w:themeColor="text1"/>
        </w:rPr>
      </w:pPr>
    </w:p>
    <w:p w14:paraId="71F09FC2" w14:textId="5CACFA18"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404F0E" w:rsidRPr="004A2370">
        <w:rPr>
          <w:color w:val="000000" w:themeColor="text1"/>
        </w:rPr>
        <w:t>9</w:t>
      </w:r>
      <w:r w:rsidRPr="004A2370">
        <w:rPr>
          <w:color w:val="000000" w:themeColor="text1"/>
        </w:rPr>
        <w:t>.</w:t>
      </w:r>
    </w:p>
    <w:p w14:paraId="79A56C6B" w14:textId="77777777" w:rsidR="00404F0E" w:rsidRPr="004A2370" w:rsidRDefault="00404F0E" w:rsidP="00DE590F">
      <w:pPr>
        <w:pStyle w:val="StandardWeb"/>
        <w:shd w:val="clear" w:color="auto" w:fill="FFFFFF"/>
        <w:spacing w:before="0" w:beforeAutospacing="0" w:after="0" w:afterAutospacing="0"/>
        <w:jc w:val="both"/>
        <w:rPr>
          <w:color w:val="000000" w:themeColor="text1"/>
        </w:rPr>
      </w:pPr>
      <w:r w:rsidRPr="004A2370">
        <w:rPr>
          <w:color w:val="000000" w:themeColor="text1"/>
        </w:rPr>
        <w:t>Odbor za gospodarstvo, poduzetništvo i ruralni razvoj:</w:t>
      </w:r>
    </w:p>
    <w:p w14:paraId="4E09C4D7" w14:textId="6B48DF7D" w:rsidR="00404F0E" w:rsidRPr="004A2370" w:rsidRDefault="00404F0E" w:rsidP="00DE590F">
      <w:pPr>
        <w:pStyle w:val="StandardWeb"/>
        <w:numPr>
          <w:ilvl w:val="0"/>
          <w:numId w:val="4"/>
        </w:numPr>
        <w:shd w:val="clear" w:color="auto" w:fill="FFFFFF"/>
        <w:spacing w:before="0" w:beforeAutospacing="0" w:after="0" w:afterAutospacing="0"/>
        <w:jc w:val="both"/>
        <w:rPr>
          <w:color w:val="000000" w:themeColor="text1"/>
        </w:rPr>
      </w:pPr>
      <w:r w:rsidRPr="004A2370">
        <w:rPr>
          <w:color w:val="000000" w:themeColor="text1"/>
        </w:rPr>
        <w:t>Razmatra strateške dokumente Općine u dijelu koji se odnosi na gospodarstvo, poduzetništvo, poljoprivredu i ruralni razvoj</w:t>
      </w:r>
    </w:p>
    <w:p w14:paraId="721840A7" w14:textId="7400144D" w:rsidR="001D6838" w:rsidRPr="004A2370" w:rsidRDefault="00404F0E" w:rsidP="00DE590F">
      <w:pPr>
        <w:pStyle w:val="StandardWeb"/>
        <w:numPr>
          <w:ilvl w:val="0"/>
          <w:numId w:val="4"/>
        </w:numPr>
        <w:shd w:val="clear" w:color="auto" w:fill="FFFFFF"/>
        <w:spacing w:before="0" w:beforeAutospacing="0" w:after="0" w:afterAutospacing="0"/>
        <w:jc w:val="both"/>
        <w:rPr>
          <w:color w:val="000000" w:themeColor="text1"/>
        </w:rPr>
      </w:pPr>
      <w:r w:rsidRPr="004A2370">
        <w:rPr>
          <w:color w:val="000000" w:themeColor="text1"/>
        </w:rPr>
        <w:t>Razmatra dokumente</w:t>
      </w:r>
      <w:r w:rsidR="001D6838" w:rsidRPr="004A2370">
        <w:rPr>
          <w:color w:val="000000" w:themeColor="text1"/>
        </w:rPr>
        <w:t xml:space="preserve"> gospodarskog razvoja Općine Matulji, razvoj</w:t>
      </w:r>
      <w:r w:rsidRPr="004A2370">
        <w:rPr>
          <w:color w:val="000000" w:themeColor="text1"/>
        </w:rPr>
        <w:t>a</w:t>
      </w:r>
      <w:r w:rsidR="001D6838" w:rsidRPr="004A2370">
        <w:rPr>
          <w:color w:val="000000" w:themeColor="text1"/>
        </w:rPr>
        <w:t xml:space="preserve"> poduzetništva, investicijsk</w:t>
      </w:r>
      <w:r w:rsidRPr="004A2370">
        <w:rPr>
          <w:color w:val="000000" w:themeColor="text1"/>
        </w:rPr>
        <w:t>ih</w:t>
      </w:r>
      <w:r w:rsidR="001D6838" w:rsidRPr="004A2370">
        <w:rPr>
          <w:color w:val="000000" w:themeColor="text1"/>
        </w:rPr>
        <w:t xml:space="preserve"> ulaganja od značaja za Općinu Matulji i osiguravanje uvjeta za nova ulaganja te unapređenje gospodarskih odnosa s inozemstvom.</w:t>
      </w:r>
    </w:p>
    <w:p w14:paraId="306452F4" w14:textId="2780D43C" w:rsidR="00404F0E" w:rsidRPr="004A2370" w:rsidRDefault="00404F0E" w:rsidP="00DE590F">
      <w:pPr>
        <w:pStyle w:val="StandardWeb"/>
        <w:numPr>
          <w:ilvl w:val="0"/>
          <w:numId w:val="4"/>
        </w:numPr>
        <w:shd w:val="clear" w:color="auto" w:fill="FFFFFF"/>
        <w:spacing w:before="0" w:beforeAutospacing="0" w:after="0" w:afterAutospacing="0"/>
        <w:jc w:val="both"/>
        <w:rPr>
          <w:color w:val="000000" w:themeColor="text1"/>
        </w:rPr>
      </w:pPr>
      <w:r w:rsidRPr="004A2370">
        <w:rPr>
          <w:color w:val="000000" w:themeColor="text1"/>
        </w:rPr>
        <w:t>razmatra prijedloge programa potpora i poticaja Općine Matulji usmjerenih poduzetništvu i poljoprivredi</w:t>
      </w:r>
    </w:p>
    <w:p w14:paraId="0929A406" w14:textId="77777777" w:rsidR="00B93CBB" w:rsidRPr="004A2370" w:rsidRDefault="00E913D1" w:rsidP="00DE590F">
      <w:pPr>
        <w:pStyle w:val="StandardWeb"/>
        <w:numPr>
          <w:ilvl w:val="0"/>
          <w:numId w:val="4"/>
        </w:numPr>
        <w:shd w:val="clear" w:color="auto" w:fill="FFFFFF"/>
        <w:spacing w:before="0" w:beforeAutospacing="0" w:after="0" w:afterAutospacing="0"/>
        <w:jc w:val="both"/>
        <w:rPr>
          <w:color w:val="000000" w:themeColor="text1"/>
        </w:rPr>
      </w:pPr>
      <w:r w:rsidRPr="004A2370">
        <w:rPr>
          <w:color w:val="000000" w:themeColor="text1"/>
        </w:rPr>
        <w:t>razmatra akte vezane uz javna davanja općine  koji su od značaja za gospodarstvo i poljoprivredu</w:t>
      </w:r>
    </w:p>
    <w:p w14:paraId="3F30E534" w14:textId="1D8628B6" w:rsidR="00404F0E" w:rsidRPr="004A2370" w:rsidRDefault="00E913D1" w:rsidP="00DE590F">
      <w:pPr>
        <w:pStyle w:val="StandardWeb"/>
        <w:numPr>
          <w:ilvl w:val="0"/>
          <w:numId w:val="4"/>
        </w:numPr>
        <w:shd w:val="clear" w:color="auto" w:fill="FFFFFF"/>
        <w:spacing w:before="0" w:beforeAutospacing="0" w:after="0" w:afterAutospacing="0"/>
        <w:jc w:val="both"/>
        <w:rPr>
          <w:color w:val="000000" w:themeColor="text1"/>
        </w:rPr>
      </w:pPr>
      <w:r w:rsidRPr="004A2370">
        <w:rPr>
          <w:color w:val="000000" w:themeColor="text1"/>
        </w:rPr>
        <w:t xml:space="preserve">Analizira </w:t>
      </w:r>
      <w:r w:rsidR="00404F0E" w:rsidRPr="004A2370">
        <w:rPr>
          <w:color w:val="000000" w:themeColor="text1"/>
        </w:rPr>
        <w:t xml:space="preserve">stanje u gospodarstvu </w:t>
      </w:r>
      <w:r w:rsidRPr="004A2370">
        <w:rPr>
          <w:color w:val="000000" w:themeColor="text1"/>
        </w:rPr>
        <w:t xml:space="preserve">te daje </w:t>
      </w:r>
      <w:r w:rsidR="00404F0E" w:rsidRPr="004A2370">
        <w:rPr>
          <w:color w:val="000000" w:themeColor="text1"/>
        </w:rPr>
        <w:t>smjernice i prijedloge za provedbu politika us</w:t>
      </w:r>
      <w:r w:rsidR="00B93CBB" w:rsidRPr="004A2370">
        <w:rPr>
          <w:color w:val="000000" w:themeColor="text1"/>
        </w:rPr>
        <w:t>mjerenih</w:t>
      </w:r>
      <w:r w:rsidR="00404F0E" w:rsidRPr="004A2370">
        <w:rPr>
          <w:color w:val="000000" w:themeColor="text1"/>
        </w:rPr>
        <w:t xml:space="preserve"> prema gosp</w:t>
      </w:r>
      <w:r w:rsidR="00B93CBB" w:rsidRPr="004A2370">
        <w:rPr>
          <w:color w:val="000000" w:themeColor="text1"/>
        </w:rPr>
        <w:t>o</w:t>
      </w:r>
      <w:r w:rsidR="00404F0E" w:rsidRPr="004A2370">
        <w:rPr>
          <w:color w:val="000000" w:themeColor="text1"/>
        </w:rPr>
        <w:t xml:space="preserve">darskom razvitku, </w:t>
      </w:r>
    </w:p>
    <w:p w14:paraId="104D7CF3" w14:textId="7406374F" w:rsidR="00404F0E" w:rsidRPr="004A2370" w:rsidRDefault="00B93CBB" w:rsidP="00DE590F">
      <w:pPr>
        <w:pStyle w:val="StandardWeb"/>
        <w:numPr>
          <w:ilvl w:val="0"/>
          <w:numId w:val="4"/>
        </w:numPr>
        <w:shd w:val="clear" w:color="auto" w:fill="FFFFFF"/>
        <w:spacing w:before="0" w:beforeAutospacing="0" w:after="0" w:afterAutospacing="0"/>
        <w:jc w:val="both"/>
        <w:rPr>
          <w:strike/>
          <w:color w:val="000000" w:themeColor="text1"/>
        </w:rPr>
      </w:pPr>
      <w:r w:rsidRPr="004A2370">
        <w:rPr>
          <w:color w:val="000000" w:themeColor="text1"/>
        </w:rPr>
        <w:t>Analizira stanje u poljoprivredi te daje smjernice i prijedloge za politike u području poticanja poljoprivredne proizvodnje i gospodarenja poljoprivrednim zemljištem u Općini Matulji.</w:t>
      </w:r>
    </w:p>
    <w:p w14:paraId="522D857D" w14:textId="77777777" w:rsidR="000436D5" w:rsidRPr="004A2370" w:rsidRDefault="000436D5" w:rsidP="00DE590F">
      <w:pPr>
        <w:pStyle w:val="StandardWeb"/>
        <w:shd w:val="clear" w:color="auto" w:fill="FFFFFF"/>
        <w:spacing w:before="0" w:beforeAutospacing="0" w:after="0" w:afterAutospacing="0"/>
        <w:rPr>
          <w:strike/>
          <w:color w:val="000000" w:themeColor="text1"/>
        </w:rPr>
      </w:pPr>
    </w:p>
    <w:p w14:paraId="57D7493D" w14:textId="3693DA59"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B93CBB" w:rsidRPr="004A2370">
        <w:rPr>
          <w:color w:val="000000" w:themeColor="text1"/>
        </w:rPr>
        <w:t>10</w:t>
      </w:r>
      <w:r w:rsidRPr="004A2370">
        <w:rPr>
          <w:color w:val="000000" w:themeColor="text1"/>
        </w:rPr>
        <w:t>.</w:t>
      </w:r>
    </w:p>
    <w:p w14:paraId="16384256" w14:textId="69223EE2" w:rsidR="001D6838" w:rsidRPr="004A2370" w:rsidRDefault="001D6838" w:rsidP="00DE590F">
      <w:pPr>
        <w:pStyle w:val="StandardWeb"/>
        <w:shd w:val="clear" w:color="auto" w:fill="FFFFFF"/>
        <w:spacing w:before="0" w:beforeAutospacing="0" w:after="0" w:afterAutospacing="0"/>
        <w:jc w:val="both"/>
        <w:rPr>
          <w:color w:val="000000" w:themeColor="text1"/>
        </w:rPr>
      </w:pPr>
      <w:r w:rsidRPr="004A2370">
        <w:rPr>
          <w:color w:val="000000" w:themeColor="text1"/>
        </w:rPr>
        <w:t>Odbor za društvene djelatnosti</w:t>
      </w:r>
      <w:r w:rsidR="008700A3" w:rsidRPr="004A2370">
        <w:rPr>
          <w:color w:val="000000" w:themeColor="text1"/>
        </w:rPr>
        <w:t xml:space="preserve"> </w:t>
      </w:r>
    </w:p>
    <w:p w14:paraId="0755AC98" w14:textId="10ABED7E"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razmatra pitanja iz </w:t>
      </w:r>
      <w:r w:rsidR="00B93CBB" w:rsidRPr="004A2370">
        <w:rPr>
          <w:color w:val="000000" w:themeColor="text1"/>
        </w:rPr>
        <w:t>područja</w:t>
      </w:r>
      <w:r w:rsidRPr="004A2370">
        <w:rPr>
          <w:color w:val="000000" w:themeColor="text1"/>
        </w:rPr>
        <w:t xml:space="preserve"> </w:t>
      </w:r>
      <w:bookmarkStart w:id="5" w:name="_Hlk80178291"/>
      <w:r w:rsidRPr="004A2370">
        <w:rPr>
          <w:color w:val="000000" w:themeColor="text1"/>
        </w:rPr>
        <w:t xml:space="preserve">društvenih djelatnosti </w:t>
      </w:r>
      <w:bookmarkEnd w:id="5"/>
      <w:r w:rsidR="00B93CBB" w:rsidRPr="004A2370">
        <w:rPr>
          <w:color w:val="000000" w:themeColor="text1"/>
        </w:rPr>
        <w:t>i to naročito odgoja i obrazovanja, kulture, zdravstvene zaštite, socijalne skrbi, sporta i tehničke kulture</w:t>
      </w:r>
    </w:p>
    <w:p w14:paraId="5D1BAF09" w14:textId="5AE922A8" w:rsidR="00B93CBB"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razmatra odluke i druge opće akte Općinskog </w:t>
      </w:r>
      <w:r w:rsidR="004A2370" w:rsidRPr="004A2370">
        <w:rPr>
          <w:color w:val="000000" w:themeColor="text1"/>
        </w:rPr>
        <w:t>vijeća</w:t>
      </w:r>
      <w:r w:rsidRPr="004A2370">
        <w:rPr>
          <w:color w:val="000000" w:themeColor="text1"/>
        </w:rPr>
        <w:t xml:space="preserve"> </w:t>
      </w:r>
      <w:r w:rsidR="00B93CBB" w:rsidRPr="004A2370">
        <w:rPr>
          <w:color w:val="000000" w:themeColor="text1"/>
        </w:rPr>
        <w:t xml:space="preserve">kojima se reguliraju pitanja iz područja društvenih djelatnosti </w:t>
      </w:r>
    </w:p>
    <w:p w14:paraId="06755AB4" w14:textId="6F7D3B5A" w:rsidR="001D6838" w:rsidRPr="004A2370" w:rsidRDefault="008700A3"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w:t>
      </w:r>
      <w:r w:rsidR="001D6838" w:rsidRPr="004A2370">
        <w:rPr>
          <w:color w:val="000000" w:themeColor="text1"/>
        </w:rPr>
        <w:t>predlaže mjere za promicanje kulturnih djelatnosti te zaštite i očuvanja kulturnih dobara</w:t>
      </w:r>
      <w:r w:rsidR="00451CA5" w:rsidRPr="004A2370">
        <w:rPr>
          <w:color w:val="000000" w:themeColor="text1"/>
        </w:rPr>
        <w:t xml:space="preserve"> kao i mjere za promicanje zdravstvene zaštite i socijalne skrbi sporta i tehničke kulture</w:t>
      </w:r>
      <w:r w:rsidRPr="004A2370">
        <w:rPr>
          <w:color w:val="000000" w:themeColor="text1"/>
        </w:rPr>
        <w:t>,</w:t>
      </w:r>
    </w:p>
    <w:p w14:paraId="615BDF83" w14:textId="7486B93C" w:rsidR="00451CA5" w:rsidRPr="004A2370" w:rsidRDefault="00451CA5" w:rsidP="00DE590F">
      <w:pPr>
        <w:pStyle w:val="StandardWeb"/>
        <w:shd w:val="clear" w:color="auto" w:fill="FFFFFF"/>
        <w:spacing w:before="0" w:beforeAutospacing="0" w:after="0" w:afterAutospacing="0"/>
        <w:ind w:left="426"/>
        <w:jc w:val="both"/>
        <w:rPr>
          <w:color w:val="000000" w:themeColor="text1"/>
        </w:rPr>
      </w:pPr>
      <w:bookmarkStart w:id="6" w:name="_Hlk80176146"/>
      <w:r w:rsidRPr="004A2370">
        <w:rPr>
          <w:color w:val="000000" w:themeColor="text1"/>
        </w:rPr>
        <w:t>- razmatra strateške dokumente Općine u dijelu društvenih djelatnosti te sudjeluje u izradi istih</w:t>
      </w:r>
      <w:r w:rsidR="008700A3" w:rsidRPr="004A2370">
        <w:rPr>
          <w:color w:val="000000" w:themeColor="text1"/>
        </w:rPr>
        <w:t>,</w:t>
      </w:r>
    </w:p>
    <w:p w14:paraId="5D85AE0D" w14:textId="325ADA5E" w:rsidR="00451CA5" w:rsidRPr="004A2370" w:rsidRDefault="00451CA5"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pitanja iz područja suradnje Općine Matulji s drugim jedinicama lokalne i područne (regionalne) samouprave kao i odgovarajućim jedinicama drugih država te daje mišljenje o uspostavi oblik</w:t>
      </w:r>
      <w:r w:rsidR="00B93CBB" w:rsidRPr="004A2370">
        <w:rPr>
          <w:color w:val="000000" w:themeColor="text1"/>
        </w:rPr>
        <w:t>a</w:t>
      </w:r>
      <w:r w:rsidRPr="004A2370">
        <w:rPr>
          <w:color w:val="000000" w:themeColor="text1"/>
        </w:rPr>
        <w:t xml:space="preserve"> suradnje općine Matulji sa istima</w:t>
      </w:r>
      <w:r w:rsidR="008700A3" w:rsidRPr="004A2370">
        <w:rPr>
          <w:color w:val="000000" w:themeColor="text1"/>
        </w:rPr>
        <w:t>,</w:t>
      </w:r>
    </w:p>
    <w:bookmarkEnd w:id="6"/>
    <w:p w14:paraId="35C9B270" w14:textId="4F9CD1D7"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obavlja i druge poslove određene Poslovnikom i aktima </w:t>
      </w:r>
      <w:r w:rsidR="004A2370" w:rsidRPr="004A2370">
        <w:rPr>
          <w:color w:val="000000" w:themeColor="text1"/>
        </w:rPr>
        <w:t>Općinskog vijeća</w:t>
      </w:r>
    </w:p>
    <w:p w14:paraId="7C9CDC3A" w14:textId="77777777" w:rsidR="00B93CBB" w:rsidRPr="004A2370" w:rsidRDefault="00B93CBB" w:rsidP="00DE590F">
      <w:pPr>
        <w:pStyle w:val="StandardWeb"/>
        <w:shd w:val="clear" w:color="auto" w:fill="FFFFFF"/>
        <w:spacing w:before="0" w:beforeAutospacing="0" w:after="0" w:afterAutospacing="0"/>
        <w:jc w:val="both"/>
        <w:rPr>
          <w:color w:val="000000" w:themeColor="text1"/>
        </w:rPr>
      </w:pPr>
    </w:p>
    <w:p w14:paraId="61351F86" w14:textId="7B56A188"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8700A3" w:rsidRPr="004A2370">
        <w:rPr>
          <w:color w:val="000000" w:themeColor="text1"/>
        </w:rPr>
        <w:t>11</w:t>
      </w:r>
      <w:r w:rsidRPr="004A2370">
        <w:rPr>
          <w:color w:val="000000" w:themeColor="text1"/>
        </w:rPr>
        <w:t>.</w:t>
      </w:r>
    </w:p>
    <w:p w14:paraId="09CEF5C5" w14:textId="4C0FA557" w:rsidR="001D6838" w:rsidRPr="004A2370" w:rsidRDefault="001D6838" w:rsidP="00DE590F">
      <w:pPr>
        <w:pStyle w:val="StandardWeb"/>
        <w:shd w:val="clear" w:color="auto" w:fill="FFFFFF"/>
        <w:spacing w:before="0" w:beforeAutospacing="0" w:after="0" w:afterAutospacing="0"/>
        <w:rPr>
          <w:color w:val="000000" w:themeColor="text1"/>
        </w:rPr>
      </w:pPr>
      <w:r w:rsidRPr="004A2370">
        <w:rPr>
          <w:color w:val="000000" w:themeColor="text1"/>
        </w:rPr>
        <w:t>Odbor za prostorno uređenje</w:t>
      </w:r>
      <w:r w:rsidR="008700A3" w:rsidRPr="004A2370">
        <w:rPr>
          <w:color w:val="000000" w:themeColor="text1"/>
        </w:rPr>
        <w:t xml:space="preserve"> i strateški razvoj:</w:t>
      </w:r>
    </w:p>
    <w:p w14:paraId="63B73E9C" w14:textId="77777777"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i predlaže elemente politike prostornog uređenja Općine Matulji,</w:t>
      </w:r>
    </w:p>
    <w:p w14:paraId="328779D8" w14:textId="4BAA952F"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pitanja koja se odnose na prostorno planiranje i zaštitu graditeljske baštine, zaštitu prostornih resursa i usklađivanje prostornog razvoja,</w:t>
      </w:r>
    </w:p>
    <w:p w14:paraId="6A2A0576" w14:textId="206BD5ED" w:rsidR="008700A3" w:rsidRPr="004A2370" w:rsidRDefault="008700A3"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prijedloge dokumenata prostornog uređenja te sudjeluje u proceduri izrade i donošenja akata</w:t>
      </w:r>
    </w:p>
    <w:p w14:paraId="76523AE7" w14:textId="77777777" w:rsidR="008700A3" w:rsidRPr="004A2370" w:rsidRDefault="008700A3"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razmatra strateške dokumente Općine te sudjeluje u izradi istih</w:t>
      </w:r>
    </w:p>
    <w:p w14:paraId="125A1230" w14:textId="62A01A4A" w:rsidR="001D6838" w:rsidRPr="004A2370" w:rsidRDefault="001D6838" w:rsidP="00DE590F">
      <w:pPr>
        <w:pStyle w:val="StandardWeb"/>
        <w:shd w:val="clear" w:color="auto" w:fill="FFFFFF"/>
        <w:spacing w:before="0" w:beforeAutospacing="0" w:after="0" w:afterAutospacing="0"/>
        <w:ind w:left="426"/>
        <w:jc w:val="both"/>
        <w:rPr>
          <w:color w:val="000000" w:themeColor="text1"/>
        </w:rPr>
      </w:pPr>
      <w:r w:rsidRPr="004A2370">
        <w:rPr>
          <w:color w:val="000000" w:themeColor="text1"/>
        </w:rPr>
        <w:t xml:space="preserve">- obavlja i druge poslove određene Poslovnikom i aktima </w:t>
      </w:r>
      <w:r w:rsidR="004A2370" w:rsidRPr="004A2370">
        <w:rPr>
          <w:color w:val="000000" w:themeColor="text1"/>
        </w:rPr>
        <w:t>Općinskog vijeća</w:t>
      </w:r>
      <w:r w:rsidRPr="004A2370">
        <w:rPr>
          <w:color w:val="000000" w:themeColor="text1"/>
        </w:rPr>
        <w:t>.</w:t>
      </w:r>
    </w:p>
    <w:p w14:paraId="21657DF0" w14:textId="77777777" w:rsidR="008700A3" w:rsidRPr="004A2370" w:rsidRDefault="008700A3" w:rsidP="00DE590F">
      <w:pPr>
        <w:pStyle w:val="StandardWeb"/>
        <w:shd w:val="clear" w:color="auto" w:fill="FFFFFF"/>
        <w:spacing w:before="0" w:beforeAutospacing="0" w:after="0" w:afterAutospacing="0"/>
        <w:jc w:val="center"/>
        <w:rPr>
          <w:color w:val="000000" w:themeColor="text1"/>
        </w:rPr>
      </w:pPr>
    </w:p>
    <w:p w14:paraId="3E1D899E" w14:textId="139DA44C"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8700A3" w:rsidRPr="004A2370">
        <w:rPr>
          <w:color w:val="000000" w:themeColor="text1"/>
        </w:rPr>
        <w:t>1</w:t>
      </w:r>
      <w:r w:rsidRPr="004A2370">
        <w:rPr>
          <w:color w:val="000000" w:themeColor="text1"/>
        </w:rPr>
        <w:t>2.</w:t>
      </w:r>
    </w:p>
    <w:p w14:paraId="3ACA9C8E" w14:textId="77777777" w:rsidR="008700A3" w:rsidRPr="004A2370" w:rsidRDefault="001D6838" w:rsidP="00DE590F">
      <w:pPr>
        <w:pStyle w:val="StandardWeb"/>
        <w:shd w:val="clear" w:color="auto" w:fill="FFFFFF"/>
        <w:spacing w:before="0" w:beforeAutospacing="0" w:after="0" w:afterAutospacing="0"/>
        <w:rPr>
          <w:color w:val="000000" w:themeColor="text1"/>
        </w:rPr>
      </w:pPr>
      <w:r w:rsidRPr="004A2370">
        <w:rPr>
          <w:color w:val="000000" w:themeColor="text1"/>
        </w:rPr>
        <w:t xml:space="preserve">Odbor za komunalno gospodarstvo </w:t>
      </w:r>
      <w:r w:rsidR="008700A3" w:rsidRPr="004A2370">
        <w:rPr>
          <w:color w:val="000000" w:themeColor="text1"/>
        </w:rPr>
        <w:t>zaštitu i spašavanje i zaštitu okoliša:</w:t>
      </w:r>
    </w:p>
    <w:p w14:paraId="59345738" w14:textId="0829A1DB" w:rsidR="008700A3" w:rsidRPr="004A2370" w:rsidRDefault="00E913D1"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lastRenderedPageBreak/>
        <w:t xml:space="preserve">- </w:t>
      </w:r>
      <w:r w:rsidR="001D6838" w:rsidRPr="004A2370">
        <w:rPr>
          <w:color w:val="000000" w:themeColor="text1"/>
        </w:rPr>
        <w:t xml:space="preserve">razmatra i predlaže mjere u svezi </w:t>
      </w:r>
      <w:r w:rsidR="008700A3" w:rsidRPr="004A2370">
        <w:rPr>
          <w:color w:val="000000" w:themeColor="text1"/>
        </w:rPr>
        <w:t>razvoja komunalnog gospodarstva na području općine Matulji</w:t>
      </w:r>
      <w:r w:rsidR="001D6838" w:rsidRPr="004A2370">
        <w:rPr>
          <w:color w:val="000000" w:themeColor="text1"/>
        </w:rPr>
        <w:t xml:space="preserve"> </w:t>
      </w:r>
      <w:r w:rsidR="008A1458" w:rsidRPr="004A2370">
        <w:rPr>
          <w:color w:val="000000" w:themeColor="text1"/>
        </w:rPr>
        <w:t>s ciljem</w:t>
      </w:r>
      <w:r w:rsidR="001D6838" w:rsidRPr="004A2370">
        <w:rPr>
          <w:color w:val="000000" w:themeColor="text1"/>
        </w:rPr>
        <w:t xml:space="preserve"> učinkovitijeg uređenja naselja, kvalitete stanovanja, komunalnih objekata, obavljanja komunalnih i drugih uslužnih djelatnosti te lokalne infrastrukture</w:t>
      </w:r>
      <w:r w:rsidR="008700A3" w:rsidRPr="004A2370">
        <w:rPr>
          <w:color w:val="000000" w:themeColor="text1"/>
        </w:rPr>
        <w:t xml:space="preserve">, </w:t>
      </w:r>
    </w:p>
    <w:p w14:paraId="2E24ED0C" w14:textId="3B3FEB59" w:rsidR="001D6838" w:rsidRPr="004A2370" w:rsidRDefault="008A1458"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 xml:space="preserve">- </w:t>
      </w:r>
      <w:r w:rsidR="008700A3" w:rsidRPr="004A2370">
        <w:rPr>
          <w:color w:val="000000" w:themeColor="text1"/>
        </w:rPr>
        <w:t>razmatra pitanja zaštite okoliša i gospodarenja otpadom kao i pitanja vezana uz zaštitu i spašavanje</w:t>
      </w:r>
      <w:r w:rsidRPr="004A2370">
        <w:rPr>
          <w:color w:val="000000" w:themeColor="text1"/>
        </w:rPr>
        <w:t xml:space="preserve">, </w:t>
      </w:r>
      <w:r w:rsidR="008700A3" w:rsidRPr="004A2370">
        <w:rPr>
          <w:color w:val="000000" w:themeColor="text1"/>
        </w:rPr>
        <w:t xml:space="preserve"> protupožarnu zaštitu </w:t>
      </w:r>
      <w:r w:rsidRPr="004A2370">
        <w:rPr>
          <w:color w:val="000000" w:themeColor="text1"/>
        </w:rPr>
        <w:t xml:space="preserve">i zaštitu divljači te </w:t>
      </w:r>
      <w:r w:rsidR="008700A3" w:rsidRPr="004A2370">
        <w:rPr>
          <w:color w:val="000000" w:themeColor="text1"/>
        </w:rPr>
        <w:t>predlaže mjere za poboljšan</w:t>
      </w:r>
      <w:r w:rsidRPr="004A2370">
        <w:rPr>
          <w:color w:val="000000" w:themeColor="text1"/>
        </w:rPr>
        <w:t xml:space="preserve">ja </w:t>
      </w:r>
    </w:p>
    <w:p w14:paraId="1A3352FA" w14:textId="11DB09CC" w:rsidR="008700A3" w:rsidRPr="004A2370" w:rsidRDefault="008700A3"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-razmatra prijedloge godišnjih programa građenja i održavanja komunalne infrastrukture te izvješća o njihovom izvršenju</w:t>
      </w:r>
      <w:r w:rsidR="008A1458" w:rsidRPr="004A2370">
        <w:rPr>
          <w:color w:val="000000" w:themeColor="text1"/>
        </w:rPr>
        <w:t>,</w:t>
      </w:r>
    </w:p>
    <w:p w14:paraId="2B79A038" w14:textId="36308629" w:rsidR="008700A3" w:rsidRPr="004A2370" w:rsidRDefault="008700A3" w:rsidP="00DE590F">
      <w:pPr>
        <w:pStyle w:val="StandardWeb"/>
        <w:shd w:val="clear" w:color="auto" w:fill="FFFFFF"/>
        <w:spacing w:before="0" w:beforeAutospacing="0" w:after="0" w:afterAutospacing="0"/>
        <w:ind w:left="284"/>
        <w:jc w:val="both"/>
        <w:rPr>
          <w:color w:val="000000" w:themeColor="text1"/>
        </w:rPr>
      </w:pPr>
      <w:r w:rsidRPr="004A2370">
        <w:rPr>
          <w:color w:val="000000" w:themeColor="text1"/>
        </w:rPr>
        <w:t xml:space="preserve">-razmatra prijedloge odluka i drugih akata iz područja komunalnog gospodarstva, zaštite okoliša, zaštite i spašavanja i protupožarne zaštite </w:t>
      </w:r>
      <w:r w:rsidR="008A1458" w:rsidRPr="004A2370">
        <w:rPr>
          <w:color w:val="000000" w:themeColor="text1"/>
        </w:rPr>
        <w:t>uključivo i pitanja dodjele koncesije za obavljanje komunalnih djelatnosti</w:t>
      </w:r>
    </w:p>
    <w:p w14:paraId="7E979D25" w14:textId="77777777" w:rsidR="00325D7F" w:rsidRPr="004A2370" w:rsidRDefault="00325D7F" w:rsidP="00DE590F">
      <w:pPr>
        <w:pStyle w:val="StandardWeb"/>
        <w:shd w:val="clear" w:color="auto" w:fill="FFFFFF"/>
        <w:spacing w:before="0" w:beforeAutospacing="0" w:after="0" w:afterAutospacing="0"/>
        <w:ind w:left="284"/>
        <w:jc w:val="both"/>
        <w:rPr>
          <w:color w:val="000000" w:themeColor="text1"/>
        </w:rPr>
      </w:pPr>
    </w:p>
    <w:p w14:paraId="0D911B50" w14:textId="20F0D580" w:rsidR="008700A3" w:rsidRPr="004A2370" w:rsidRDefault="00325D7F" w:rsidP="00325D7F">
      <w:pPr>
        <w:pStyle w:val="StandardWeb"/>
        <w:shd w:val="clear" w:color="auto" w:fill="FFFFFF"/>
        <w:spacing w:before="0" w:beforeAutospacing="0" w:after="0" w:afterAutospacing="0"/>
        <w:jc w:val="both"/>
        <w:rPr>
          <w:b/>
          <w:bCs/>
          <w:color w:val="000000" w:themeColor="text1"/>
        </w:rPr>
      </w:pPr>
      <w:r w:rsidRPr="004A2370">
        <w:rPr>
          <w:b/>
          <w:bCs/>
          <w:color w:val="000000" w:themeColor="text1"/>
        </w:rPr>
        <w:t>Broj članova radnih tijela i mandat članova</w:t>
      </w:r>
    </w:p>
    <w:p w14:paraId="523B618C" w14:textId="77777777" w:rsidR="00325D7F" w:rsidRPr="004A2370" w:rsidRDefault="00325D7F" w:rsidP="00325D7F">
      <w:pPr>
        <w:pStyle w:val="StandardWeb"/>
        <w:shd w:val="clear" w:color="auto" w:fill="FFFFFF"/>
        <w:spacing w:before="0" w:beforeAutospacing="0" w:after="0" w:afterAutospacing="0"/>
        <w:jc w:val="both"/>
        <w:rPr>
          <w:b/>
          <w:bCs/>
          <w:color w:val="000000" w:themeColor="text1"/>
        </w:rPr>
      </w:pPr>
    </w:p>
    <w:p w14:paraId="0A2AB125" w14:textId="3C0CA2DE"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8A1458" w:rsidRPr="004A2370">
        <w:rPr>
          <w:color w:val="000000" w:themeColor="text1"/>
        </w:rPr>
        <w:t>13</w:t>
      </w:r>
      <w:r w:rsidRPr="004A2370">
        <w:rPr>
          <w:color w:val="000000" w:themeColor="text1"/>
        </w:rPr>
        <w:t>.</w:t>
      </w:r>
    </w:p>
    <w:p w14:paraId="22DA997B" w14:textId="64B9ED6A" w:rsidR="00814F3A" w:rsidRPr="004A2370" w:rsidRDefault="008A145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Radna tijela iz članka 2.ove Odluke</w:t>
      </w:r>
      <w:r w:rsidRPr="004A2370">
        <w:rPr>
          <w:color w:val="000000" w:themeColor="text1"/>
        </w:rPr>
        <w:t xml:space="preserve"> </w:t>
      </w:r>
      <w:r w:rsidR="00814F3A" w:rsidRPr="004A2370">
        <w:rPr>
          <w:color w:val="000000" w:themeColor="text1"/>
        </w:rPr>
        <w:t>imaju predsjednika i 4 člana.</w:t>
      </w:r>
    </w:p>
    <w:p w14:paraId="373ED0A3" w14:textId="45F410D7" w:rsidR="00814F3A" w:rsidRPr="004A2370" w:rsidRDefault="008A145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Izuzetno od stavka 1.ovog članka, </w:t>
      </w:r>
      <w:r w:rsidR="00814F3A" w:rsidRPr="004A2370">
        <w:rPr>
          <w:color w:val="000000" w:themeColor="text1"/>
        </w:rPr>
        <w:t>Mandatno povjerenstvo ima predsjednika i dva člana</w:t>
      </w:r>
      <w:r w:rsidRPr="004A2370">
        <w:rPr>
          <w:color w:val="000000" w:themeColor="text1"/>
        </w:rPr>
        <w:t>.</w:t>
      </w:r>
    </w:p>
    <w:p w14:paraId="3F36E6AA" w14:textId="7F359CF1" w:rsidR="008A1458" w:rsidRPr="004A2370" w:rsidRDefault="008A145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3) Članove radnih tijela </w:t>
      </w:r>
      <w:r w:rsidR="006A5DB8" w:rsidRPr="004A2370">
        <w:rPr>
          <w:color w:val="000000" w:themeColor="text1"/>
        </w:rPr>
        <w:t>imenuje</w:t>
      </w:r>
      <w:r w:rsidRPr="004A2370">
        <w:rPr>
          <w:color w:val="000000" w:themeColor="text1"/>
        </w:rPr>
        <w:t xml:space="preserve"> Općinsko vijeće</w:t>
      </w:r>
      <w:r w:rsidR="00BF08EB" w:rsidRPr="004A2370">
        <w:rPr>
          <w:color w:val="000000" w:themeColor="text1"/>
        </w:rPr>
        <w:t xml:space="preserve"> na prijedlog političkih stranaka koje participiraju u Općinskom vijeću i nezavisnih vijećnika. </w:t>
      </w:r>
    </w:p>
    <w:p w14:paraId="69F8FBBF" w14:textId="047CBDC5" w:rsidR="008A1458"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4</w:t>
      </w:r>
      <w:r w:rsidR="008A1458" w:rsidRPr="004A2370">
        <w:rPr>
          <w:color w:val="000000" w:themeColor="text1"/>
        </w:rPr>
        <w:t xml:space="preserve">) Mandatno povjerenstvo </w:t>
      </w:r>
      <w:r w:rsidR="006A5DB8" w:rsidRPr="004A2370">
        <w:rPr>
          <w:color w:val="000000" w:themeColor="text1"/>
        </w:rPr>
        <w:t>imenuje</w:t>
      </w:r>
      <w:r w:rsidR="008A1458" w:rsidRPr="004A2370">
        <w:rPr>
          <w:color w:val="000000" w:themeColor="text1"/>
        </w:rPr>
        <w:t xml:space="preserve"> se na konstituirajućoj sjednici Općinskog </w:t>
      </w:r>
      <w:r w:rsidR="004A2370" w:rsidRPr="004A2370">
        <w:rPr>
          <w:color w:val="000000" w:themeColor="text1"/>
        </w:rPr>
        <w:t>vijeća</w:t>
      </w:r>
      <w:r w:rsidR="008A1458" w:rsidRPr="004A2370">
        <w:rPr>
          <w:color w:val="000000" w:themeColor="text1"/>
        </w:rPr>
        <w:t xml:space="preserve"> iz reda članova Općinskog </w:t>
      </w:r>
      <w:r w:rsidR="004A2370" w:rsidRPr="004A2370">
        <w:rPr>
          <w:color w:val="000000" w:themeColor="text1"/>
        </w:rPr>
        <w:t>vijeća</w:t>
      </w:r>
      <w:r w:rsidR="008A1458" w:rsidRPr="004A2370">
        <w:rPr>
          <w:color w:val="000000" w:themeColor="text1"/>
        </w:rPr>
        <w:t>.</w:t>
      </w:r>
    </w:p>
    <w:p w14:paraId="02F56751" w14:textId="58469338" w:rsidR="008A1458" w:rsidRPr="004A2370" w:rsidRDefault="008A1458" w:rsidP="00DE590F">
      <w:pPr>
        <w:pStyle w:val="StandardWeb"/>
        <w:shd w:val="clear" w:color="auto" w:fill="FFFFFF"/>
        <w:spacing w:before="0" w:beforeAutospacing="0" w:after="0" w:afterAutospacing="0"/>
        <w:jc w:val="both"/>
        <w:rPr>
          <w:color w:val="000000" w:themeColor="text1"/>
        </w:rPr>
      </w:pPr>
      <w:r w:rsidRPr="004A2370">
        <w:rPr>
          <w:color w:val="000000" w:themeColor="text1"/>
        </w:rPr>
        <w:t>5) Na konstituirajućoj sjednici, pored Mandatnog povjerenstva, mo</w:t>
      </w:r>
      <w:r w:rsidR="006A5DB8" w:rsidRPr="004A2370">
        <w:rPr>
          <w:color w:val="000000" w:themeColor="text1"/>
        </w:rPr>
        <w:t>gu</w:t>
      </w:r>
      <w:r w:rsidRPr="004A2370">
        <w:rPr>
          <w:color w:val="000000" w:themeColor="text1"/>
        </w:rPr>
        <w:t xml:space="preserve"> se </w:t>
      </w:r>
      <w:r w:rsidR="006A5DB8" w:rsidRPr="004A2370">
        <w:rPr>
          <w:color w:val="000000" w:themeColor="text1"/>
        </w:rPr>
        <w:t xml:space="preserve">imenovati članovi </w:t>
      </w:r>
      <w:r w:rsidRPr="004A2370">
        <w:rPr>
          <w:color w:val="000000" w:themeColor="text1"/>
        </w:rPr>
        <w:t>Odbor</w:t>
      </w:r>
      <w:r w:rsidR="006A5DB8" w:rsidRPr="004A2370">
        <w:rPr>
          <w:color w:val="000000" w:themeColor="text1"/>
        </w:rPr>
        <w:t>a</w:t>
      </w:r>
      <w:r w:rsidRPr="004A2370">
        <w:rPr>
          <w:color w:val="000000" w:themeColor="text1"/>
        </w:rPr>
        <w:t xml:space="preserve"> za izbor i imenovanje te </w:t>
      </w:r>
      <w:r w:rsidR="00BF08EB" w:rsidRPr="004A2370">
        <w:rPr>
          <w:color w:val="000000" w:themeColor="text1"/>
        </w:rPr>
        <w:t>O</w:t>
      </w:r>
      <w:r w:rsidRPr="004A2370">
        <w:rPr>
          <w:color w:val="000000" w:themeColor="text1"/>
        </w:rPr>
        <w:t>dbor</w:t>
      </w:r>
      <w:r w:rsidR="006A5DB8" w:rsidRPr="004A2370">
        <w:rPr>
          <w:color w:val="000000" w:themeColor="text1"/>
        </w:rPr>
        <w:t>a</w:t>
      </w:r>
      <w:r w:rsidRPr="004A2370">
        <w:rPr>
          <w:color w:val="000000" w:themeColor="text1"/>
        </w:rPr>
        <w:t xml:space="preserve"> za Statut, Poslovnik i normativnu djelatnost</w:t>
      </w:r>
      <w:r w:rsidR="00BF08EB" w:rsidRPr="004A2370">
        <w:rPr>
          <w:color w:val="000000" w:themeColor="text1"/>
        </w:rPr>
        <w:t>.</w:t>
      </w:r>
    </w:p>
    <w:p w14:paraId="2D3500E1" w14:textId="77777777" w:rsidR="00BF08EB" w:rsidRPr="004A2370" w:rsidRDefault="00BF08EB" w:rsidP="00DE590F">
      <w:pPr>
        <w:pStyle w:val="StandardWeb"/>
        <w:shd w:val="clear" w:color="auto" w:fill="FFFFFF"/>
        <w:spacing w:before="0" w:beforeAutospacing="0" w:after="0" w:afterAutospacing="0"/>
        <w:jc w:val="both"/>
        <w:rPr>
          <w:color w:val="000000" w:themeColor="text1"/>
        </w:rPr>
      </w:pPr>
    </w:p>
    <w:p w14:paraId="0AE1C46A" w14:textId="29BA826D" w:rsidR="00BF08EB" w:rsidRPr="004A2370" w:rsidRDefault="00BF08EB"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Članak 14.</w:t>
      </w:r>
    </w:p>
    <w:p w14:paraId="2DA45C6B" w14:textId="7B97AAB4" w:rsidR="00814F3A"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 xml:space="preserve">Mandat predsjednika i članova radnog tijela traje </w:t>
      </w:r>
      <w:r w:rsidR="006A5DB8" w:rsidRPr="004A2370">
        <w:rPr>
          <w:color w:val="000000" w:themeColor="text1"/>
        </w:rPr>
        <w:t xml:space="preserve">od dana imenovanja </w:t>
      </w:r>
      <w:r w:rsidR="00814F3A" w:rsidRPr="004A2370">
        <w:rPr>
          <w:color w:val="000000" w:themeColor="text1"/>
        </w:rPr>
        <w:t xml:space="preserve">do isteka mandata </w:t>
      </w:r>
      <w:r w:rsidR="006A5DB8" w:rsidRPr="004A2370">
        <w:rPr>
          <w:color w:val="000000" w:themeColor="text1"/>
        </w:rPr>
        <w:t xml:space="preserve">Općinskog </w:t>
      </w:r>
      <w:r w:rsidR="004A2370" w:rsidRPr="004A2370">
        <w:rPr>
          <w:color w:val="000000" w:themeColor="text1"/>
        </w:rPr>
        <w:t>vijeća</w:t>
      </w:r>
      <w:r w:rsidR="006A5DB8" w:rsidRPr="004A2370">
        <w:rPr>
          <w:color w:val="000000" w:themeColor="text1"/>
        </w:rPr>
        <w:t xml:space="preserve"> ili do dana razrješenja. </w:t>
      </w:r>
    </w:p>
    <w:p w14:paraId="157A3F94" w14:textId="52F87D98" w:rsidR="00814F3A"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w:t>
      </w:r>
      <w:r w:rsidR="00814F3A" w:rsidRPr="004A2370">
        <w:rPr>
          <w:color w:val="000000" w:themeColor="text1"/>
        </w:rPr>
        <w:t xml:space="preserve">Članovi radnih tijela imaju pravo na naknadu za svoj rad u skladu s zasebnom odlukom </w:t>
      </w:r>
      <w:r w:rsidR="004A2370" w:rsidRPr="004A2370">
        <w:rPr>
          <w:color w:val="000000" w:themeColor="text1"/>
        </w:rPr>
        <w:t>Općinskog vijeća</w:t>
      </w:r>
      <w:r w:rsidR="00814F3A" w:rsidRPr="004A2370">
        <w:rPr>
          <w:color w:val="000000" w:themeColor="text1"/>
        </w:rPr>
        <w:t>.</w:t>
      </w:r>
    </w:p>
    <w:p w14:paraId="400D7A39" w14:textId="77777777" w:rsidR="00BF08EB" w:rsidRPr="004A2370" w:rsidRDefault="00BF08EB" w:rsidP="00DE590F">
      <w:pPr>
        <w:pStyle w:val="StandardWeb"/>
        <w:shd w:val="clear" w:color="auto" w:fill="FFFFFF"/>
        <w:spacing w:before="0" w:beforeAutospacing="0" w:after="0" w:afterAutospacing="0"/>
        <w:jc w:val="both"/>
        <w:rPr>
          <w:color w:val="000000" w:themeColor="text1"/>
        </w:rPr>
      </w:pPr>
    </w:p>
    <w:p w14:paraId="0DE5C7EB" w14:textId="326A385F"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BF08EB" w:rsidRPr="004A2370">
        <w:rPr>
          <w:color w:val="000000" w:themeColor="text1"/>
        </w:rPr>
        <w:t>1</w:t>
      </w:r>
      <w:r w:rsidRPr="004A2370">
        <w:rPr>
          <w:color w:val="000000" w:themeColor="text1"/>
        </w:rPr>
        <w:t>5.</w:t>
      </w:r>
    </w:p>
    <w:p w14:paraId="433329DC" w14:textId="4088E424" w:rsidR="00814F3A"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Ako predsjednik, odnosno član radnog tijela ne prisustvuje redovito sjednicama radnog tijela</w:t>
      </w:r>
      <w:r w:rsidRPr="004A2370">
        <w:rPr>
          <w:color w:val="000000" w:themeColor="text1"/>
        </w:rPr>
        <w:t xml:space="preserve"> ili svojim djelovanjem redovito ometa rad na sjednicama radnog tijela</w:t>
      </w:r>
      <w:r w:rsidR="00814F3A" w:rsidRPr="004A2370">
        <w:rPr>
          <w:color w:val="000000" w:themeColor="text1"/>
        </w:rPr>
        <w:t>, može biti razriješen članstva u radnom tijel</w:t>
      </w:r>
      <w:r w:rsidRPr="004A2370">
        <w:rPr>
          <w:color w:val="000000" w:themeColor="text1"/>
        </w:rPr>
        <w:t xml:space="preserve">u odlukom Općinskog </w:t>
      </w:r>
      <w:r w:rsidR="004A2370" w:rsidRPr="004A2370">
        <w:rPr>
          <w:color w:val="000000" w:themeColor="text1"/>
        </w:rPr>
        <w:t>vijeća</w:t>
      </w:r>
      <w:r w:rsidRPr="004A2370">
        <w:rPr>
          <w:color w:val="000000" w:themeColor="text1"/>
        </w:rPr>
        <w:t>.</w:t>
      </w:r>
    </w:p>
    <w:p w14:paraId="1CD9AC33" w14:textId="5EA50E0C" w:rsidR="00814F3A"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w:t>
      </w:r>
      <w:r w:rsidR="00814F3A" w:rsidRPr="004A2370">
        <w:rPr>
          <w:color w:val="000000" w:themeColor="text1"/>
        </w:rPr>
        <w:t xml:space="preserve">Prijedlog za razrješenje </w:t>
      </w:r>
      <w:r w:rsidRPr="004A2370">
        <w:rPr>
          <w:color w:val="000000" w:themeColor="text1"/>
        </w:rPr>
        <w:t>član radnog tijela u slučaju</w:t>
      </w:r>
      <w:r w:rsidR="00814F3A" w:rsidRPr="004A2370">
        <w:rPr>
          <w:color w:val="000000" w:themeColor="text1"/>
        </w:rPr>
        <w:t xml:space="preserve"> iz stavka 1. ovog članka može podnijeti </w:t>
      </w:r>
      <w:r w:rsidRPr="004A2370">
        <w:rPr>
          <w:color w:val="000000" w:themeColor="text1"/>
        </w:rPr>
        <w:t>predsjednik ili član radnog tijela</w:t>
      </w:r>
      <w:r w:rsidR="00814F3A" w:rsidRPr="004A2370">
        <w:rPr>
          <w:color w:val="000000" w:themeColor="text1"/>
        </w:rPr>
        <w:t xml:space="preserve"> ili predsjednik </w:t>
      </w:r>
      <w:r w:rsidR="009134B2" w:rsidRPr="004A2370">
        <w:rPr>
          <w:color w:val="000000" w:themeColor="text1"/>
        </w:rPr>
        <w:t xml:space="preserve">Općinskog </w:t>
      </w:r>
      <w:r w:rsidR="004A2370" w:rsidRPr="004A2370">
        <w:rPr>
          <w:color w:val="000000" w:themeColor="text1"/>
        </w:rPr>
        <w:t>vijeća</w:t>
      </w:r>
      <w:r w:rsidR="00814F3A" w:rsidRPr="004A2370">
        <w:rPr>
          <w:color w:val="000000" w:themeColor="text1"/>
        </w:rPr>
        <w:t>.</w:t>
      </w:r>
    </w:p>
    <w:p w14:paraId="65AFDABF" w14:textId="078EDAC9" w:rsidR="00814F3A"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3) </w:t>
      </w:r>
      <w:r w:rsidR="00814F3A" w:rsidRPr="004A2370">
        <w:rPr>
          <w:color w:val="000000" w:themeColor="text1"/>
        </w:rPr>
        <w:t xml:space="preserve">Prijedlog iz stavka 2. ovog članka </w:t>
      </w:r>
      <w:r w:rsidRPr="004A2370">
        <w:rPr>
          <w:color w:val="000000" w:themeColor="text1"/>
        </w:rPr>
        <w:t>podnosi se</w:t>
      </w:r>
      <w:r w:rsidR="00814F3A" w:rsidRPr="004A2370">
        <w:rPr>
          <w:color w:val="000000" w:themeColor="text1"/>
        </w:rPr>
        <w:t xml:space="preserve"> Odboru za izbor i imenovanja, koji ga razmatra te </w:t>
      </w:r>
      <w:r w:rsidRPr="004A2370">
        <w:rPr>
          <w:color w:val="000000" w:themeColor="text1"/>
        </w:rPr>
        <w:t>daje mišljenje.</w:t>
      </w:r>
    </w:p>
    <w:p w14:paraId="2667B066" w14:textId="7D18BB72" w:rsidR="00814F3A" w:rsidRPr="004A2370" w:rsidRDefault="00BF08E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4) </w:t>
      </w:r>
      <w:r w:rsidR="006A5DB8" w:rsidRPr="004A2370">
        <w:rPr>
          <w:color w:val="000000" w:themeColor="text1"/>
        </w:rPr>
        <w:t>U</w:t>
      </w:r>
      <w:r w:rsidRPr="004A2370">
        <w:rPr>
          <w:color w:val="000000" w:themeColor="text1"/>
        </w:rPr>
        <w:t xml:space="preserve"> slučaju razrješenja </w:t>
      </w:r>
      <w:r w:rsidR="00814F3A" w:rsidRPr="004A2370">
        <w:rPr>
          <w:color w:val="000000" w:themeColor="text1"/>
        </w:rPr>
        <w:t xml:space="preserve">predsjednik </w:t>
      </w:r>
      <w:r w:rsidR="006A5DB8" w:rsidRPr="004A2370">
        <w:rPr>
          <w:color w:val="000000" w:themeColor="text1"/>
        </w:rPr>
        <w:t xml:space="preserve">Općinskog </w:t>
      </w:r>
      <w:r w:rsidR="004A2370" w:rsidRPr="004A2370">
        <w:rPr>
          <w:color w:val="000000" w:themeColor="text1"/>
        </w:rPr>
        <w:t>vijeća</w:t>
      </w:r>
      <w:r w:rsidR="00814F3A" w:rsidRPr="004A2370">
        <w:rPr>
          <w:color w:val="000000" w:themeColor="text1"/>
        </w:rPr>
        <w:t xml:space="preserve"> zatražit će od </w:t>
      </w:r>
      <w:r w:rsidR="006A5DB8" w:rsidRPr="004A2370">
        <w:rPr>
          <w:color w:val="000000" w:themeColor="text1"/>
        </w:rPr>
        <w:t xml:space="preserve">političkih stranaka koje participiraju u Općinskom vijeću i nezavisnih vijećnika da u </w:t>
      </w:r>
      <w:r w:rsidR="00814F3A" w:rsidRPr="004A2370">
        <w:rPr>
          <w:color w:val="000000" w:themeColor="text1"/>
        </w:rPr>
        <w:t>roku od 15 dana od dana razrješenja predloži novog kandidata.</w:t>
      </w:r>
    </w:p>
    <w:p w14:paraId="4BC6D89A" w14:textId="4B1A0DBA" w:rsidR="006A5DB8" w:rsidRPr="004A2370" w:rsidRDefault="006A5DB8" w:rsidP="00DE590F">
      <w:pPr>
        <w:pStyle w:val="StandardWeb"/>
        <w:shd w:val="clear" w:color="auto" w:fill="FFFFFF"/>
        <w:spacing w:before="0" w:beforeAutospacing="0" w:after="0" w:afterAutospacing="0"/>
        <w:jc w:val="both"/>
        <w:rPr>
          <w:color w:val="000000" w:themeColor="text1"/>
        </w:rPr>
      </w:pPr>
    </w:p>
    <w:p w14:paraId="418D788E" w14:textId="4FA1E169" w:rsidR="00325D7F" w:rsidRDefault="00325D7F" w:rsidP="00DE590F">
      <w:pPr>
        <w:pStyle w:val="StandardWeb"/>
        <w:shd w:val="clear" w:color="auto" w:fill="FFFFFF"/>
        <w:spacing w:before="0" w:beforeAutospacing="0" w:after="0" w:afterAutospacing="0"/>
        <w:jc w:val="both"/>
        <w:rPr>
          <w:b/>
          <w:bCs/>
          <w:color w:val="000000" w:themeColor="text1"/>
        </w:rPr>
      </w:pPr>
      <w:r w:rsidRPr="004A2370">
        <w:rPr>
          <w:b/>
          <w:bCs/>
          <w:color w:val="000000" w:themeColor="text1"/>
        </w:rPr>
        <w:t>Način rada radnih tijela</w:t>
      </w:r>
    </w:p>
    <w:p w14:paraId="105155FC" w14:textId="77777777" w:rsidR="004A2370" w:rsidRPr="004A2370" w:rsidRDefault="004A2370" w:rsidP="00DE590F">
      <w:pPr>
        <w:pStyle w:val="StandardWeb"/>
        <w:shd w:val="clear" w:color="auto" w:fill="FFFFFF"/>
        <w:spacing w:before="0" w:beforeAutospacing="0" w:after="0" w:afterAutospacing="0"/>
        <w:jc w:val="both"/>
        <w:rPr>
          <w:b/>
          <w:bCs/>
          <w:color w:val="000000" w:themeColor="text1"/>
        </w:rPr>
      </w:pPr>
    </w:p>
    <w:p w14:paraId="72E6F8D1" w14:textId="26707466"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6A5DB8" w:rsidRPr="004A2370">
        <w:rPr>
          <w:color w:val="000000" w:themeColor="text1"/>
        </w:rPr>
        <w:t>1</w:t>
      </w:r>
      <w:r w:rsidRPr="004A2370">
        <w:rPr>
          <w:color w:val="000000" w:themeColor="text1"/>
        </w:rPr>
        <w:t>6.</w:t>
      </w:r>
    </w:p>
    <w:p w14:paraId="21E459DF" w14:textId="38DC037E" w:rsidR="00814F3A" w:rsidRPr="004A2370" w:rsidRDefault="006A5DB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 xml:space="preserve">Predsjednik radnog tijela usklađuje rad radnog tijela s radom </w:t>
      </w:r>
      <w:r w:rsidRPr="004A2370">
        <w:rPr>
          <w:color w:val="000000" w:themeColor="text1"/>
        </w:rPr>
        <w:t xml:space="preserve">Općinskog </w:t>
      </w:r>
      <w:r w:rsidR="004A2370" w:rsidRPr="004A2370">
        <w:rPr>
          <w:color w:val="000000" w:themeColor="text1"/>
        </w:rPr>
        <w:t>vijeća</w:t>
      </w:r>
      <w:r w:rsidR="00814F3A" w:rsidRPr="004A2370">
        <w:rPr>
          <w:color w:val="000000" w:themeColor="text1"/>
        </w:rPr>
        <w:t xml:space="preserve"> i drugih radnih tijela, saziva sjednice radnog tijela, predlaže dnevni red i predsjedava sjednicama radnog tijela.</w:t>
      </w:r>
    </w:p>
    <w:p w14:paraId="505881DF" w14:textId="2EA68350" w:rsidR="00814F3A" w:rsidRPr="004A2370" w:rsidRDefault="006A5DB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w:t>
      </w:r>
      <w:r w:rsidR="00814F3A" w:rsidRPr="004A2370">
        <w:rPr>
          <w:color w:val="000000" w:themeColor="text1"/>
        </w:rPr>
        <w:t xml:space="preserve">Predsjednik radnog tijela surađuje s predsjednikom </w:t>
      </w:r>
      <w:r w:rsidR="004A2370" w:rsidRPr="004A2370">
        <w:rPr>
          <w:color w:val="000000" w:themeColor="text1"/>
        </w:rPr>
        <w:t>Općinskog vijeća</w:t>
      </w:r>
      <w:r w:rsidR="00814F3A" w:rsidRPr="004A2370">
        <w:rPr>
          <w:color w:val="000000" w:themeColor="text1"/>
        </w:rPr>
        <w:t>, predsjednicima drugih radnih tijela te s Općinskim načelnikom, zamjeni</w:t>
      </w:r>
      <w:r w:rsidRPr="004A2370">
        <w:rPr>
          <w:color w:val="000000" w:themeColor="text1"/>
        </w:rPr>
        <w:t>kom</w:t>
      </w:r>
      <w:r w:rsidR="00814F3A" w:rsidRPr="004A2370">
        <w:rPr>
          <w:color w:val="000000" w:themeColor="text1"/>
        </w:rPr>
        <w:t xml:space="preserve"> Općinskog načelnika</w:t>
      </w:r>
      <w:r w:rsidRPr="004A2370">
        <w:rPr>
          <w:color w:val="000000" w:themeColor="text1"/>
        </w:rPr>
        <w:t xml:space="preserve"> te s službenicima upravnih tijela Općine Matulji</w:t>
      </w:r>
      <w:r w:rsidR="00814F3A" w:rsidRPr="004A2370">
        <w:rPr>
          <w:color w:val="000000" w:themeColor="text1"/>
        </w:rPr>
        <w:t>.</w:t>
      </w:r>
    </w:p>
    <w:p w14:paraId="6E7B3B40" w14:textId="61BD871C" w:rsidR="00814F3A" w:rsidRPr="004A2370" w:rsidRDefault="006A5DB8" w:rsidP="00DE590F">
      <w:pPr>
        <w:pStyle w:val="StandardWeb"/>
        <w:shd w:val="clear" w:color="auto" w:fill="FFFFFF"/>
        <w:spacing w:before="0" w:beforeAutospacing="0" w:after="0" w:afterAutospacing="0"/>
        <w:jc w:val="both"/>
        <w:rPr>
          <w:color w:val="000000" w:themeColor="text1"/>
        </w:rPr>
      </w:pPr>
      <w:r w:rsidRPr="004A2370">
        <w:rPr>
          <w:color w:val="000000" w:themeColor="text1"/>
        </w:rPr>
        <w:lastRenderedPageBreak/>
        <w:t xml:space="preserve">3) </w:t>
      </w:r>
      <w:r w:rsidR="00814F3A" w:rsidRPr="004A2370">
        <w:rPr>
          <w:color w:val="000000" w:themeColor="text1"/>
        </w:rPr>
        <w:t>U slučaju spriječenosti ili odsutnosti predsjednika sjednicom radnog tijela predsjedava član radnog tijela kojeg odredi radno tijelo.</w:t>
      </w:r>
    </w:p>
    <w:p w14:paraId="3EF52446" w14:textId="1B5C5A0C" w:rsidR="006A5DB8" w:rsidRDefault="006A5DB8" w:rsidP="00DE590F">
      <w:pPr>
        <w:pStyle w:val="StandardWeb"/>
        <w:shd w:val="clear" w:color="auto" w:fill="FFFFFF"/>
        <w:spacing w:before="0" w:beforeAutospacing="0" w:after="0" w:afterAutospacing="0"/>
        <w:jc w:val="both"/>
        <w:rPr>
          <w:color w:val="000000" w:themeColor="text1"/>
        </w:rPr>
      </w:pPr>
    </w:p>
    <w:p w14:paraId="40F74C5C" w14:textId="64D94C8F" w:rsidR="004A2370" w:rsidRDefault="004A2370" w:rsidP="00DE590F">
      <w:pPr>
        <w:pStyle w:val="StandardWeb"/>
        <w:shd w:val="clear" w:color="auto" w:fill="FFFFFF"/>
        <w:spacing w:before="0" w:beforeAutospacing="0" w:after="0" w:afterAutospacing="0"/>
        <w:jc w:val="both"/>
        <w:rPr>
          <w:color w:val="000000" w:themeColor="text1"/>
        </w:rPr>
      </w:pPr>
    </w:p>
    <w:p w14:paraId="7F5AE908" w14:textId="77777777" w:rsidR="004A2370" w:rsidRPr="004A2370" w:rsidRDefault="004A2370" w:rsidP="00DE590F">
      <w:pPr>
        <w:pStyle w:val="StandardWeb"/>
        <w:shd w:val="clear" w:color="auto" w:fill="FFFFFF"/>
        <w:spacing w:before="0" w:beforeAutospacing="0" w:after="0" w:afterAutospacing="0"/>
        <w:jc w:val="both"/>
        <w:rPr>
          <w:color w:val="000000" w:themeColor="text1"/>
        </w:rPr>
      </w:pPr>
    </w:p>
    <w:p w14:paraId="089CEE08" w14:textId="5D7D68DF"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6A5DB8" w:rsidRPr="004A2370">
        <w:rPr>
          <w:color w:val="000000" w:themeColor="text1"/>
        </w:rPr>
        <w:t>1</w:t>
      </w:r>
      <w:r w:rsidRPr="004A2370">
        <w:rPr>
          <w:color w:val="000000" w:themeColor="text1"/>
        </w:rPr>
        <w:t>7.</w:t>
      </w:r>
    </w:p>
    <w:p w14:paraId="561AEAC6" w14:textId="77777777" w:rsidR="006A5DB8" w:rsidRPr="004A2370" w:rsidRDefault="006A5DB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Sjednicu radnog tijela saziva predsjednik radnog tijela</w:t>
      </w:r>
      <w:r w:rsidRPr="004A2370">
        <w:rPr>
          <w:color w:val="000000" w:themeColor="text1"/>
        </w:rPr>
        <w:t>.</w:t>
      </w:r>
    </w:p>
    <w:p w14:paraId="122FE832" w14:textId="7BBE9E91" w:rsidR="006A5DB8" w:rsidRPr="004A2370" w:rsidRDefault="006A5DB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Sjednica radnog tijela saziva se u pravilu uoči sazvane sjednice Općinskog </w:t>
      </w:r>
      <w:r w:rsidR="004A2370" w:rsidRPr="004A2370">
        <w:rPr>
          <w:color w:val="000000" w:themeColor="text1"/>
        </w:rPr>
        <w:t>vijeća</w:t>
      </w:r>
      <w:r w:rsidRPr="004A2370">
        <w:rPr>
          <w:color w:val="000000" w:themeColor="text1"/>
        </w:rPr>
        <w:t xml:space="preserve"> ukoliko se na dnevnom redu sjednice </w:t>
      </w:r>
      <w:r w:rsidR="004A2370" w:rsidRPr="004A2370">
        <w:rPr>
          <w:color w:val="000000" w:themeColor="text1"/>
        </w:rPr>
        <w:t>Općinskog vijeća</w:t>
      </w:r>
      <w:r w:rsidRPr="004A2370">
        <w:rPr>
          <w:color w:val="000000" w:themeColor="text1"/>
        </w:rPr>
        <w:t xml:space="preserve"> nalaze točke iz djelokruga rada radnog tijela.</w:t>
      </w:r>
    </w:p>
    <w:p w14:paraId="1EAE8440" w14:textId="6128C6F8" w:rsidR="006A5DB8" w:rsidRPr="004A2370" w:rsidRDefault="006A5DB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3) Predsjednik Općinskog </w:t>
      </w:r>
      <w:r w:rsidR="004A2370" w:rsidRPr="004A2370">
        <w:rPr>
          <w:color w:val="000000" w:themeColor="text1"/>
        </w:rPr>
        <w:t>vijeća</w:t>
      </w:r>
      <w:r w:rsidRPr="004A2370">
        <w:rPr>
          <w:color w:val="000000" w:themeColor="text1"/>
        </w:rPr>
        <w:t xml:space="preserve"> dužan je nakon slanja poziva </w:t>
      </w:r>
      <w:r w:rsidR="00867808" w:rsidRPr="004A2370">
        <w:rPr>
          <w:color w:val="000000" w:themeColor="text1"/>
        </w:rPr>
        <w:t xml:space="preserve">vijećnicima </w:t>
      </w:r>
      <w:r w:rsidRPr="004A2370">
        <w:rPr>
          <w:color w:val="000000" w:themeColor="text1"/>
        </w:rPr>
        <w:t xml:space="preserve">odnosno sazivanja sjednice Općinskog </w:t>
      </w:r>
      <w:r w:rsidR="004A2370" w:rsidRPr="004A2370">
        <w:rPr>
          <w:color w:val="000000" w:themeColor="text1"/>
        </w:rPr>
        <w:t>vijeća</w:t>
      </w:r>
      <w:r w:rsidRPr="004A2370">
        <w:rPr>
          <w:color w:val="000000" w:themeColor="text1"/>
        </w:rPr>
        <w:t>, dnevni red sa materijalima uz točke dnevnog reda dostaviti predsjednicima svih radnih tijela putem elektroničke pošte.</w:t>
      </w:r>
    </w:p>
    <w:p w14:paraId="075FB9C8" w14:textId="71218C10" w:rsidR="00867808"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4) Predsjednik radnog tijela sjednicu saziva pisanim pozivom sa prijedlogom dnevnog reda i materijalima uz predložene točke.</w:t>
      </w:r>
    </w:p>
    <w:p w14:paraId="2F074550" w14:textId="59E5C44E" w:rsidR="00867808"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5) Pisani poziv iz stavka 4.ovog članka upućuje se članovima radnog tijela na adresu elektroničke pošte</w:t>
      </w:r>
      <w:r w:rsidR="009134B2" w:rsidRPr="004A2370">
        <w:rPr>
          <w:color w:val="000000" w:themeColor="text1"/>
        </w:rPr>
        <w:t xml:space="preserve"> člana radnog tijela</w:t>
      </w:r>
      <w:r w:rsidRPr="004A2370">
        <w:rPr>
          <w:color w:val="000000" w:themeColor="text1"/>
        </w:rPr>
        <w:t>.</w:t>
      </w:r>
    </w:p>
    <w:p w14:paraId="59D45685" w14:textId="3DAA2BBB" w:rsidR="00867808"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6) Obavijest o sazivanju sjednice sa predloženim dnevnim redom ističe se na oglasnoj ploči Općine Matulji te objavljuje na mrežnim stranicama Općine Matulji.</w:t>
      </w:r>
    </w:p>
    <w:p w14:paraId="294A9CB1" w14:textId="4D8FC8DB" w:rsidR="00867808" w:rsidRPr="004A2370" w:rsidRDefault="00867808" w:rsidP="00DE590F">
      <w:pPr>
        <w:pStyle w:val="StandardWeb"/>
        <w:shd w:val="clear" w:color="auto" w:fill="FFFFFF"/>
        <w:spacing w:before="0" w:beforeAutospacing="0" w:after="0" w:afterAutospacing="0"/>
        <w:jc w:val="both"/>
        <w:rPr>
          <w:color w:val="000000" w:themeColor="text1"/>
        </w:rPr>
      </w:pPr>
    </w:p>
    <w:p w14:paraId="7E8AD812" w14:textId="2F9017DC" w:rsidR="00867808" w:rsidRPr="004A2370" w:rsidRDefault="0086780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Članak 18.</w:t>
      </w:r>
    </w:p>
    <w:p w14:paraId="6E5B3FF5" w14:textId="74660B55" w:rsidR="00867808"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Sazivanje sjednica radnog tijela može zatražiti </w:t>
      </w:r>
      <w:r w:rsidR="009134B2" w:rsidRPr="004A2370">
        <w:rPr>
          <w:color w:val="000000" w:themeColor="text1"/>
        </w:rPr>
        <w:t xml:space="preserve">i </w:t>
      </w:r>
      <w:r w:rsidRPr="004A2370">
        <w:rPr>
          <w:color w:val="000000" w:themeColor="text1"/>
        </w:rPr>
        <w:t xml:space="preserve">Općinsko vijeće svojim zaključkom ili predsjednik Općinskog </w:t>
      </w:r>
      <w:r w:rsidR="004A2370" w:rsidRPr="004A2370">
        <w:rPr>
          <w:color w:val="000000" w:themeColor="text1"/>
        </w:rPr>
        <w:t>vijeća</w:t>
      </w:r>
      <w:r w:rsidRPr="004A2370">
        <w:rPr>
          <w:color w:val="000000" w:themeColor="text1"/>
        </w:rPr>
        <w:t xml:space="preserve"> dopisom, a temeljem prijedloga većine članova radnog tijela, uz navođenje pitanja koje treba razmotriti na sjednici.</w:t>
      </w:r>
    </w:p>
    <w:p w14:paraId="07644C0D" w14:textId="528341DB" w:rsidR="00814F3A"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2) U slučaju iz stavka 1.ovog članka, predsjednik radnog tijela</w:t>
      </w:r>
      <w:r w:rsidR="00814F3A" w:rsidRPr="004A2370">
        <w:rPr>
          <w:color w:val="000000" w:themeColor="text1"/>
        </w:rPr>
        <w:t xml:space="preserve"> dužan </w:t>
      </w:r>
      <w:r w:rsidRPr="004A2370">
        <w:rPr>
          <w:color w:val="000000" w:themeColor="text1"/>
        </w:rPr>
        <w:t>je</w:t>
      </w:r>
      <w:r w:rsidR="00814F3A" w:rsidRPr="004A2370">
        <w:rPr>
          <w:color w:val="000000" w:themeColor="text1"/>
        </w:rPr>
        <w:t xml:space="preserve"> sazvati </w:t>
      </w:r>
      <w:r w:rsidRPr="004A2370">
        <w:rPr>
          <w:color w:val="000000" w:themeColor="text1"/>
        </w:rPr>
        <w:t xml:space="preserve">sjednicu radnog tijela </w:t>
      </w:r>
      <w:r w:rsidR="00814F3A" w:rsidRPr="004A2370">
        <w:rPr>
          <w:color w:val="000000" w:themeColor="text1"/>
        </w:rPr>
        <w:t xml:space="preserve">najkasnije u roku od osam dana </w:t>
      </w:r>
      <w:r w:rsidRPr="004A2370">
        <w:rPr>
          <w:color w:val="000000" w:themeColor="text1"/>
        </w:rPr>
        <w:t>od dana</w:t>
      </w:r>
      <w:r w:rsidR="00814F3A" w:rsidRPr="004A2370">
        <w:rPr>
          <w:color w:val="000000" w:themeColor="text1"/>
        </w:rPr>
        <w:t xml:space="preserve"> </w:t>
      </w:r>
      <w:r w:rsidRPr="004A2370">
        <w:rPr>
          <w:color w:val="000000" w:themeColor="text1"/>
        </w:rPr>
        <w:t xml:space="preserve">zaprimljenog </w:t>
      </w:r>
      <w:r w:rsidR="00814F3A" w:rsidRPr="004A2370">
        <w:rPr>
          <w:color w:val="000000" w:themeColor="text1"/>
        </w:rPr>
        <w:t xml:space="preserve">zaključka </w:t>
      </w:r>
      <w:r w:rsidRPr="004A2370">
        <w:rPr>
          <w:color w:val="000000" w:themeColor="text1"/>
        </w:rPr>
        <w:t xml:space="preserve">Općinskog </w:t>
      </w:r>
      <w:r w:rsidR="004A2370" w:rsidRPr="004A2370">
        <w:rPr>
          <w:color w:val="000000" w:themeColor="text1"/>
        </w:rPr>
        <w:t>vijeća</w:t>
      </w:r>
      <w:r w:rsidR="00814F3A" w:rsidRPr="004A2370">
        <w:rPr>
          <w:color w:val="000000" w:themeColor="text1"/>
        </w:rPr>
        <w:t xml:space="preserve">, ili </w:t>
      </w:r>
      <w:r w:rsidRPr="004A2370">
        <w:rPr>
          <w:color w:val="000000" w:themeColor="text1"/>
        </w:rPr>
        <w:t>dopisa</w:t>
      </w:r>
      <w:r w:rsidR="00814F3A" w:rsidRPr="004A2370">
        <w:rPr>
          <w:color w:val="000000" w:themeColor="text1"/>
        </w:rPr>
        <w:t xml:space="preserve"> predsjednik</w:t>
      </w:r>
      <w:r w:rsidRPr="004A2370">
        <w:rPr>
          <w:color w:val="000000" w:themeColor="text1"/>
        </w:rPr>
        <w:t>a</w:t>
      </w:r>
      <w:r w:rsidR="00814F3A" w:rsidRPr="004A2370">
        <w:rPr>
          <w:color w:val="000000" w:themeColor="text1"/>
        </w:rPr>
        <w:t xml:space="preserve"> </w:t>
      </w:r>
      <w:r w:rsidRPr="004A2370">
        <w:rPr>
          <w:color w:val="000000" w:themeColor="text1"/>
        </w:rPr>
        <w:t xml:space="preserve">Općinskog </w:t>
      </w:r>
      <w:r w:rsidR="004A2370" w:rsidRPr="004A2370">
        <w:rPr>
          <w:color w:val="000000" w:themeColor="text1"/>
        </w:rPr>
        <w:t>vijeća</w:t>
      </w:r>
      <w:r w:rsidRPr="004A2370">
        <w:rPr>
          <w:color w:val="000000" w:themeColor="text1"/>
        </w:rPr>
        <w:t>.</w:t>
      </w:r>
    </w:p>
    <w:p w14:paraId="2DC64978" w14:textId="3B3BC1E1" w:rsidR="00814F3A"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3) </w:t>
      </w:r>
      <w:r w:rsidR="00814F3A" w:rsidRPr="004A2370">
        <w:rPr>
          <w:color w:val="000000" w:themeColor="text1"/>
        </w:rPr>
        <w:t xml:space="preserve">Ako predsjednik radnog tijela ne sazove sjednicu </w:t>
      </w:r>
      <w:r w:rsidRPr="004A2370">
        <w:rPr>
          <w:color w:val="000000" w:themeColor="text1"/>
        </w:rPr>
        <w:t>u roku iz stavka 2.ovog članka,</w:t>
      </w:r>
      <w:r w:rsidR="00814F3A" w:rsidRPr="004A2370">
        <w:rPr>
          <w:color w:val="000000" w:themeColor="text1"/>
        </w:rPr>
        <w:t xml:space="preserve"> sjednicu </w:t>
      </w:r>
      <w:r w:rsidRPr="004A2370">
        <w:rPr>
          <w:color w:val="000000" w:themeColor="text1"/>
        </w:rPr>
        <w:t xml:space="preserve">radnog tijela </w:t>
      </w:r>
      <w:r w:rsidR="00814F3A" w:rsidRPr="004A2370">
        <w:rPr>
          <w:color w:val="000000" w:themeColor="text1"/>
        </w:rPr>
        <w:t xml:space="preserve">će sazvati predsjednik </w:t>
      </w:r>
      <w:r w:rsidRPr="004A2370">
        <w:rPr>
          <w:color w:val="000000" w:themeColor="text1"/>
        </w:rPr>
        <w:t xml:space="preserve">Općinskog </w:t>
      </w:r>
      <w:r w:rsidR="004A2370" w:rsidRPr="004A2370">
        <w:rPr>
          <w:color w:val="000000" w:themeColor="text1"/>
        </w:rPr>
        <w:t>vijeća</w:t>
      </w:r>
      <w:r w:rsidR="00814F3A" w:rsidRPr="004A2370">
        <w:rPr>
          <w:color w:val="000000" w:themeColor="text1"/>
        </w:rPr>
        <w:t>.</w:t>
      </w:r>
    </w:p>
    <w:p w14:paraId="458FD315" w14:textId="28C60C56" w:rsidR="00B96728" w:rsidRPr="004A2370" w:rsidRDefault="00B96728" w:rsidP="00DE590F">
      <w:pPr>
        <w:pStyle w:val="StandardWeb"/>
        <w:shd w:val="clear" w:color="auto" w:fill="FFFFFF"/>
        <w:spacing w:before="0" w:beforeAutospacing="0" w:after="0" w:afterAutospacing="0"/>
        <w:jc w:val="both"/>
        <w:rPr>
          <w:color w:val="000000" w:themeColor="text1"/>
        </w:rPr>
      </w:pPr>
      <w:r w:rsidRPr="004A2370">
        <w:rPr>
          <w:color w:val="000000" w:themeColor="text1"/>
        </w:rPr>
        <w:t>4) Radno tijelo može zauzimati stajališta o pitanjima iz svoga djelokruga samo ako je na sjednici nazočna većina članova radnog tijela, a odluke donosi većinom glasova nazočnih članova.</w:t>
      </w:r>
    </w:p>
    <w:p w14:paraId="3D05A8EA" w14:textId="77777777" w:rsidR="00867808" w:rsidRPr="004A2370" w:rsidRDefault="00867808" w:rsidP="00DE590F">
      <w:pPr>
        <w:pStyle w:val="StandardWeb"/>
        <w:shd w:val="clear" w:color="auto" w:fill="FFFFFF"/>
        <w:spacing w:before="0" w:beforeAutospacing="0" w:after="0" w:afterAutospacing="0"/>
        <w:rPr>
          <w:color w:val="000000" w:themeColor="text1"/>
        </w:rPr>
      </w:pPr>
    </w:p>
    <w:p w14:paraId="51194D4F" w14:textId="2B251C90"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867808" w:rsidRPr="004A2370">
        <w:rPr>
          <w:color w:val="000000" w:themeColor="text1"/>
        </w:rPr>
        <w:t>19</w:t>
      </w:r>
      <w:r w:rsidRPr="004A2370">
        <w:rPr>
          <w:color w:val="000000" w:themeColor="text1"/>
        </w:rPr>
        <w:t>.</w:t>
      </w:r>
    </w:p>
    <w:p w14:paraId="52B7C244" w14:textId="150321C3" w:rsidR="00814F3A"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Radno tijelo radi na sjednicama koje su javne.</w:t>
      </w:r>
    </w:p>
    <w:p w14:paraId="6EA47A20" w14:textId="7C138076" w:rsidR="00814F3A"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w:t>
      </w:r>
      <w:r w:rsidR="00814F3A" w:rsidRPr="004A2370">
        <w:rPr>
          <w:color w:val="000000" w:themeColor="text1"/>
        </w:rPr>
        <w:t>O radu na sjednici vodi se zapisnik.</w:t>
      </w:r>
    </w:p>
    <w:p w14:paraId="36EE0C25" w14:textId="296E7576" w:rsidR="00814F3A" w:rsidRPr="004A2370" w:rsidRDefault="0086780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3) </w:t>
      </w:r>
      <w:r w:rsidR="00814F3A" w:rsidRPr="004A2370">
        <w:rPr>
          <w:color w:val="000000" w:themeColor="text1"/>
        </w:rPr>
        <w:t>Zapisnik sadrži osnovne podatke o radu na sjednici,</w:t>
      </w:r>
      <w:r w:rsidRPr="004A2370">
        <w:rPr>
          <w:color w:val="000000" w:themeColor="text1"/>
        </w:rPr>
        <w:t xml:space="preserve"> prisutnim vijećnicima, raspravi</w:t>
      </w:r>
      <w:r w:rsidR="00814F3A" w:rsidRPr="004A2370">
        <w:rPr>
          <w:color w:val="000000" w:themeColor="text1"/>
        </w:rPr>
        <w:t xml:space="preserve"> te o usvojenim zaključcima.</w:t>
      </w:r>
    </w:p>
    <w:p w14:paraId="7F14BDFF" w14:textId="73B36DB8" w:rsidR="00814F3A" w:rsidRPr="004A2370" w:rsidRDefault="00B9672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4) </w:t>
      </w:r>
      <w:r w:rsidR="00814F3A" w:rsidRPr="004A2370">
        <w:rPr>
          <w:color w:val="000000" w:themeColor="text1"/>
        </w:rPr>
        <w:t>Zapisnik potpisuje predsjednik radnog tijela.</w:t>
      </w:r>
    </w:p>
    <w:p w14:paraId="45853291" w14:textId="17FED2AF" w:rsidR="00B96728" w:rsidRDefault="00B96728" w:rsidP="00DE590F">
      <w:pPr>
        <w:pStyle w:val="StandardWeb"/>
        <w:shd w:val="clear" w:color="auto" w:fill="FFFFFF"/>
        <w:spacing w:before="0" w:beforeAutospacing="0" w:after="0" w:afterAutospacing="0"/>
        <w:jc w:val="both"/>
        <w:rPr>
          <w:color w:val="000000" w:themeColor="text1"/>
        </w:rPr>
      </w:pPr>
      <w:r w:rsidRPr="004A2370">
        <w:rPr>
          <w:color w:val="000000" w:themeColor="text1"/>
        </w:rPr>
        <w:t>5) Glasovanje na sjednici radnog tijela je javno, osim ako radno tijelo ne odluči drukčije.</w:t>
      </w:r>
    </w:p>
    <w:p w14:paraId="25E54298" w14:textId="77777777" w:rsidR="00690172" w:rsidRPr="004A2370" w:rsidRDefault="00690172" w:rsidP="00DE590F">
      <w:pPr>
        <w:pStyle w:val="StandardWeb"/>
        <w:shd w:val="clear" w:color="auto" w:fill="FFFFFF"/>
        <w:spacing w:before="0" w:beforeAutospacing="0" w:after="0" w:afterAutospacing="0"/>
        <w:jc w:val="both"/>
        <w:rPr>
          <w:color w:val="000000" w:themeColor="text1"/>
        </w:rPr>
      </w:pPr>
    </w:p>
    <w:p w14:paraId="15DC927B" w14:textId="1DCC5848" w:rsidR="00B96728" w:rsidRPr="004A2370" w:rsidRDefault="00B9672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Članak 20.</w:t>
      </w:r>
    </w:p>
    <w:p w14:paraId="49EC3A52" w14:textId="521CA5DB" w:rsidR="00B96728" w:rsidRPr="004A2370" w:rsidRDefault="00B96728" w:rsidP="00DE590F">
      <w:pPr>
        <w:pStyle w:val="StandardWeb"/>
        <w:shd w:val="clear" w:color="auto" w:fill="FFFFFF"/>
        <w:spacing w:before="0" w:beforeAutospacing="0" w:after="0" w:afterAutospacing="0"/>
        <w:jc w:val="both"/>
        <w:rPr>
          <w:color w:val="000000" w:themeColor="text1"/>
        </w:rPr>
      </w:pPr>
      <w:r w:rsidRPr="004A2370">
        <w:rPr>
          <w:color w:val="000000" w:themeColor="text1"/>
        </w:rPr>
        <w:t>1) Sjednici radnog tijela može biti nazočna osoba koja je od strane predlagatelja odluke ili drugog akta određena za izvjestitelja ili pročelnik upravnog tijela Općine Matulji u čijem djelokrugu je pojedini prijedlog ili pitanje koje radno tijelo razmatra.</w:t>
      </w:r>
    </w:p>
    <w:p w14:paraId="6670AB66" w14:textId="5B9F76B8" w:rsidR="00B96728" w:rsidRPr="004A2370" w:rsidRDefault="0033095B" w:rsidP="00325D7F">
      <w:pPr>
        <w:pStyle w:val="StandardWeb"/>
        <w:shd w:val="clear" w:color="auto" w:fill="FFFFFF"/>
        <w:spacing w:before="0" w:beforeAutospacing="0" w:after="0" w:afterAutospacing="0"/>
        <w:jc w:val="both"/>
        <w:rPr>
          <w:strike/>
          <w:color w:val="000000" w:themeColor="text1"/>
        </w:rPr>
      </w:pPr>
      <w:r w:rsidRPr="004A2370">
        <w:rPr>
          <w:color w:val="000000" w:themeColor="text1"/>
        </w:rPr>
        <w:t xml:space="preserve">2) </w:t>
      </w:r>
      <w:r w:rsidR="00B96728" w:rsidRPr="004A2370">
        <w:rPr>
          <w:color w:val="000000" w:themeColor="text1"/>
        </w:rPr>
        <w:t>U slučaj</w:t>
      </w:r>
      <w:r w:rsidRPr="004A2370">
        <w:rPr>
          <w:color w:val="000000" w:themeColor="text1"/>
        </w:rPr>
        <w:t>u iz stavka 1.ovog članka poziv na sjednicu radnog ti</w:t>
      </w:r>
      <w:r w:rsidR="00FF0F49" w:rsidRPr="004A2370">
        <w:rPr>
          <w:color w:val="000000" w:themeColor="text1"/>
        </w:rPr>
        <w:t>je</w:t>
      </w:r>
      <w:r w:rsidRPr="004A2370">
        <w:rPr>
          <w:color w:val="000000" w:themeColor="text1"/>
        </w:rPr>
        <w:t xml:space="preserve">la upućuje se i osobi </w:t>
      </w:r>
      <w:r w:rsidR="00B96728" w:rsidRPr="004A2370">
        <w:rPr>
          <w:color w:val="000000" w:themeColor="text1"/>
        </w:rPr>
        <w:t xml:space="preserve"> </w:t>
      </w:r>
      <w:r w:rsidRPr="004A2370">
        <w:rPr>
          <w:color w:val="000000" w:themeColor="text1"/>
        </w:rPr>
        <w:t xml:space="preserve">koja je od strane predlagatelja odluke ili drugog akta određena za izvjestitelja ili pročelniku upravnog tijela Općine Matulji </w:t>
      </w:r>
    </w:p>
    <w:p w14:paraId="32B887FB" w14:textId="5E4747E5" w:rsidR="00B96728" w:rsidRDefault="00B96728" w:rsidP="00DE590F">
      <w:pPr>
        <w:pStyle w:val="StandardWeb"/>
        <w:shd w:val="clear" w:color="auto" w:fill="FFFFFF"/>
        <w:spacing w:before="0" w:beforeAutospacing="0" w:after="0" w:afterAutospacing="0"/>
        <w:jc w:val="center"/>
        <w:rPr>
          <w:color w:val="000000" w:themeColor="text1"/>
        </w:rPr>
      </w:pPr>
    </w:p>
    <w:p w14:paraId="6F9DFCFF" w14:textId="1AFFB68E" w:rsidR="00E908B1" w:rsidRDefault="00E908B1" w:rsidP="00DE590F">
      <w:pPr>
        <w:pStyle w:val="StandardWeb"/>
        <w:shd w:val="clear" w:color="auto" w:fill="FFFFFF"/>
        <w:spacing w:before="0" w:beforeAutospacing="0" w:after="0" w:afterAutospacing="0"/>
        <w:jc w:val="center"/>
        <w:rPr>
          <w:color w:val="000000" w:themeColor="text1"/>
        </w:rPr>
      </w:pPr>
    </w:p>
    <w:p w14:paraId="5F0B190F" w14:textId="77777777" w:rsidR="00E908B1" w:rsidRPr="004A2370" w:rsidRDefault="00E908B1" w:rsidP="00DE590F">
      <w:pPr>
        <w:pStyle w:val="StandardWeb"/>
        <w:shd w:val="clear" w:color="auto" w:fill="FFFFFF"/>
        <w:spacing w:before="0" w:beforeAutospacing="0" w:after="0" w:afterAutospacing="0"/>
        <w:jc w:val="center"/>
        <w:rPr>
          <w:color w:val="000000" w:themeColor="text1"/>
        </w:rPr>
      </w:pPr>
    </w:p>
    <w:p w14:paraId="2B649DA3" w14:textId="52C034DB"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lastRenderedPageBreak/>
        <w:t xml:space="preserve">Članak </w:t>
      </w:r>
      <w:r w:rsidR="00B96728" w:rsidRPr="004A2370">
        <w:rPr>
          <w:color w:val="000000" w:themeColor="text1"/>
        </w:rPr>
        <w:t>21</w:t>
      </w:r>
      <w:r w:rsidRPr="004A2370">
        <w:rPr>
          <w:color w:val="000000" w:themeColor="text1"/>
        </w:rPr>
        <w:t>.</w:t>
      </w:r>
    </w:p>
    <w:p w14:paraId="4E0051B4" w14:textId="0F9A5913" w:rsidR="00814F3A" w:rsidRPr="004A2370" w:rsidRDefault="00814F3A" w:rsidP="00DE590F">
      <w:pPr>
        <w:pStyle w:val="StandardWeb"/>
        <w:shd w:val="clear" w:color="auto" w:fill="FFFFFF"/>
        <w:spacing w:before="0" w:beforeAutospacing="0" w:after="0" w:afterAutospacing="0"/>
        <w:jc w:val="both"/>
        <w:rPr>
          <w:color w:val="000000" w:themeColor="text1"/>
        </w:rPr>
      </w:pPr>
      <w:r w:rsidRPr="004A2370">
        <w:rPr>
          <w:color w:val="000000" w:themeColor="text1"/>
        </w:rPr>
        <w:t>Radi razmatranja pojedinih pitanja iz svoga djelokruga i priprema prijedloga o tim pitanjima, radno tijelo može osnovati posebnu radnu skupinu, koja je sastavni dio radnog tijela i ne može samostalno istupati i biti nositelj prava i obveza.</w:t>
      </w:r>
    </w:p>
    <w:p w14:paraId="20C19133" w14:textId="77777777" w:rsidR="00690172" w:rsidRPr="004A2370" w:rsidRDefault="00690172" w:rsidP="00DE590F">
      <w:pPr>
        <w:pStyle w:val="StandardWeb"/>
        <w:shd w:val="clear" w:color="auto" w:fill="FFFFFF"/>
        <w:spacing w:before="0" w:beforeAutospacing="0" w:after="0" w:afterAutospacing="0"/>
        <w:jc w:val="both"/>
        <w:rPr>
          <w:color w:val="000000" w:themeColor="text1"/>
        </w:rPr>
      </w:pPr>
    </w:p>
    <w:p w14:paraId="7D4B37E9" w14:textId="4D2BD46F"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B96728" w:rsidRPr="004A2370">
        <w:rPr>
          <w:color w:val="000000" w:themeColor="text1"/>
        </w:rPr>
        <w:t>22</w:t>
      </w:r>
      <w:r w:rsidRPr="004A2370">
        <w:rPr>
          <w:color w:val="000000" w:themeColor="text1"/>
        </w:rPr>
        <w:t>.</w:t>
      </w:r>
    </w:p>
    <w:p w14:paraId="49ACD776" w14:textId="632C1718" w:rsidR="00814F3A" w:rsidRPr="004A2370" w:rsidRDefault="00B9672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 xml:space="preserve">Radno tijelo obvezno je o svim primjedbama, mišljenjima, stajalištima i prijedlozima </w:t>
      </w:r>
      <w:r w:rsidRPr="004A2370">
        <w:rPr>
          <w:color w:val="000000" w:themeColor="text1"/>
        </w:rPr>
        <w:t xml:space="preserve">pisano </w:t>
      </w:r>
      <w:r w:rsidR="00814F3A" w:rsidRPr="004A2370">
        <w:rPr>
          <w:color w:val="000000" w:themeColor="text1"/>
        </w:rPr>
        <w:t>izvijestiti Vijeće.</w:t>
      </w:r>
    </w:p>
    <w:p w14:paraId="06D2A06A" w14:textId="294C5440" w:rsidR="00814F3A" w:rsidRPr="004A2370" w:rsidRDefault="00B96728"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w:t>
      </w:r>
      <w:r w:rsidR="00814F3A" w:rsidRPr="004A2370">
        <w:rPr>
          <w:color w:val="000000" w:themeColor="text1"/>
        </w:rPr>
        <w:t>Kad podnosi izvješće ili prijedlog Vijeću, radno tijelo određuje izvjestitelja koji će na sjednici obrazložiti stajalište ili prijedlog radnog tijela.</w:t>
      </w:r>
    </w:p>
    <w:p w14:paraId="7048EF64" w14:textId="77777777" w:rsidR="00B96728" w:rsidRPr="004A2370" w:rsidRDefault="00B96728" w:rsidP="00DE590F">
      <w:pPr>
        <w:pStyle w:val="StandardWeb"/>
        <w:shd w:val="clear" w:color="auto" w:fill="FFFFFF"/>
        <w:spacing w:before="0" w:beforeAutospacing="0" w:after="0" w:afterAutospacing="0"/>
        <w:rPr>
          <w:color w:val="000000" w:themeColor="text1"/>
        </w:rPr>
      </w:pPr>
    </w:p>
    <w:p w14:paraId="61410D36" w14:textId="35D1CBC3"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B96728" w:rsidRPr="004A2370">
        <w:rPr>
          <w:color w:val="000000" w:themeColor="text1"/>
        </w:rPr>
        <w:t>23</w:t>
      </w:r>
      <w:r w:rsidRPr="004A2370">
        <w:rPr>
          <w:color w:val="000000" w:themeColor="text1"/>
        </w:rPr>
        <w:t>.</w:t>
      </w:r>
    </w:p>
    <w:p w14:paraId="17A4C43C" w14:textId="45C48A5C" w:rsidR="00814F3A" w:rsidRPr="004A2370" w:rsidRDefault="0033095B" w:rsidP="00325D7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1) </w:t>
      </w:r>
      <w:r w:rsidR="00814F3A" w:rsidRPr="004A2370">
        <w:rPr>
          <w:color w:val="000000" w:themeColor="text1"/>
        </w:rPr>
        <w:t>Radna tijela surađuju međusobno, a mogu održati zajedničku sjednicu te Vijeću podnijeti i zajedničko izvješće o temi rasprave.</w:t>
      </w:r>
    </w:p>
    <w:p w14:paraId="1FFCBD9F" w14:textId="079154BA" w:rsidR="0033095B" w:rsidRPr="004A2370" w:rsidRDefault="0033095B" w:rsidP="00325D7F">
      <w:pPr>
        <w:pStyle w:val="StandardWeb"/>
        <w:shd w:val="clear" w:color="auto" w:fill="FFFFFF"/>
        <w:spacing w:before="0" w:beforeAutospacing="0" w:after="0" w:afterAutospacing="0"/>
        <w:jc w:val="both"/>
        <w:rPr>
          <w:color w:val="000000" w:themeColor="text1"/>
        </w:rPr>
      </w:pPr>
      <w:r w:rsidRPr="004A2370">
        <w:rPr>
          <w:color w:val="000000" w:themeColor="text1"/>
        </w:rPr>
        <w:t>2) Zajedničku sjednicu dva ili više radnih tijela može sazvati predsjednik jednog od radnih tijela koja će sudjelovati na sjednici uz prethodni dogovor sa ostalim predsjednicima radnih tijela, na način uređen člankom 17.ove Odluke.</w:t>
      </w:r>
    </w:p>
    <w:p w14:paraId="4E5FF82A" w14:textId="77777777" w:rsidR="00B96728" w:rsidRPr="004A2370" w:rsidRDefault="00B96728" w:rsidP="00DE590F">
      <w:pPr>
        <w:pStyle w:val="StandardWeb"/>
        <w:shd w:val="clear" w:color="auto" w:fill="FFFFFF"/>
        <w:spacing w:before="0" w:beforeAutospacing="0" w:after="0" w:afterAutospacing="0"/>
        <w:rPr>
          <w:color w:val="000000" w:themeColor="text1"/>
        </w:rPr>
      </w:pPr>
    </w:p>
    <w:p w14:paraId="07EB9724" w14:textId="6D5DB0A4" w:rsidR="00814F3A" w:rsidRPr="004A2370" w:rsidRDefault="00814F3A"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33095B" w:rsidRPr="004A2370">
        <w:rPr>
          <w:color w:val="000000" w:themeColor="text1"/>
        </w:rPr>
        <w:t>24</w:t>
      </w:r>
      <w:r w:rsidRPr="004A2370">
        <w:rPr>
          <w:color w:val="000000" w:themeColor="text1"/>
        </w:rPr>
        <w:t>.</w:t>
      </w:r>
    </w:p>
    <w:p w14:paraId="4D07C37D" w14:textId="75283C8B" w:rsidR="0033095B" w:rsidRPr="004A2370" w:rsidRDefault="0033095B" w:rsidP="00DE590F">
      <w:pPr>
        <w:pStyle w:val="StandardWeb"/>
        <w:shd w:val="clear" w:color="auto" w:fill="FFFFFF"/>
        <w:spacing w:before="0" w:beforeAutospacing="0" w:after="0" w:afterAutospacing="0"/>
        <w:jc w:val="both"/>
        <w:rPr>
          <w:color w:val="000000" w:themeColor="text1"/>
        </w:rPr>
      </w:pPr>
      <w:r w:rsidRPr="004A2370">
        <w:rPr>
          <w:color w:val="000000" w:themeColor="text1"/>
        </w:rPr>
        <w:t>1) Tehničku i stručnu pomoć u radu radnih tijela pruža Jedinstveni upravni odjel Općine Matulji.</w:t>
      </w:r>
    </w:p>
    <w:p w14:paraId="7411F2CD" w14:textId="7BCD6E7E" w:rsidR="00814F3A" w:rsidRPr="004A2370" w:rsidRDefault="0033095B" w:rsidP="00DE590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2) Službenika </w:t>
      </w:r>
      <w:r w:rsidR="00814F3A" w:rsidRPr="004A2370">
        <w:rPr>
          <w:color w:val="000000" w:themeColor="text1"/>
        </w:rPr>
        <w:t>Jedinstvenog upravnog odjela koj</w:t>
      </w:r>
      <w:r w:rsidRPr="004A2370">
        <w:rPr>
          <w:color w:val="000000" w:themeColor="text1"/>
        </w:rPr>
        <w:t>i će pomagati radu odjela</w:t>
      </w:r>
      <w:r w:rsidR="00814F3A" w:rsidRPr="004A2370">
        <w:rPr>
          <w:color w:val="000000" w:themeColor="text1"/>
        </w:rPr>
        <w:t xml:space="preserve"> odre</w:t>
      </w:r>
      <w:r w:rsidRPr="004A2370">
        <w:rPr>
          <w:color w:val="000000" w:themeColor="text1"/>
        </w:rPr>
        <w:t xml:space="preserve">đuje </w:t>
      </w:r>
      <w:r w:rsidR="00814F3A" w:rsidRPr="004A2370">
        <w:rPr>
          <w:color w:val="000000" w:themeColor="text1"/>
        </w:rPr>
        <w:t xml:space="preserve">pročelnik </w:t>
      </w:r>
      <w:r w:rsidRPr="004A2370">
        <w:rPr>
          <w:color w:val="000000" w:themeColor="text1"/>
        </w:rPr>
        <w:t>na osnovi traženja predsjednika odbora</w:t>
      </w:r>
      <w:r w:rsidR="00814F3A" w:rsidRPr="004A2370">
        <w:rPr>
          <w:color w:val="000000" w:themeColor="text1"/>
        </w:rPr>
        <w:t>.</w:t>
      </w:r>
    </w:p>
    <w:p w14:paraId="1314E504" w14:textId="77777777" w:rsidR="00325D7F" w:rsidRPr="004A2370" w:rsidRDefault="00325D7F" w:rsidP="00DE590F">
      <w:pPr>
        <w:pStyle w:val="StandardWeb"/>
        <w:shd w:val="clear" w:color="auto" w:fill="FFFFFF"/>
        <w:spacing w:before="0" w:beforeAutospacing="0" w:after="0" w:afterAutospacing="0"/>
        <w:jc w:val="both"/>
        <w:rPr>
          <w:color w:val="000000" w:themeColor="text1"/>
        </w:rPr>
      </w:pPr>
    </w:p>
    <w:p w14:paraId="7F96374F" w14:textId="57A8A4F7" w:rsidR="0033095B" w:rsidRPr="004A2370" w:rsidRDefault="00325D7F" w:rsidP="00DE590F">
      <w:pPr>
        <w:pStyle w:val="StandardWeb"/>
        <w:shd w:val="clear" w:color="auto" w:fill="FFFFFF"/>
        <w:spacing w:before="0" w:beforeAutospacing="0" w:after="0" w:afterAutospacing="0"/>
        <w:rPr>
          <w:b/>
          <w:bCs/>
          <w:color w:val="000000" w:themeColor="text1"/>
        </w:rPr>
      </w:pPr>
      <w:r w:rsidRPr="004A2370">
        <w:rPr>
          <w:b/>
          <w:bCs/>
          <w:color w:val="000000" w:themeColor="text1"/>
        </w:rPr>
        <w:t xml:space="preserve"> Prijelazne i završne odredbe</w:t>
      </w:r>
    </w:p>
    <w:p w14:paraId="5EA9CFFE" w14:textId="47D49311"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33095B" w:rsidRPr="004A2370">
        <w:rPr>
          <w:color w:val="000000" w:themeColor="text1"/>
        </w:rPr>
        <w:t>25</w:t>
      </w:r>
      <w:r w:rsidRPr="004A2370">
        <w:rPr>
          <w:color w:val="000000" w:themeColor="text1"/>
        </w:rPr>
        <w:t>.</w:t>
      </w:r>
    </w:p>
    <w:p w14:paraId="339D1F83" w14:textId="7E8997CC" w:rsidR="001D6838" w:rsidRPr="004A2370" w:rsidRDefault="001D6838" w:rsidP="00325D7F">
      <w:pPr>
        <w:pStyle w:val="StandardWeb"/>
        <w:shd w:val="clear" w:color="auto" w:fill="FFFFFF"/>
        <w:spacing w:before="0" w:beforeAutospacing="0" w:after="0" w:afterAutospacing="0"/>
        <w:jc w:val="both"/>
        <w:rPr>
          <w:color w:val="000000" w:themeColor="text1"/>
        </w:rPr>
      </w:pPr>
      <w:r w:rsidRPr="004A2370">
        <w:rPr>
          <w:color w:val="000000" w:themeColor="text1"/>
        </w:rPr>
        <w:t xml:space="preserve">Stupanjem na snagu ove Odluke prestaje važiti Odluka o osnivanju i načinu rada radnih tijela Općinskog </w:t>
      </w:r>
      <w:r w:rsidR="004A2370" w:rsidRPr="004A2370">
        <w:rPr>
          <w:color w:val="000000" w:themeColor="text1"/>
        </w:rPr>
        <w:t>vijeća</w:t>
      </w:r>
      <w:r w:rsidRPr="004A2370">
        <w:rPr>
          <w:color w:val="000000" w:themeColor="text1"/>
        </w:rPr>
        <w:t xml:space="preserve"> Općine Matulji (»Službene novine Primorsko-goranske županije« broj </w:t>
      </w:r>
      <w:r w:rsidR="003D0EC3" w:rsidRPr="004A2370">
        <w:rPr>
          <w:color w:val="000000" w:themeColor="text1"/>
        </w:rPr>
        <w:t>38</w:t>
      </w:r>
      <w:r w:rsidRPr="004A2370">
        <w:rPr>
          <w:color w:val="000000" w:themeColor="text1"/>
        </w:rPr>
        <w:t>/0</w:t>
      </w:r>
      <w:r w:rsidR="003D0EC3" w:rsidRPr="004A2370">
        <w:rPr>
          <w:color w:val="000000" w:themeColor="text1"/>
        </w:rPr>
        <w:t>9</w:t>
      </w:r>
      <w:r w:rsidRPr="004A2370">
        <w:rPr>
          <w:color w:val="000000" w:themeColor="text1"/>
        </w:rPr>
        <w:t>).</w:t>
      </w:r>
    </w:p>
    <w:p w14:paraId="7F7E320A" w14:textId="77777777" w:rsidR="0033095B" w:rsidRPr="004A2370" w:rsidRDefault="0033095B" w:rsidP="00DE590F">
      <w:pPr>
        <w:pStyle w:val="StandardWeb"/>
        <w:shd w:val="clear" w:color="auto" w:fill="FFFFFF"/>
        <w:spacing w:before="0" w:beforeAutospacing="0" w:after="0" w:afterAutospacing="0"/>
        <w:rPr>
          <w:color w:val="000000" w:themeColor="text1"/>
        </w:rPr>
      </w:pPr>
    </w:p>
    <w:p w14:paraId="2DCEAF12" w14:textId="5542641A"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 xml:space="preserve">Članak </w:t>
      </w:r>
      <w:r w:rsidR="0033095B" w:rsidRPr="004A2370">
        <w:rPr>
          <w:color w:val="000000" w:themeColor="text1"/>
        </w:rPr>
        <w:t>26</w:t>
      </w:r>
      <w:r w:rsidRPr="004A2370">
        <w:rPr>
          <w:color w:val="000000" w:themeColor="text1"/>
        </w:rPr>
        <w:t>.</w:t>
      </w:r>
    </w:p>
    <w:p w14:paraId="6D1F0E24" w14:textId="77777777" w:rsidR="001D6838" w:rsidRPr="004A2370" w:rsidRDefault="001D6838" w:rsidP="00DE590F">
      <w:pPr>
        <w:pStyle w:val="StandardWeb"/>
        <w:shd w:val="clear" w:color="auto" w:fill="FFFFFF"/>
        <w:spacing w:before="0" w:beforeAutospacing="0" w:after="0" w:afterAutospacing="0"/>
        <w:rPr>
          <w:color w:val="000000" w:themeColor="text1"/>
        </w:rPr>
      </w:pPr>
      <w:r w:rsidRPr="004A2370">
        <w:rPr>
          <w:color w:val="000000" w:themeColor="text1"/>
        </w:rPr>
        <w:t>Ova Odluka stupa na snagu osmog dana nakon objave u »Službenim novinama Primorsko-goranske županije«.</w:t>
      </w:r>
    </w:p>
    <w:p w14:paraId="3173899E" w14:textId="77777777" w:rsidR="0033095B" w:rsidRPr="004A2370" w:rsidRDefault="0033095B" w:rsidP="00DE590F">
      <w:pPr>
        <w:pStyle w:val="StandardWeb"/>
        <w:shd w:val="clear" w:color="auto" w:fill="FFFFFF"/>
        <w:spacing w:before="0" w:beforeAutospacing="0" w:after="0" w:afterAutospacing="0"/>
        <w:rPr>
          <w:i/>
          <w:iCs/>
          <w:color w:val="000000" w:themeColor="text1"/>
        </w:rPr>
      </w:pPr>
    </w:p>
    <w:p w14:paraId="5B6E7BA7" w14:textId="717AF605" w:rsidR="001D6838" w:rsidRPr="004A2370" w:rsidRDefault="0033095B" w:rsidP="00DE590F">
      <w:pPr>
        <w:pStyle w:val="StandardWeb"/>
        <w:shd w:val="clear" w:color="auto" w:fill="FFFFFF"/>
        <w:spacing w:before="0" w:beforeAutospacing="0" w:after="0" w:afterAutospacing="0"/>
        <w:rPr>
          <w:color w:val="000000" w:themeColor="text1"/>
        </w:rPr>
      </w:pPr>
      <w:r w:rsidRPr="004A2370">
        <w:rPr>
          <w:i/>
          <w:iCs/>
          <w:color w:val="000000" w:themeColor="text1"/>
        </w:rPr>
        <w:t>KLASA: 011-01/21-01/19</w:t>
      </w:r>
    </w:p>
    <w:p w14:paraId="388AAA2F" w14:textId="6158594A" w:rsidR="001D6838" w:rsidRPr="004A2370" w:rsidRDefault="0033095B" w:rsidP="00DE590F">
      <w:pPr>
        <w:pStyle w:val="StandardWeb"/>
        <w:shd w:val="clear" w:color="auto" w:fill="FFFFFF"/>
        <w:spacing w:before="0" w:beforeAutospacing="0" w:after="0" w:afterAutospacing="0"/>
        <w:rPr>
          <w:color w:val="000000" w:themeColor="text1"/>
        </w:rPr>
      </w:pPr>
      <w:r w:rsidRPr="004A2370">
        <w:rPr>
          <w:i/>
          <w:iCs/>
          <w:color w:val="000000" w:themeColor="text1"/>
        </w:rPr>
        <w:t>URBROJ: 2156-04—01-01/21-000</w:t>
      </w:r>
    </w:p>
    <w:p w14:paraId="3AAF91DC" w14:textId="717ECBF3" w:rsidR="001D6838" w:rsidRPr="004A2370" w:rsidRDefault="0033095B" w:rsidP="00DE590F">
      <w:pPr>
        <w:pStyle w:val="StandardWeb"/>
        <w:shd w:val="clear" w:color="auto" w:fill="FFFFFF"/>
        <w:spacing w:before="0" w:beforeAutospacing="0" w:after="0" w:afterAutospacing="0"/>
        <w:rPr>
          <w:color w:val="000000" w:themeColor="text1"/>
        </w:rPr>
      </w:pPr>
      <w:r w:rsidRPr="004A2370">
        <w:rPr>
          <w:i/>
          <w:iCs/>
          <w:color w:val="000000" w:themeColor="text1"/>
        </w:rPr>
        <w:t>MATULJI, ___________.</w:t>
      </w:r>
    </w:p>
    <w:p w14:paraId="7DDF5526" w14:textId="77777777" w:rsidR="0033095B" w:rsidRPr="004A2370" w:rsidRDefault="0033095B" w:rsidP="00DE590F">
      <w:pPr>
        <w:pStyle w:val="StandardWeb"/>
        <w:shd w:val="clear" w:color="auto" w:fill="FFFFFF"/>
        <w:spacing w:before="0" w:beforeAutospacing="0" w:after="0" w:afterAutospacing="0"/>
        <w:jc w:val="center"/>
        <w:rPr>
          <w:color w:val="000000" w:themeColor="text1"/>
        </w:rPr>
      </w:pPr>
    </w:p>
    <w:p w14:paraId="7C7B7504" w14:textId="2863206A" w:rsidR="001D6838" w:rsidRPr="004A2370" w:rsidRDefault="001D6838" w:rsidP="00DE590F">
      <w:pPr>
        <w:pStyle w:val="StandardWeb"/>
        <w:shd w:val="clear" w:color="auto" w:fill="FFFFFF"/>
        <w:spacing w:before="0" w:beforeAutospacing="0" w:after="0" w:afterAutospacing="0"/>
        <w:jc w:val="center"/>
        <w:rPr>
          <w:color w:val="000000" w:themeColor="text1"/>
        </w:rPr>
      </w:pPr>
      <w:r w:rsidRPr="004A2370">
        <w:rPr>
          <w:color w:val="000000" w:themeColor="text1"/>
        </w:rPr>
        <w:t>OPĆINSKO VIJEĆE OPĆINE MATULJI</w:t>
      </w:r>
    </w:p>
    <w:p w14:paraId="221C4532" w14:textId="49697097" w:rsidR="001D6838" w:rsidRDefault="001D6838" w:rsidP="004A2370">
      <w:pPr>
        <w:pStyle w:val="StandardWeb"/>
        <w:shd w:val="clear" w:color="auto" w:fill="FFFFFF"/>
        <w:spacing w:before="0" w:beforeAutospacing="0" w:after="0" w:afterAutospacing="0"/>
        <w:jc w:val="center"/>
        <w:rPr>
          <w:color w:val="000000" w:themeColor="text1"/>
        </w:rPr>
      </w:pPr>
      <w:r w:rsidRPr="004A2370">
        <w:rPr>
          <w:color w:val="000000" w:themeColor="text1"/>
        </w:rPr>
        <w:t>Predsjednik</w:t>
      </w:r>
      <w:r w:rsidR="004A2370">
        <w:rPr>
          <w:color w:val="000000" w:themeColor="text1"/>
        </w:rPr>
        <w:t xml:space="preserve"> </w:t>
      </w:r>
      <w:r w:rsidRPr="004A2370">
        <w:rPr>
          <w:color w:val="000000" w:themeColor="text1"/>
        </w:rPr>
        <w:t xml:space="preserve">Općinskog </w:t>
      </w:r>
      <w:r w:rsidR="004A2370" w:rsidRPr="004A2370">
        <w:rPr>
          <w:color w:val="000000" w:themeColor="text1"/>
        </w:rPr>
        <w:t>vijeća</w:t>
      </w:r>
    </w:p>
    <w:p w14:paraId="6D113A47" w14:textId="28AA7605" w:rsidR="004A2370" w:rsidRPr="004A2370" w:rsidRDefault="004A2370" w:rsidP="004A2370">
      <w:pPr>
        <w:pStyle w:val="StandardWeb"/>
        <w:shd w:val="clear" w:color="auto" w:fill="FFFFFF"/>
        <w:spacing w:before="0" w:beforeAutospacing="0" w:after="0" w:afterAutospacing="0"/>
        <w:jc w:val="center"/>
        <w:rPr>
          <w:color w:val="000000" w:themeColor="text1"/>
        </w:rPr>
      </w:pPr>
      <w:r>
        <w:rPr>
          <w:color w:val="000000" w:themeColor="text1"/>
        </w:rPr>
        <w:t>Slobodan Juračić</w:t>
      </w:r>
    </w:p>
    <w:p w14:paraId="1559E2EE" w14:textId="77777777" w:rsidR="00431CD9" w:rsidRPr="004A2370" w:rsidRDefault="00431CD9" w:rsidP="00DE590F">
      <w:pPr>
        <w:rPr>
          <w:rFonts w:ascii="Times New Roman" w:hAnsi="Times New Roman" w:cs="Times New Roman"/>
          <w:color w:val="000000" w:themeColor="text1"/>
          <w:sz w:val="24"/>
          <w:szCs w:val="24"/>
        </w:rPr>
      </w:pPr>
    </w:p>
    <w:sectPr w:rsidR="00431CD9" w:rsidRPr="004A2370" w:rsidSect="0043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4F2B86"/>
    <w:multiLevelType w:val="hybridMultilevel"/>
    <w:tmpl w:val="0FCED2BC"/>
    <w:lvl w:ilvl="0" w:tplc="790AF3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141905"/>
    <w:multiLevelType w:val="hybridMultilevel"/>
    <w:tmpl w:val="14207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73EA5"/>
    <w:multiLevelType w:val="hybridMultilevel"/>
    <w:tmpl w:val="609E262E"/>
    <w:lvl w:ilvl="0" w:tplc="E1F4E1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38"/>
    <w:rsid w:val="000436D5"/>
    <w:rsid w:val="00195039"/>
    <w:rsid w:val="001D6838"/>
    <w:rsid w:val="002275AA"/>
    <w:rsid w:val="00246103"/>
    <w:rsid w:val="00325D7F"/>
    <w:rsid w:val="0033095B"/>
    <w:rsid w:val="00343040"/>
    <w:rsid w:val="003D0EC3"/>
    <w:rsid w:val="003D76FE"/>
    <w:rsid w:val="00404F0E"/>
    <w:rsid w:val="00420CC7"/>
    <w:rsid w:val="00431CD9"/>
    <w:rsid w:val="00451CA5"/>
    <w:rsid w:val="004A2370"/>
    <w:rsid w:val="004D2E3C"/>
    <w:rsid w:val="005A46FA"/>
    <w:rsid w:val="005B06E0"/>
    <w:rsid w:val="005E1326"/>
    <w:rsid w:val="00690172"/>
    <w:rsid w:val="006A5DB8"/>
    <w:rsid w:val="00704380"/>
    <w:rsid w:val="00750FED"/>
    <w:rsid w:val="00756779"/>
    <w:rsid w:val="008029A8"/>
    <w:rsid w:val="00814F3A"/>
    <w:rsid w:val="00867808"/>
    <w:rsid w:val="008700A3"/>
    <w:rsid w:val="00877290"/>
    <w:rsid w:val="008A1458"/>
    <w:rsid w:val="009134B2"/>
    <w:rsid w:val="00916BF1"/>
    <w:rsid w:val="00A459A8"/>
    <w:rsid w:val="00B93CBB"/>
    <w:rsid w:val="00B96728"/>
    <w:rsid w:val="00BF08EB"/>
    <w:rsid w:val="00C76423"/>
    <w:rsid w:val="00C878A0"/>
    <w:rsid w:val="00CD568F"/>
    <w:rsid w:val="00DE590F"/>
    <w:rsid w:val="00E12AA6"/>
    <w:rsid w:val="00E908B1"/>
    <w:rsid w:val="00E913D1"/>
    <w:rsid w:val="00F66621"/>
    <w:rsid w:val="00F939BB"/>
    <w:rsid w:val="00FF0F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535"/>
  <w15:chartTrackingRefBased/>
  <w15:docId w15:val="{FA897970-31D1-41FF-A3FD-A9A5DDE3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D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D6838"/>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76423"/>
    <w:rPr>
      <w:b/>
      <w:bCs/>
    </w:rPr>
  </w:style>
  <w:style w:type="table" w:styleId="Reetkatablice">
    <w:name w:val="Table Grid"/>
    <w:basedOn w:val="Obinatablica"/>
    <w:rsid w:val="00195039"/>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95039"/>
    <w:pPr>
      <w:ind w:left="720"/>
      <w:contextualSpacing/>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195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matulji@matulji.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3095</Words>
  <Characters>17642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Opatija001</dc:creator>
  <cp:keywords/>
  <dc:description/>
  <cp:lastModifiedBy>korisnik</cp:lastModifiedBy>
  <cp:revision>10</cp:revision>
  <cp:lastPrinted>2021-08-19T10:26:00Z</cp:lastPrinted>
  <dcterms:created xsi:type="dcterms:W3CDTF">2021-08-18T13:32:00Z</dcterms:created>
  <dcterms:modified xsi:type="dcterms:W3CDTF">2021-08-23T11:32:00Z</dcterms:modified>
</cp:coreProperties>
</file>