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7226" w14:textId="5FC07244" w:rsidR="00C160B7" w:rsidRDefault="00505EDE" w:rsidP="0050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NESLUŽBENI PROČIŠĆENI TEKST ODLUKE</w:t>
      </w:r>
    </w:p>
    <w:p w14:paraId="4EC21E67" w14:textId="3130010E" w:rsidR="00505EDE" w:rsidRPr="00505EDE" w:rsidRDefault="00505EDE" w:rsidP="0050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Obuhvaća Odluku o 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koeficijentima za obračun plaće službenika i namještenika u Jedinstvenom upravnom odjelu Općine Matulji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od 10.12.2019.godine (Službene novine br.32/19)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, 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Izmjene i dopune Odluke 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o koeficijentima za obračun plaće službenika i namještenika u Jedinstvenom upravnom odjelu Općine Matulji od 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19.05.2020.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.godine (Službene novine br.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17/20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te 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Izmjene i dopune Odluke o koeficijentima za obračun plaće službenika i namještenika u Jedinstvenom upravnom odjelu Općine Matulji od 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28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07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.20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20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.godine (Službene novine br.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26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/20</w:t>
      </w:r>
      <w:r w:rsidRPr="00505EDE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)</w:t>
      </w:r>
    </w:p>
    <w:p w14:paraId="74EC96A2" w14:textId="081524D8" w:rsidR="00505EDE" w:rsidRPr="00505EDE" w:rsidRDefault="00505EDE" w:rsidP="0050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D6121F" w14:textId="77777777" w:rsidR="00361B8D" w:rsidRPr="00665E5C" w:rsidRDefault="00361B8D" w:rsidP="0066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10. stavka 1. Zakona o plaćama u lokalnoj i područnoj (regionalnoj) samoupravi (»Narodne novine« broj 28/10) i članka 32. Statuta Općine Matulji </w:t>
      </w:r>
      <w:r w:rsidR="00665E5C" w:rsidRPr="00665E5C">
        <w:rPr>
          <w:rFonts w:ascii="Times New Roman" w:hAnsi="Times New Roman" w:cs="Times New Roman"/>
          <w:sz w:val="24"/>
          <w:szCs w:val="24"/>
        </w:rPr>
        <w:t xml:space="preserve">(„Službene novine“ Primorsko-goranske županije“ broj 26/09, 38/09,  8/13, 17/14, 29/14, 4/15-pročišćeni tekst, 39/15 i 7/18 ), Općinsko vijeće Općine Matulji, na sjednici održanoj </w:t>
      </w:r>
      <w:r w:rsidR="006473D1">
        <w:rPr>
          <w:rFonts w:ascii="Times New Roman" w:hAnsi="Times New Roman" w:cs="Times New Roman"/>
          <w:sz w:val="24"/>
          <w:szCs w:val="24"/>
        </w:rPr>
        <w:t>10.12.</w:t>
      </w:r>
      <w:r w:rsidR="00665E5C" w:rsidRPr="00665E5C">
        <w:rPr>
          <w:rFonts w:ascii="Times New Roman" w:hAnsi="Times New Roman" w:cs="Times New Roman"/>
          <w:sz w:val="24"/>
          <w:szCs w:val="24"/>
        </w:rPr>
        <w:t>2019. godine, donijelo je</w:t>
      </w:r>
      <w:r w:rsidR="00665E5C">
        <w:rPr>
          <w:rFonts w:ascii="Times New Roman" w:hAnsi="Times New Roman" w:cs="Times New Roman"/>
          <w:sz w:val="24"/>
          <w:szCs w:val="24"/>
        </w:rPr>
        <w:t>:</w:t>
      </w:r>
    </w:p>
    <w:p w14:paraId="7481DB77" w14:textId="77777777" w:rsidR="00D45F52" w:rsidRPr="00361B8D" w:rsidRDefault="00D45F52" w:rsidP="00D4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34CD6AE1" w14:textId="77777777" w:rsidR="00536A11" w:rsidRDefault="00361B8D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Hlk20725873"/>
      <w:r w:rsidRPr="003C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  <w:r w:rsidRPr="003C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o koeficijentima za obračun plaće</w:t>
      </w:r>
      <w:r w:rsidR="0053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3C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službenika i namještenika </w:t>
      </w:r>
    </w:p>
    <w:p w14:paraId="4789FCF3" w14:textId="77777777" w:rsidR="00361B8D" w:rsidRPr="003C24C2" w:rsidRDefault="00361B8D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C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Jedinstvenom</w:t>
      </w:r>
      <w:r w:rsidR="0053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3C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upravnom odjelu Općine Matulji</w:t>
      </w:r>
    </w:p>
    <w:bookmarkEnd w:id="0"/>
    <w:p w14:paraId="13B9CD7F" w14:textId="77777777" w:rsidR="00D45F52" w:rsidRPr="003C24C2" w:rsidRDefault="00D45F52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0D4518" w14:textId="77777777" w:rsidR="00361B8D" w:rsidRDefault="00361B8D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4A20A041" w14:textId="77777777" w:rsidR="00361B8D" w:rsidRPr="003C24C2" w:rsidRDefault="00361B8D" w:rsidP="00D4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određuju se koeficijenti za obračun plaće službenika i namještenika u Jedinstvenom upravnom odjelu Općine Matulji.</w:t>
      </w:r>
    </w:p>
    <w:p w14:paraId="60B0C516" w14:textId="77777777" w:rsidR="00D45F52" w:rsidRPr="003C24C2" w:rsidRDefault="00D45F52" w:rsidP="00D4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85D746" w14:textId="77777777" w:rsidR="00361B8D" w:rsidRPr="003C24C2" w:rsidRDefault="00361B8D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14:paraId="41A0830E" w14:textId="4C2381CB" w:rsidR="00361B8D" w:rsidRDefault="00361B8D" w:rsidP="00D4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Koeficijenti iz članka 1. ove Odluke iznose:</w:t>
      </w:r>
    </w:p>
    <w:tbl>
      <w:tblPr>
        <w:tblStyle w:val="Reetkatablice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696"/>
        <w:gridCol w:w="4916"/>
        <w:gridCol w:w="1616"/>
        <w:gridCol w:w="1414"/>
      </w:tblGrid>
      <w:tr w:rsidR="00505EDE" w:rsidRPr="00682993" w14:paraId="63640F9D" w14:textId="77777777" w:rsidTr="00505EDE">
        <w:trPr>
          <w:trHeight w:val="3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BF1C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5DA1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B5C5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F698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Koeficijenti</w:t>
            </w:r>
          </w:p>
        </w:tc>
      </w:tr>
      <w:tr w:rsidR="00505EDE" w:rsidRPr="00682993" w14:paraId="7BBABC15" w14:textId="77777777" w:rsidTr="00505EDE">
        <w:trPr>
          <w:trHeight w:val="3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F78B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4C7C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 xml:space="preserve">Pročelnik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2BB5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7F92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505EDE" w:rsidRPr="00682993" w14:paraId="0B5F0BB5" w14:textId="77777777" w:rsidTr="00505EDE">
        <w:trPr>
          <w:trHeight w:val="27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CBC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52EC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 xml:space="preserve">Voditelj Odsjeka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D6B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F8DD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505EDE" w:rsidRPr="00682993" w14:paraId="1A63F727" w14:textId="77777777" w:rsidTr="00505EDE">
        <w:trPr>
          <w:trHeight w:val="2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D4ED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6E73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Voditelj odjeljka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1043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60E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505EDE" w:rsidRPr="00682993" w14:paraId="2D19DB9B" w14:textId="77777777" w:rsidTr="00505EDE">
        <w:trPr>
          <w:trHeight w:val="2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5243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8592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Viši savjetnik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F27B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1441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505EDE" w:rsidRPr="00682993" w14:paraId="4919D535" w14:textId="77777777" w:rsidTr="00505EDE">
        <w:trPr>
          <w:trHeight w:val="2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28E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2BC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Savjetnik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545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D323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505EDE" w:rsidRPr="00682993" w14:paraId="4B63CF14" w14:textId="77777777" w:rsidTr="00505EDE">
        <w:trPr>
          <w:trHeight w:val="38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6E1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53C4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Viši stručni suradnik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7420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B516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505EDE" w:rsidRPr="00682993" w14:paraId="59823ADA" w14:textId="77777777" w:rsidTr="00505EDE">
        <w:trPr>
          <w:trHeight w:val="2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140C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EBC6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Stručni suradnik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D57D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C59E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505EDE" w:rsidRPr="00682993" w14:paraId="51E53A04" w14:textId="77777777" w:rsidTr="00505EDE">
        <w:trPr>
          <w:trHeight w:val="2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B215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B741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 xml:space="preserve">Viši referent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A8C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2FEB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</w:tr>
      <w:tr w:rsidR="00505EDE" w:rsidRPr="00682993" w14:paraId="06EA770E" w14:textId="77777777" w:rsidTr="00505EDE">
        <w:trPr>
          <w:trHeight w:val="2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8EA8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FC1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Referent – komunalni redar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818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9769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505EDE" w:rsidRPr="00682993" w14:paraId="7B927D5F" w14:textId="77777777" w:rsidTr="00505EDE">
        <w:trPr>
          <w:trHeight w:val="2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1ABE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FE0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Referent – prometni redar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B119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D522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505EDE" w:rsidRPr="00682993" w14:paraId="7EB1D85F" w14:textId="77777777" w:rsidTr="00505EDE">
        <w:trPr>
          <w:trHeight w:val="2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A7D0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AB9B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  <w:proofErr w:type="spellEnd"/>
            <w:r w:rsidRPr="00682993">
              <w:rPr>
                <w:rFonts w:ascii="Times New Roman" w:hAnsi="Times New Roman" w:cs="Times New Roman"/>
                <w:sz w:val="24"/>
                <w:szCs w:val="24"/>
              </w:rPr>
              <w:t xml:space="preserve"> za utvrđivanje i naplatu javnih davanja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395F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9FE5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505EDE" w:rsidRPr="00682993" w14:paraId="681BF99E" w14:textId="77777777" w:rsidTr="00505EDE">
        <w:trPr>
          <w:trHeight w:val="2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BFF5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DA5D" w14:textId="77777777" w:rsidR="00505EDE" w:rsidRPr="00682993" w:rsidRDefault="00505EDE" w:rsidP="007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231D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D6CA" w14:textId="77777777" w:rsidR="00505EDE" w:rsidRPr="00682993" w:rsidRDefault="00505EDE" w:rsidP="007F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3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</w:tbl>
    <w:p w14:paraId="47F947F7" w14:textId="77777777" w:rsidR="00D45F52" w:rsidRPr="003C24C2" w:rsidRDefault="00D45F52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4AA9D8" w14:textId="4FD657E7" w:rsidR="00361B8D" w:rsidRPr="00505EDE" w:rsidRDefault="009E4AA8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5ED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  <w:t>Članak 3.</w:t>
      </w:r>
      <w:r w:rsidR="00505ED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  <w:t xml:space="preserve"> </w:t>
      </w:r>
      <w:r w:rsidR="00505EDE" w:rsidRPr="00505E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Brisan (SN 26/20)</w:t>
      </w:r>
    </w:p>
    <w:p w14:paraId="68629883" w14:textId="77777777" w:rsidR="00D45F52" w:rsidRPr="00505EDE" w:rsidRDefault="009E4AA8" w:rsidP="00D45F52">
      <w:pPr>
        <w:pStyle w:val="StandardWeb"/>
        <w:shd w:val="clear" w:color="auto" w:fill="FFFFFF"/>
        <w:spacing w:before="0" w:beforeAutospacing="0" w:after="0" w:afterAutospacing="0"/>
        <w:jc w:val="both"/>
        <w:rPr>
          <w:strike/>
          <w:color w:val="000000"/>
        </w:rPr>
      </w:pPr>
      <w:r w:rsidRPr="00505EDE">
        <w:rPr>
          <w:strike/>
          <w:color w:val="000000"/>
        </w:rPr>
        <w:t xml:space="preserve">Koeficijent za obračun plaće </w:t>
      </w:r>
      <w:r w:rsidR="002C7045" w:rsidRPr="00505EDE">
        <w:rPr>
          <w:strike/>
          <w:color w:val="000000"/>
        </w:rPr>
        <w:t>Višeg savjetnika</w:t>
      </w:r>
      <w:r w:rsidR="00006165" w:rsidRPr="00505EDE">
        <w:rPr>
          <w:strike/>
          <w:color w:val="000000"/>
        </w:rPr>
        <w:t xml:space="preserve"> -</w:t>
      </w:r>
      <w:r w:rsidR="002C7045" w:rsidRPr="00505EDE">
        <w:rPr>
          <w:strike/>
          <w:color w:val="000000"/>
        </w:rPr>
        <w:t xml:space="preserve"> </w:t>
      </w:r>
      <w:r w:rsidRPr="00505EDE">
        <w:rPr>
          <w:strike/>
          <w:color w:val="000000"/>
        </w:rPr>
        <w:t xml:space="preserve">Koordinatora </w:t>
      </w:r>
      <w:r w:rsidR="002C7045" w:rsidRPr="00505EDE">
        <w:rPr>
          <w:strike/>
          <w:color w:val="000000"/>
        </w:rPr>
        <w:t xml:space="preserve">EU </w:t>
      </w:r>
      <w:r w:rsidRPr="00505EDE">
        <w:rPr>
          <w:strike/>
          <w:color w:val="000000"/>
        </w:rPr>
        <w:t>projek</w:t>
      </w:r>
      <w:r w:rsidR="00D45F52" w:rsidRPr="00505EDE">
        <w:rPr>
          <w:strike/>
          <w:color w:val="000000"/>
        </w:rPr>
        <w:t>a</w:t>
      </w:r>
      <w:r w:rsidRPr="00505EDE">
        <w:rPr>
          <w:strike/>
          <w:color w:val="000000"/>
        </w:rPr>
        <w:t>ta</w:t>
      </w:r>
      <w:r w:rsidR="002C7045" w:rsidRPr="00505EDE">
        <w:rPr>
          <w:strike/>
          <w:color w:val="000000"/>
        </w:rPr>
        <w:t>, koji se zapošljava na određeno vrijeme radi provedbe projekata koji se financiraju iz sredstava EU fondova</w:t>
      </w:r>
      <w:r w:rsidRPr="00505EDE">
        <w:rPr>
          <w:strike/>
          <w:color w:val="000000"/>
        </w:rPr>
        <w:t>:</w:t>
      </w:r>
    </w:p>
    <w:p w14:paraId="2981B9A6" w14:textId="77777777" w:rsidR="007E0739" w:rsidRPr="00505EDE" w:rsidRDefault="007E0739" w:rsidP="00D45F52">
      <w:pPr>
        <w:pStyle w:val="StandardWeb"/>
        <w:shd w:val="clear" w:color="auto" w:fill="FFFFFF"/>
        <w:spacing w:before="0" w:beforeAutospacing="0" w:after="0" w:afterAutospacing="0"/>
        <w:jc w:val="both"/>
        <w:rPr>
          <w:strike/>
          <w:color w:val="000000"/>
        </w:rPr>
      </w:pPr>
    </w:p>
    <w:p w14:paraId="70BBE9E5" w14:textId="77777777" w:rsidR="007E0739" w:rsidRPr="00505EDE" w:rsidRDefault="007E0739" w:rsidP="00D45F52">
      <w:pPr>
        <w:pStyle w:val="StandardWeb"/>
        <w:shd w:val="clear" w:color="auto" w:fill="FFFFFF"/>
        <w:spacing w:before="0" w:beforeAutospacing="0" w:after="0" w:afterAutospacing="0"/>
        <w:jc w:val="both"/>
        <w:rPr>
          <w:strike/>
          <w:color w:val="000000"/>
        </w:rPr>
      </w:pPr>
    </w:p>
    <w:tbl>
      <w:tblPr>
        <w:tblStyle w:val="Reetkatablice"/>
        <w:tblW w:w="7879" w:type="dxa"/>
        <w:jc w:val="center"/>
        <w:tblInd w:w="0" w:type="dxa"/>
        <w:tblLook w:val="04A0" w:firstRow="1" w:lastRow="0" w:firstColumn="1" w:lastColumn="0" w:noHBand="0" w:noVBand="1"/>
      </w:tblPr>
      <w:tblGrid>
        <w:gridCol w:w="649"/>
        <w:gridCol w:w="5867"/>
        <w:gridCol w:w="1363"/>
      </w:tblGrid>
      <w:tr w:rsidR="00D45F52" w:rsidRPr="00505EDE" w14:paraId="66226AF2" w14:textId="77777777" w:rsidTr="002C7045">
        <w:trPr>
          <w:trHeight w:val="3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92A" w14:textId="77777777" w:rsidR="009E4AA8" w:rsidRPr="00505EDE" w:rsidRDefault="009E4AA8" w:rsidP="00D45F5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5EDE">
              <w:rPr>
                <w:rFonts w:ascii="Times New Roman" w:hAnsi="Times New Roman" w:cs="Times New Roman"/>
                <w:strike/>
                <w:sz w:val="24"/>
                <w:szCs w:val="24"/>
              </w:rPr>
              <w:t>RB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AD95" w14:textId="77777777" w:rsidR="009E4AA8" w:rsidRPr="00505EDE" w:rsidRDefault="009E4AA8" w:rsidP="00D45F5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5EDE">
              <w:rPr>
                <w:rFonts w:ascii="Times New Roman" w:hAnsi="Times New Roman" w:cs="Times New Roman"/>
                <w:strike/>
                <w:sz w:val="24"/>
                <w:szCs w:val="24"/>
              </w:rPr>
              <w:t>RADNO MJESTO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134" w14:textId="77777777" w:rsidR="009E4AA8" w:rsidRPr="00505EDE" w:rsidRDefault="009E4AA8" w:rsidP="00D45F5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5EDE">
              <w:rPr>
                <w:rFonts w:ascii="Times New Roman" w:hAnsi="Times New Roman" w:cs="Times New Roman"/>
                <w:strike/>
                <w:sz w:val="24"/>
                <w:szCs w:val="24"/>
              </w:rPr>
              <w:t>Koeficijent</w:t>
            </w:r>
          </w:p>
        </w:tc>
      </w:tr>
      <w:tr w:rsidR="00D45F52" w:rsidRPr="00505EDE" w14:paraId="23DFCFD4" w14:textId="77777777" w:rsidTr="002C7045">
        <w:trPr>
          <w:trHeight w:val="54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A4B3" w14:textId="77777777" w:rsidR="009E4AA8" w:rsidRPr="00505EDE" w:rsidRDefault="009E4AA8" w:rsidP="00D45F5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5EDE">
              <w:rPr>
                <w:rFonts w:ascii="Times New Roman" w:hAnsi="Times New Roman" w:cs="Times New Roman"/>
                <w:strike/>
                <w:sz w:val="24"/>
                <w:szCs w:val="24"/>
              </w:rPr>
              <w:t>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383F" w14:textId="77777777" w:rsidR="009E4AA8" w:rsidRPr="00505EDE" w:rsidRDefault="002C7045" w:rsidP="00D45F5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5EDE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Viši savjetnik - </w:t>
            </w:r>
            <w:r w:rsidR="009E4AA8" w:rsidRPr="00505EDE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Koordinator</w:t>
            </w:r>
            <w:r w:rsidR="00665E5C" w:rsidRPr="00505EDE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505EDE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EU </w:t>
            </w:r>
            <w:r w:rsidR="009E4AA8" w:rsidRPr="00505EDE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projekta                                     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C532" w14:textId="77777777" w:rsidR="009E4AA8" w:rsidRPr="00505EDE" w:rsidRDefault="009E4AA8" w:rsidP="00D45F5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5EDE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3,468</w:t>
            </w:r>
          </w:p>
        </w:tc>
      </w:tr>
    </w:tbl>
    <w:p w14:paraId="5C34C87D" w14:textId="77777777" w:rsidR="00665E5C" w:rsidRPr="003C24C2" w:rsidRDefault="00665E5C" w:rsidP="002C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FC4065" w14:textId="77777777" w:rsidR="00361B8D" w:rsidRPr="003C24C2" w:rsidRDefault="00361B8D" w:rsidP="00D4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9E4AA8"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</w:p>
    <w:p w14:paraId="3B3F4C7E" w14:textId="77777777" w:rsidR="0009025E" w:rsidRPr="003C24C2" w:rsidRDefault="0009025E" w:rsidP="000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Ova Odluka </w:t>
      </w:r>
      <w:r w:rsidR="001469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osam dana od dana objave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''</w:t>
      </w:r>
      <w:r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Službenim novin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ama Primorsko-goranske županije''.</w:t>
      </w:r>
    </w:p>
    <w:p w14:paraId="06664389" w14:textId="77777777" w:rsidR="001469DA" w:rsidRDefault="001469DA" w:rsidP="00D4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39965E" w14:textId="77777777" w:rsidR="00361B8D" w:rsidRPr="003C24C2" w:rsidRDefault="00361B8D" w:rsidP="00D4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ove Odluke prestaje važiti Odluka o</w:t>
      </w:r>
      <w:r w:rsidR="0075376C"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koeficijentima za obračun plaće službenika i namještenika u Jedinstvenom upravnom odjelu Općine Matulji</w:t>
      </w:r>
      <w:r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376C"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470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''</w:t>
      </w:r>
      <w:r w:rsidR="0075376C"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Službene novine</w:t>
      </w:r>
      <w:r w:rsidR="005470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Primorsko- goranske županije''</w:t>
      </w:r>
      <w:r w:rsidR="0075376C"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 4/17</w:t>
      </w:r>
      <w:r w:rsidR="009E4AA8"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39/18</w:t>
      </w:r>
      <w:r w:rsidR="005470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12/19</w:t>
      </w:r>
      <w:r w:rsidR="009E4AA8"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D45F52" w:rsidRPr="003C24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84A6572" w14:textId="77777777" w:rsidR="00D45F52" w:rsidRPr="003C24C2" w:rsidRDefault="00D45F52" w:rsidP="00D4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D8FD2F" w14:textId="77777777" w:rsidR="00D45F52" w:rsidRPr="003C24C2" w:rsidRDefault="00D45F52" w:rsidP="00D4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75C8E4" w14:textId="77777777" w:rsidR="00C160B7" w:rsidRPr="00C160B7" w:rsidRDefault="00C160B7" w:rsidP="00C160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C16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Općinsko vijeće Općine Matulji</w:t>
      </w:r>
    </w:p>
    <w:p w14:paraId="45A8C458" w14:textId="77777777" w:rsidR="00C160B7" w:rsidRDefault="00C160B7" w:rsidP="00C160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C16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ab/>
        <w:t xml:space="preserve">  Predsjednik Općinskog vijeća</w:t>
      </w:r>
    </w:p>
    <w:p w14:paraId="768144EC" w14:textId="77777777" w:rsidR="006473D1" w:rsidRPr="00C160B7" w:rsidRDefault="006473D1" w:rsidP="00C160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14:paraId="583E1395" w14:textId="77777777" w:rsidR="00B80EE9" w:rsidRPr="00C160B7" w:rsidRDefault="00C160B7" w:rsidP="00C160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ab/>
      </w:r>
      <w:r w:rsidRPr="00C1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ab/>
        <w:t xml:space="preserve">    Darjan Buković, </w:t>
      </w:r>
      <w:proofErr w:type="spellStart"/>
      <w:r w:rsidRPr="00C1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bacc.oec</w:t>
      </w:r>
      <w:proofErr w:type="spellEnd"/>
      <w:r w:rsidRPr="00C16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. v.r.</w:t>
      </w:r>
    </w:p>
    <w:sectPr w:rsidR="00B80EE9" w:rsidRPr="00C1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8D"/>
    <w:rsid w:val="00006165"/>
    <w:rsid w:val="0009025E"/>
    <w:rsid w:val="000B6F56"/>
    <w:rsid w:val="000C445C"/>
    <w:rsid w:val="001469DA"/>
    <w:rsid w:val="0016691E"/>
    <w:rsid w:val="002C7045"/>
    <w:rsid w:val="00305A3A"/>
    <w:rsid w:val="00361B8D"/>
    <w:rsid w:val="00372721"/>
    <w:rsid w:val="003C24C2"/>
    <w:rsid w:val="00406D06"/>
    <w:rsid w:val="004200D8"/>
    <w:rsid w:val="004B2FDB"/>
    <w:rsid w:val="00505EDE"/>
    <w:rsid w:val="00536A11"/>
    <w:rsid w:val="005470EB"/>
    <w:rsid w:val="006473D1"/>
    <w:rsid w:val="00665E5C"/>
    <w:rsid w:val="006A3642"/>
    <w:rsid w:val="0075376C"/>
    <w:rsid w:val="007E0739"/>
    <w:rsid w:val="00885E72"/>
    <w:rsid w:val="008F7D8B"/>
    <w:rsid w:val="009E4AA8"/>
    <w:rsid w:val="00A667C0"/>
    <w:rsid w:val="00B80EE9"/>
    <w:rsid w:val="00C11C2E"/>
    <w:rsid w:val="00C160B7"/>
    <w:rsid w:val="00C6337B"/>
    <w:rsid w:val="00D45F52"/>
    <w:rsid w:val="00E50771"/>
    <w:rsid w:val="00F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CBC6"/>
  <w15:docId w15:val="{40DE4642-2A4C-44CC-816C-147CC2E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1B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E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65E5C"/>
    <w:pPr>
      <w:ind w:left="720"/>
      <w:contextualSpacing/>
    </w:pPr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2019-11-25T06:57:00Z</cp:lastPrinted>
  <dcterms:created xsi:type="dcterms:W3CDTF">2021-01-13T06:58:00Z</dcterms:created>
  <dcterms:modified xsi:type="dcterms:W3CDTF">2021-01-13T07:06:00Z</dcterms:modified>
</cp:coreProperties>
</file>