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FE1" w:rsidRPr="00107FE1" w:rsidRDefault="00107FE1" w:rsidP="00107FE1">
      <w:pPr>
        <w:widowControl/>
        <w:overflowPunct/>
        <w:autoSpaceDE/>
        <w:autoSpaceDN/>
        <w:adjustRightInd/>
        <w:spacing w:before="120" w:after="120" w:line="360" w:lineRule="auto"/>
        <w:jc w:val="center"/>
        <w:rPr>
          <w:rFonts w:eastAsia="Calibri"/>
          <w:b/>
          <w:sz w:val="24"/>
          <w:szCs w:val="24"/>
          <w:lang w:val="hr-HR"/>
        </w:rPr>
      </w:pPr>
      <w:r w:rsidRPr="00107FE1">
        <w:rPr>
          <w:rFonts w:eastAsia="Calibri"/>
          <w:b/>
          <w:sz w:val="24"/>
          <w:szCs w:val="24"/>
          <w:lang w:val="hr-HR"/>
        </w:rPr>
        <w:t>OBRAZLOŽENJE PRIJEDLOGA ODLUKE O MJERAMA ZA SPRJEČAVANJE NEPROPISNOG ODBACIVANJA OTPADA I MJERAMA ZA UKLANJANJE OTPADA ODBAČENOG U OKOLIŠ NA PODRUČJU OPĆINE MATULJI</w:t>
      </w:r>
    </w:p>
    <w:p w:rsidR="00107FE1" w:rsidRPr="00107FE1" w:rsidRDefault="00107FE1" w:rsidP="00107FE1">
      <w:pPr>
        <w:widowControl/>
        <w:overflowPunct/>
        <w:autoSpaceDE/>
        <w:autoSpaceDN/>
        <w:adjustRightInd/>
        <w:spacing w:before="120" w:after="120" w:line="360" w:lineRule="auto"/>
        <w:ind w:firstLine="708"/>
        <w:jc w:val="both"/>
        <w:rPr>
          <w:rFonts w:eastAsia="Calibri"/>
          <w:sz w:val="24"/>
          <w:szCs w:val="24"/>
          <w:lang w:val="hr-HR"/>
        </w:rPr>
      </w:pPr>
      <w:r w:rsidRPr="00107FE1">
        <w:rPr>
          <w:rFonts w:eastAsia="Calibri"/>
          <w:sz w:val="24"/>
          <w:szCs w:val="24"/>
          <w:lang w:val="hr-HR"/>
        </w:rPr>
        <w:t xml:space="preserve">Člankom 36. stavak 13. Zakona o održivom gospodarenju otpada („Narodne novine“ RH br. 94/13 i 73/17) propisana je obveza jedinice lokalne samouprave da donese Odluku o mjerama za sprječavanje nepropisnog odbacivanja otpada i mjerama za uklanjanje nepropisno odbačenog otpada. </w:t>
      </w:r>
    </w:p>
    <w:p w:rsidR="00107FE1" w:rsidRPr="00107FE1" w:rsidRDefault="00107FE1" w:rsidP="00107FE1">
      <w:pPr>
        <w:widowControl/>
        <w:overflowPunct/>
        <w:autoSpaceDE/>
        <w:autoSpaceDN/>
        <w:adjustRightInd/>
        <w:spacing w:before="120" w:after="120" w:line="360" w:lineRule="auto"/>
        <w:ind w:firstLine="708"/>
        <w:jc w:val="both"/>
        <w:rPr>
          <w:rFonts w:eastAsia="Calibri"/>
          <w:sz w:val="24"/>
          <w:szCs w:val="24"/>
          <w:lang w:val="hr-HR"/>
        </w:rPr>
      </w:pPr>
      <w:r w:rsidRPr="00107FE1">
        <w:rPr>
          <w:rFonts w:eastAsia="Calibri"/>
          <w:sz w:val="24"/>
          <w:szCs w:val="24"/>
          <w:lang w:val="hr-HR"/>
        </w:rPr>
        <w:t xml:space="preserve">Općina Matulji je donijela Odluku o načinu pružanja javne usluge prikupljanja miješanog komunalnog otpada i biorazgradivog komunalnog otpada i usluge povezane s tom javnom uslugom kojom je propisan način odlaganja miješanog i biorazgradivog komunalnog otpada i </w:t>
      </w:r>
      <w:proofErr w:type="spellStart"/>
      <w:r w:rsidRPr="00107FE1">
        <w:rPr>
          <w:rFonts w:eastAsia="Calibri"/>
          <w:sz w:val="24"/>
          <w:szCs w:val="24"/>
          <w:lang w:val="hr-HR"/>
        </w:rPr>
        <w:t>reciklabilnog</w:t>
      </w:r>
      <w:proofErr w:type="spellEnd"/>
      <w:r w:rsidRPr="00107FE1">
        <w:rPr>
          <w:rFonts w:eastAsia="Calibri"/>
          <w:sz w:val="24"/>
          <w:szCs w:val="24"/>
          <w:lang w:val="hr-HR"/>
        </w:rPr>
        <w:t xml:space="preserve"> korisnog otpada, ali u svezi s tim i načini odlaganja drugih vrsta otpada suglasno pozitivnim propisima koji određuju način odlaganja različitih pojedinih vrsta otpada. </w:t>
      </w:r>
    </w:p>
    <w:p w:rsidR="00107FE1" w:rsidRPr="00107FE1" w:rsidRDefault="00107FE1" w:rsidP="00107FE1">
      <w:pPr>
        <w:widowControl/>
        <w:overflowPunct/>
        <w:autoSpaceDE/>
        <w:autoSpaceDN/>
        <w:adjustRightInd/>
        <w:spacing w:before="120" w:after="120" w:line="360" w:lineRule="auto"/>
        <w:ind w:firstLine="708"/>
        <w:jc w:val="both"/>
        <w:rPr>
          <w:rFonts w:eastAsia="Calibri"/>
          <w:sz w:val="24"/>
          <w:szCs w:val="24"/>
          <w:lang w:val="hr-HR"/>
        </w:rPr>
      </w:pPr>
      <w:r w:rsidRPr="00107FE1">
        <w:rPr>
          <w:rFonts w:eastAsia="Calibri"/>
          <w:sz w:val="24"/>
          <w:szCs w:val="24"/>
          <w:lang w:val="hr-HR"/>
        </w:rPr>
        <w:t xml:space="preserve">Ako je sustavno definiran način propisnog odlaganja pojedinih vrsta otpada, onda se u svezi s tim, postavlja i nameće pitanje sankcioniranja nepropisno odbačenog otpada u okoliš. </w:t>
      </w:r>
    </w:p>
    <w:p w:rsidR="00107FE1" w:rsidRPr="00107FE1" w:rsidRDefault="00107FE1" w:rsidP="00107FE1">
      <w:pPr>
        <w:widowControl/>
        <w:overflowPunct/>
        <w:autoSpaceDE/>
        <w:autoSpaceDN/>
        <w:adjustRightInd/>
        <w:spacing w:before="120" w:after="120" w:line="360" w:lineRule="auto"/>
        <w:ind w:firstLine="708"/>
        <w:jc w:val="both"/>
        <w:rPr>
          <w:rFonts w:eastAsia="Calibri"/>
          <w:sz w:val="24"/>
          <w:szCs w:val="24"/>
          <w:lang w:val="hr-HR"/>
        </w:rPr>
      </w:pPr>
      <w:r w:rsidRPr="00107FE1">
        <w:rPr>
          <w:rFonts w:eastAsia="Calibri"/>
          <w:sz w:val="24"/>
          <w:szCs w:val="24"/>
          <w:lang w:val="hr-HR"/>
        </w:rPr>
        <w:t xml:space="preserve">Stoga zakonodavac određuje obvezu donošenja Odluke o mjerama koje će jedinica lokalne samouprave morati poduzeti da kontinuirano preventivno djeluje na sprječavanju nepropisnog odlaganja otpada, a zatim i mjerama radi uklanjanja već nepropisno odbačenog otpada u okoliš. Odluka, znači, razlikuje dvije vrste mjera: jedno su mjere kojima se djeluje na sprječavanje nepropisnog odlaganja otpada, a drugo su mjere kojima se uklanja već nepropisno odbačeni otpad. </w:t>
      </w:r>
    </w:p>
    <w:p w:rsidR="00107FE1" w:rsidRPr="00107FE1" w:rsidRDefault="00107FE1" w:rsidP="00107FE1">
      <w:pPr>
        <w:widowControl/>
        <w:overflowPunct/>
        <w:autoSpaceDE/>
        <w:autoSpaceDN/>
        <w:adjustRightInd/>
        <w:spacing w:before="120" w:after="120" w:line="360" w:lineRule="auto"/>
        <w:ind w:firstLine="708"/>
        <w:jc w:val="both"/>
        <w:rPr>
          <w:rFonts w:eastAsia="Calibri"/>
          <w:sz w:val="24"/>
          <w:szCs w:val="24"/>
          <w:lang w:val="hr-HR"/>
        </w:rPr>
      </w:pPr>
      <w:r w:rsidRPr="00107FE1">
        <w:rPr>
          <w:rFonts w:eastAsia="Calibri"/>
          <w:sz w:val="24"/>
          <w:szCs w:val="24"/>
          <w:lang w:val="hr-HR"/>
        </w:rPr>
        <w:t xml:space="preserve">Uspostavljanjem sustava javnog obavještavanja, bilo pismenim putem, bilo putem mail adrese, o nepropisno odloženom otpadu (članak 3. i 4. Odluke), poslati će se jasna poruka svima da otpad ne odbacuju nepropisno u okoliš, jer će Općina Matulji o tome moći biti obavještena, nakon čega će uslijediti uklanjanje tog otpada na trošak </w:t>
      </w:r>
      <w:proofErr w:type="spellStart"/>
      <w:r w:rsidRPr="00107FE1">
        <w:rPr>
          <w:rFonts w:eastAsia="Calibri"/>
          <w:sz w:val="24"/>
          <w:szCs w:val="24"/>
          <w:lang w:val="hr-HR"/>
        </w:rPr>
        <w:t>odlagatelja</w:t>
      </w:r>
      <w:proofErr w:type="spellEnd"/>
      <w:r w:rsidRPr="00107FE1">
        <w:rPr>
          <w:rFonts w:eastAsia="Calibri"/>
          <w:sz w:val="24"/>
          <w:szCs w:val="24"/>
          <w:lang w:val="hr-HR"/>
        </w:rPr>
        <w:t xml:space="preserve"> i kažnjavanje takvog postupanja </w:t>
      </w:r>
      <w:proofErr w:type="spellStart"/>
      <w:r w:rsidRPr="00107FE1">
        <w:rPr>
          <w:rFonts w:eastAsia="Calibri"/>
          <w:sz w:val="24"/>
          <w:szCs w:val="24"/>
          <w:lang w:val="hr-HR"/>
        </w:rPr>
        <w:t>odlagatelja</w:t>
      </w:r>
      <w:proofErr w:type="spellEnd"/>
      <w:r w:rsidRPr="00107FE1">
        <w:rPr>
          <w:rFonts w:eastAsia="Calibri"/>
          <w:sz w:val="24"/>
          <w:szCs w:val="24"/>
          <w:lang w:val="hr-HR"/>
        </w:rPr>
        <w:t xml:space="preserve">. </w:t>
      </w:r>
    </w:p>
    <w:p w:rsidR="00107FE1" w:rsidRPr="00107FE1" w:rsidRDefault="00107FE1" w:rsidP="00107FE1">
      <w:pPr>
        <w:widowControl/>
        <w:overflowPunct/>
        <w:autoSpaceDE/>
        <w:autoSpaceDN/>
        <w:adjustRightInd/>
        <w:spacing w:before="120" w:after="120" w:line="360" w:lineRule="auto"/>
        <w:ind w:firstLine="708"/>
        <w:jc w:val="both"/>
        <w:rPr>
          <w:rFonts w:eastAsia="Calibri"/>
          <w:sz w:val="24"/>
          <w:szCs w:val="24"/>
          <w:lang w:val="hr-HR"/>
        </w:rPr>
      </w:pPr>
      <w:r w:rsidRPr="00107FE1">
        <w:rPr>
          <w:rFonts w:eastAsia="Calibri"/>
          <w:sz w:val="24"/>
          <w:szCs w:val="24"/>
          <w:lang w:val="hr-HR"/>
        </w:rPr>
        <w:t>Na sprječavanje nepropisnog odbacivanja otpada može se djelovati i različitim načinima upozoravanja građana. Tako se mogu postavljati znakovi upozoravanja o zabrani odbacivanja otpada na lokacijama za koje se utvrdi da na njima postoji opasnost za odbacivanje otpada. Isto tako, mogu se građani stalno upućivati lecima ili drugim promotivnim materijalima o propisnom načinu odlaganja svih vrsta otpada, kako bi im se na taj način ukazalo da je svaki drugačiji način odlaganja otpada nedozvoljen.</w:t>
      </w:r>
    </w:p>
    <w:p w:rsidR="00107FE1" w:rsidRPr="00107FE1" w:rsidRDefault="00107FE1" w:rsidP="00107FE1">
      <w:pPr>
        <w:widowControl/>
        <w:overflowPunct/>
        <w:autoSpaceDE/>
        <w:autoSpaceDN/>
        <w:adjustRightInd/>
        <w:spacing w:before="120" w:after="120" w:line="360" w:lineRule="auto"/>
        <w:ind w:firstLine="708"/>
        <w:jc w:val="both"/>
        <w:rPr>
          <w:rFonts w:eastAsia="Calibri"/>
          <w:sz w:val="24"/>
          <w:szCs w:val="24"/>
          <w:lang w:val="hr-HR"/>
        </w:rPr>
      </w:pPr>
      <w:r w:rsidRPr="00107FE1">
        <w:rPr>
          <w:rFonts w:eastAsia="Calibri"/>
          <w:sz w:val="24"/>
          <w:szCs w:val="24"/>
          <w:lang w:val="hr-HR"/>
        </w:rPr>
        <w:lastRenderedPageBreak/>
        <w:t xml:space="preserve"> Predmet reguliranja ove Odluke su samo mjere uklanjanja otpada propisane navedenim člankom 36. Zakona. Radi se o slučaju uklanjanja nepropisno odbačenog otpada na nekretnine u privatnom vlasništvu, kada komunalni redar rješenjem naređuje, vlasniku nekretnine ili posjedniku ako vlasnik nije poznat ili osobi koja upravlja određenim područjem (dobrom), uklanjanje tog otpada ( stavak 3. članka 36. Zakona odnosno članak 5. Odluke). </w:t>
      </w:r>
    </w:p>
    <w:p w:rsidR="00107FE1" w:rsidRPr="00107FE1" w:rsidRDefault="00107FE1" w:rsidP="00107FE1">
      <w:pPr>
        <w:widowControl/>
        <w:overflowPunct/>
        <w:autoSpaceDE/>
        <w:autoSpaceDN/>
        <w:adjustRightInd/>
        <w:spacing w:before="120" w:after="120" w:line="360" w:lineRule="auto"/>
        <w:ind w:firstLine="708"/>
        <w:jc w:val="both"/>
        <w:rPr>
          <w:rFonts w:eastAsia="Calibri"/>
          <w:sz w:val="24"/>
          <w:szCs w:val="24"/>
          <w:lang w:val="hr-HR"/>
        </w:rPr>
      </w:pPr>
      <w:r w:rsidRPr="00107FE1">
        <w:rPr>
          <w:rFonts w:eastAsia="Calibri"/>
          <w:sz w:val="24"/>
          <w:szCs w:val="24"/>
          <w:lang w:val="hr-HR"/>
        </w:rPr>
        <w:t xml:space="preserve">Način uklanjanja nepropisno odbačenog otpada na javnoj površini ili nekretnini u vlasništvu Općine Matulji , se znači, ne propisuje ovom Odlukom, već Odlukom o komunalnom redu. Nepropisno odbačen otpad na nekretnini u privatnom vlasništvu uklonit će se predajom tog otpada ovlaštenoj osobi za gospodarenje tom vrstom otpada. Ako temeljem rješenja komunalnog redara, u određenom roku koji ne može biti duži od 6 mjeseci, otpad ne ukloni vlasniku nekretnine ili posjednik ako vlasnik nije poznat ili osoba koja upravlja određenim područjem (dobrom) kao obveznik uklanjanja otpada, onda je zakonska obveza da otpad ukloni Općina Matulji. </w:t>
      </w:r>
    </w:p>
    <w:p w:rsidR="00107FE1" w:rsidRPr="00107FE1" w:rsidRDefault="00107FE1" w:rsidP="00107FE1">
      <w:pPr>
        <w:widowControl/>
        <w:overflowPunct/>
        <w:autoSpaceDE/>
        <w:autoSpaceDN/>
        <w:adjustRightInd/>
        <w:spacing w:before="120" w:after="120" w:line="360" w:lineRule="auto"/>
        <w:ind w:firstLine="708"/>
        <w:jc w:val="both"/>
        <w:rPr>
          <w:rFonts w:eastAsia="Calibri"/>
          <w:sz w:val="24"/>
          <w:szCs w:val="24"/>
          <w:lang w:val="hr-HR"/>
        </w:rPr>
      </w:pPr>
      <w:r w:rsidRPr="00107FE1">
        <w:rPr>
          <w:rFonts w:eastAsia="Calibri"/>
          <w:sz w:val="24"/>
          <w:szCs w:val="24"/>
          <w:lang w:val="hr-HR"/>
        </w:rPr>
        <w:t xml:space="preserve">Pri tom, će Općina Matulji imati pravo tražiti od obveznika uklanjanja otpada naknadu troškova za takvo uklanjanje. Općina Matulji će u svakom slučaju morati u svom trošku ukloniti nepropisno odbačeni otpad ukoliko obveznik uklanjanja otpada nije poznat. </w:t>
      </w:r>
    </w:p>
    <w:p w:rsidR="00107FE1" w:rsidRPr="00107FE1" w:rsidRDefault="00107FE1" w:rsidP="00107FE1">
      <w:pPr>
        <w:widowControl/>
        <w:overflowPunct/>
        <w:autoSpaceDE/>
        <w:autoSpaceDN/>
        <w:adjustRightInd/>
        <w:spacing w:before="120" w:after="120" w:line="360" w:lineRule="auto"/>
        <w:ind w:firstLine="708"/>
        <w:jc w:val="both"/>
        <w:rPr>
          <w:rFonts w:eastAsia="Calibri"/>
          <w:sz w:val="24"/>
          <w:szCs w:val="24"/>
          <w:lang w:val="hr-HR"/>
        </w:rPr>
      </w:pPr>
      <w:r w:rsidRPr="00107FE1">
        <w:rPr>
          <w:rFonts w:eastAsia="Calibri"/>
          <w:sz w:val="24"/>
          <w:szCs w:val="24"/>
          <w:lang w:val="hr-HR"/>
        </w:rPr>
        <w:t xml:space="preserve">Odlukom su propisane maksimalne prekršajne novčane kazne prema članku 33. Prekršajnog zakona („Narodne novine“ RH br. 107/07, 39/13, 157/13 i 70/17) za obveznike uklanjanja nepropisno odbačenog otpada. </w:t>
      </w:r>
    </w:p>
    <w:p w:rsidR="00107FE1" w:rsidRPr="00107FE1" w:rsidRDefault="00107FE1" w:rsidP="00107FE1">
      <w:pPr>
        <w:widowControl/>
        <w:overflowPunct/>
        <w:autoSpaceDE/>
        <w:autoSpaceDN/>
        <w:adjustRightInd/>
        <w:spacing w:before="120" w:after="120" w:line="360" w:lineRule="auto"/>
        <w:ind w:firstLine="708"/>
        <w:jc w:val="both"/>
        <w:rPr>
          <w:rFonts w:eastAsia="Calibri"/>
          <w:sz w:val="24"/>
          <w:szCs w:val="24"/>
          <w:lang w:val="hr-HR"/>
        </w:rPr>
      </w:pPr>
      <w:r w:rsidRPr="00107FE1">
        <w:rPr>
          <w:rFonts w:eastAsia="Calibri"/>
          <w:sz w:val="24"/>
          <w:szCs w:val="24"/>
          <w:lang w:val="hr-HR"/>
        </w:rPr>
        <w:t xml:space="preserve">Za pravnu osobu kao obveznika uklanjanja otpada to je novčana kazna u iznosu od 10.000,00 kuna i za fizičku osobu obveznika uklanjanja otpada to je 2.000,00 kuna </w:t>
      </w:r>
    </w:p>
    <w:p w:rsidR="00107FE1" w:rsidRPr="00107FE1" w:rsidRDefault="00107FE1" w:rsidP="00107FE1">
      <w:pPr>
        <w:widowControl/>
        <w:overflowPunct/>
        <w:autoSpaceDE/>
        <w:autoSpaceDN/>
        <w:adjustRightInd/>
        <w:spacing w:before="120" w:after="120" w:line="360" w:lineRule="auto"/>
        <w:ind w:firstLine="708"/>
        <w:jc w:val="both"/>
        <w:rPr>
          <w:rFonts w:eastAsia="Calibri"/>
          <w:sz w:val="24"/>
          <w:szCs w:val="24"/>
          <w:lang w:val="hr-HR"/>
        </w:rPr>
      </w:pPr>
      <w:r w:rsidRPr="00107FE1">
        <w:rPr>
          <w:rFonts w:eastAsia="Calibri"/>
          <w:sz w:val="24"/>
          <w:szCs w:val="24"/>
          <w:lang w:val="hr-HR"/>
        </w:rPr>
        <w:t>Općinski načelnik na sjednici kolegija održanoj dana 30. ožujka 2018. utvrdio je konačni prijedlog Odluke o mjerama za sprječavanje nepropisnog odbacivanja otpada i mjerama za uklanjanje otpada odbačenog u okoliš na području Općine Matulji te istu upućuje na savjetovanje sa javnošću.</w:t>
      </w:r>
    </w:p>
    <w:p w:rsidR="00107FE1" w:rsidRPr="00107FE1" w:rsidRDefault="00107FE1" w:rsidP="00107FE1">
      <w:pPr>
        <w:widowControl/>
        <w:overflowPunct/>
        <w:autoSpaceDE/>
        <w:autoSpaceDN/>
        <w:adjustRightInd/>
        <w:spacing w:before="120" w:after="120" w:line="360" w:lineRule="auto"/>
        <w:ind w:firstLine="708"/>
        <w:jc w:val="both"/>
        <w:rPr>
          <w:rFonts w:eastAsia="Calibri"/>
          <w:sz w:val="24"/>
          <w:szCs w:val="24"/>
          <w:lang w:val="hr-HR"/>
        </w:rPr>
      </w:pPr>
      <w:r w:rsidRPr="00107FE1">
        <w:rPr>
          <w:rFonts w:eastAsia="Calibri"/>
          <w:sz w:val="24"/>
          <w:szCs w:val="24"/>
          <w:lang w:val="hr-HR"/>
        </w:rPr>
        <w:t>Savjetovanje sa javnošću provest će se od dana 5. travnja do 15. travnja 2018. godine.</w:t>
      </w:r>
    </w:p>
    <w:p w:rsidR="00107FE1" w:rsidRPr="00107FE1" w:rsidRDefault="00107FE1" w:rsidP="00107FE1">
      <w:pPr>
        <w:widowControl/>
        <w:overflowPunct/>
        <w:autoSpaceDE/>
        <w:autoSpaceDN/>
        <w:adjustRightInd/>
        <w:spacing w:before="120" w:after="120" w:line="360" w:lineRule="auto"/>
        <w:ind w:firstLine="708"/>
        <w:jc w:val="both"/>
        <w:rPr>
          <w:rFonts w:eastAsia="Calibri"/>
          <w:sz w:val="24"/>
          <w:szCs w:val="24"/>
          <w:lang w:val="hr-HR"/>
        </w:rPr>
      </w:pPr>
    </w:p>
    <w:p w:rsidR="00107FE1" w:rsidRPr="00107FE1" w:rsidRDefault="00107FE1" w:rsidP="00107FE1">
      <w:pPr>
        <w:widowControl/>
        <w:overflowPunct/>
        <w:autoSpaceDE/>
        <w:autoSpaceDN/>
        <w:adjustRightInd/>
        <w:spacing w:before="120" w:after="120" w:line="360" w:lineRule="auto"/>
        <w:ind w:firstLine="708"/>
        <w:jc w:val="both"/>
        <w:rPr>
          <w:rFonts w:eastAsia="Calibri"/>
          <w:sz w:val="24"/>
          <w:szCs w:val="24"/>
          <w:lang w:val="hr-HR"/>
        </w:rPr>
      </w:pPr>
      <w:r w:rsidRPr="00107FE1">
        <w:rPr>
          <w:rFonts w:eastAsia="Calibri"/>
          <w:sz w:val="24"/>
          <w:szCs w:val="24"/>
          <w:lang w:val="hr-HR"/>
        </w:rPr>
        <w:t>U Matuljima 30.ožujka 2018.</w:t>
      </w:r>
    </w:p>
    <w:p w:rsidR="00107FE1" w:rsidRPr="00107FE1" w:rsidRDefault="00107FE1" w:rsidP="00107FE1">
      <w:pPr>
        <w:widowControl/>
        <w:overflowPunct/>
        <w:autoSpaceDE/>
        <w:autoSpaceDN/>
        <w:adjustRightInd/>
        <w:ind w:left="1416" w:firstLine="708"/>
        <w:jc w:val="center"/>
        <w:rPr>
          <w:rFonts w:eastAsia="Calibri"/>
          <w:sz w:val="24"/>
          <w:szCs w:val="24"/>
          <w:lang w:val="hr-HR"/>
        </w:rPr>
      </w:pPr>
    </w:p>
    <w:p w:rsidR="00107FE1" w:rsidRPr="00107FE1" w:rsidRDefault="00107FE1" w:rsidP="00107FE1">
      <w:pPr>
        <w:widowControl/>
        <w:overflowPunct/>
        <w:autoSpaceDE/>
        <w:autoSpaceDN/>
        <w:adjustRightInd/>
        <w:ind w:left="1416" w:firstLine="708"/>
        <w:jc w:val="center"/>
        <w:rPr>
          <w:rFonts w:eastAsia="Calibri"/>
          <w:sz w:val="24"/>
          <w:szCs w:val="24"/>
          <w:lang w:val="hr-HR"/>
        </w:rPr>
      </w:pPr>
      <w:r w:rsidRPr="00107FE1">
        <w:rPr>
          <w:rFonts w:eastAsia="Calibri"/>
          <w:sz w:val="24"/>
          <w:szCs w:val="24"/>
          <w:lang w:val="hr-HR"/>
        </w:rPr>
        <w:t>Općinski načelnik</w:t>
      </w:r>
    </w:p>
    <w:p w:rsidR="00107FE1" w:rsidRPr="00107FE1" w:rsidRDefault="00107FE1" w:rsidP="00107FE1">
      <w:pPr>
        <w:widowControl/>
        <w:overflowPunct/>
        <w:autoSpaceDE/>
        <w:autoSpaceDN/>
        <w:adjustRightInd/>
        <w:ind w:left="1416" w:firstLine="708"/>
        <w:jc w:val="center"/>
        <w:rPr>
          <w:rFonts w:eastAsia="Calibri"/>
          <w:sz w:val="24"/>
          <w:szCs w:val="24"/>
          <w:lang w:val="hr-HR"/>
        </w:rPr>
      </w:pPr>
      <w:r w:rsidRPr="00107FE1">
        <w:rPr>
          <w:rFonts w:eastAsia="Calibri"/>
          <w:sz w:val="24"/>
          <w:szCs w:val="24"/>
          <w:lang w:val="hr-HR"/>
        </w:rPr>
        <w:t>Općine Matulji</w:t>
      </w:r>
    </w:p>
    <w:p w:rsidR="00107FE1" w:rsidRPr="00107FE1" w:rsidRDefault="00107FE1" w:rsidP="00107FE1">
      <w:pPr>
        <w:widowControl/>
        <w:overflowPunct/>
        <w:autoSpaceDE/>
        <w:autoSpaceDN/>
        <w:adjustRightInd/>
        <w:ind w:left="1416" w:firstLine="708"/>
        <w:jc w:val="center"/>
        <w:rPr>
          <w:rFonts w:eastAsia="Calibri"/>
          <w:sz w:val="24"/>
          <w:szCs w:val="24"/>
          <w:lang w:val="hr-HR"/>
        </w:rPr>
      </w:pPr>
      <w:r w:rsidRPr="00107FE1">
        <w:rPr>
          <w:rFonts w:eastAsia="Calibri"/>
          <w:sz w:val="24"/>
          <w:szCs w:val="24"/>
          <w:lang w:val="hr-HR"/>
        </w:rPr>
        <w:t xml:space="preserve">Mario </w:t>
      </w:r>
      <w:proofErr w:type="spellStart"/>
      <w:r w:rsidRPr="00107FE1">
        <w:rPr>
          <w:rFonts w:eastAsia="Calibri"/>
          <w:sz w:val="24"/>
          <w:szCs w:val="24"/>
          <w:lang w:val="hr-HR"/>
        </w:rPr>
        <w:t>Ćiković</w:t>
      </w:r>
      <w:proofErr w:type="spellEnd"/>
    </w:p>
    <w:p w:rsidR="00107FE1" w:rsidRPr="00107FE1" w:rsidRDefault="00107FE1" w:rsidP="00107FE1">
      <w:pPr>
        <w:widowControl/>
        <w:overflowPunct/>
        <w:autoSpaceDE/>
        <w:autoSpaceDN/>
        <w:adjustRightInd/>
        <w:spacing w:before="120" w:after="120" w:line="360" w:lineRule="auto"/>
        <w:rPr>
          <w:rFonts w:eastAsia="Calibri"/>
          <w:sz w:val="24"/>
          <w:szCs w:val="24"/>
          <w:lang w:val="hr-HR"/>
        </w:rPr>
      </w:pPr>
      <w:r w:rsidRPr="00107FE1">
        <w:rPr>
          <w:rFonts w:eastAsia="Calibri"/>
          <w:sz w:val="24"/>
          <w:szCs w:val="24"/>
          <w:lang w:val="hr-HR"/>
        </w:rPr>
        <w:lastRenderedPageBreak/>
        <w:t>Na temelju članka 36. stavak 13. Zakona o održivom gospodarenju otpadom („Narodne novine“ broj 94/13 i 73/17) i članka 32. Statuta Općine Matulji („Službene novine Primorsko-goranske županije“ broj 26/09, 38/09, 17/14, 29/14, 4/15-pročišćeni tekst, 39/15 i 7/18).</w:t>
      </w:r>
      <w:r w:rsidRPr="00107FE1">
        <w:rPr>
          <w:rFonts w:ascii="Calibri" w:eastAsia="Calibri" w:hAnsi="Calibri"/>
          <w:sz w:val="24"/>
          <w:szCs w:val="24"/>
          <w:lang w:val="hr-HR"/>
        </w:rPr>
        <w:t xml:space="preserve"> </w:t>
      </w:r>
      <w:r w:rsidRPr="00107FE1">
        <w:rPr>
          <w:rFonts w:eastAsia="Calibri"/>
          <w:sz w:val="24"/>
          <w:szCs w:val="24"/>
          <w:lang w:val="hr-HR"/>
        </w:rPr>
        <w:t>Općinsko  vijeće Općine Matulji na sjednici održanoj dana _____________ 2018. godine, donosi:</w:t>
      </w:r>
    </w:p>
    <w:p w:rsidR="00107FE1" w:rsidRPr="00107FE1" w:rsidRDefault="00107FE1" w:rsidP="00107FE1">
      <w:pPr>
        <w:widowControl/>
        <w:overflowPunct/>
        <w:autoSpaceDE/>
        <w:autoSpaceDN/>
        <w:adjustRightInd/>
        <w:spacing w:before="120" w:after="120" w:line="360" w:lineRule="auto"/>
        <w:rPr>
          <w:rFonts w:eastAsia="Calibri"/>
          <w:sz w:val="24"/>
          <w:szCs w:val="24"/>
          <w:lang w:val="hr-HR"/>
        </w:rPr>
      </w:pPr>
    </w:p>
    <w:p w:rsidR="00107FE1" w:rsidRPr="00107FE1" w:rsidRDefault="00107FE1" w:rsidP="00107FE1">
      <w:pPr>
        <w:widowControl/>
        <w:overflowPunct/>
        <w:autoSpaceDE/>
        <w:autoSpaceDN/>
        <w:adjustRightInd/>
        <w:spacing w:before="120" w:after="120" w:line="360" w:lineRule="auto"/>
        <w:jc w:val="center"/>
        <w:rPr>
          <w:rFonts w:eastAsia="Calibri"/>
          <w:sz w:val="24"/>
          <w:szCs w:val="24"/>
          <w:lang w:val="hr-HR"/>
        </w:rPr>
      </w:pPr>
      <w:r w:rsidRPr="00107FE1">
        <w:rPr>
          <w:rFonts w:eastAsia="Calibri"/>
          <w:b/>
          <w:sz w:val="24"/>
          <w:szCs w:val="24"/>
          <w:lang w:val="hr-HR"/>
        </w:rPr>
        <w:t>O D L U K U</w:t>
      </w:r>
    </w:p>
    <w:p w:rsidR="00107FE1" w:rsidRPr="00107FE1" w:rsidRDefault="00107FE1" w:rsidP="00107FE1">
      <w:pPr>
        <w:widowControl/>
        <w:overflowPunct/>
        <w:autoSpaceDE/>
        <w:autoSpaceDN/>
        <w:adjustRightInd/>
        <w:spacing w:before="120" w:after="120" w:line="360" w:lineRule="auto"/>
        <w:jc w:val="center"/>
        <w:rPr>
          <w:rFonts w:eastAsia="Calibri"/>
          <w:b/>
          <w:sz w:val="24"/>
          <w:szCs w:val="24"/>
          <w:lang w:val="hr-HR"/>
        </w:rPr>
      </w:pPr>
      <w:r w:rsidRPr="00107FE1">
        <w:rPr>
          <w:rFonts w:eastAsia="Calibri"/>
          <w:b/>
          <w:sz w:val="24"/>
          <w:szCs w:val="24"/>
          <w:lang w:val="hr-HR"/>
        </w:rPr>
        <w:t>o mjerama za sprječavanje nepropisnog odbacivanja otpada i mjerama za uklanjanje otpada odbačenog u okoliš na području Općine Matulji</w:t>
      </w:r>
    </w:p>
    <w:p w:rsidR="00107FE1" w:rsidRPr="00107FE1" w:rsidRDefault="00107FE1" w:rsidP="00107FE1">
      <w:pPr>
        <w:widowControl/>
        <w:overflowPunct/>
        <w:autoSpaceDE/>
        <w:autoSpaceDN/>
        <w:adjustRightInd/>
        <w:spacing w:before="120" w:after="120" w:line="360" w:lineRule="auto"/>
        <w:jc w:val="center"/>
        <w:rPr>
          <w:rFonts w:eastAsia="Calibri"/>
          <w:b/>
          <w:sz w:val="24"/>
          <w:szCs w:val="24"/>
          <w:lang w:val="hr-HR"/>
        </w:rPr>
      </w:pPr>
    </w:p>
    <w:p w:rsidR="00107FE1" w:rsidRPr="00107FE1" w:rsidRDefault="00107FE1" w:rsidP="00107FE1">
      <w:pPr>
        <w:widowControl/>
        <w:overflowPunct/>
        <w:autoSpaceDE/>
        <w:autoSpaceDN/>
        <w:adjustRightInd/>
        <w:spacing w:before="120" w:after="120" w:line="360" w:lineRule="auto"/>
        <w:jc w:val="center"/>
        <w:rPr>
          <w:rFonts w:eastAsia="Calibri"/>
          <w:sz w:val="24"/>
          <w:szCs w:val="24"/>
          <w:lang w:val="hr-HR"/>
        </w:rPr>
      </w:pPr>
      <w:r w:rsidRPr="00107FE1">
        <w:rPr>
          <w:rFonts w:eastAsia="Calibri"/>
          <w:sz w:val="24"/>
          <w:szCs w:val="24"/>
          <w:lang w:val="hr-HR"/>
        </w:rPr>
        <w:t>Članak 1.</w:t>
      </w:r>
    </w:p>
    <w:p w:rsidR="00107FE1" w:rsidRPr="00107FE1" w:rsidRDefault="00107FE1" w:rsidP="00107FE1">
      <w:pPr>
        <w:widowControl/>
        <w:overflowPunct/>
        <w:autoSpaceDE/>
        <w:autoSpaceDN/>
        <w:adjustRightInd/>
        <w:spacing w:before="120" w:after="120" w:line="360" w:lineRule="auto"/>
        <w:ind w:firstLine="708"/>
        <w:jc w:val="both"/>
        <w:rPr>
          <w:rFonts w:eastAsia="Calibri"/>
          <w:sz w:val="24"/>
          <w:szCs w:val="24"/>
          <w:lang w:val="hr-HR"/>
        </w:rPr>
      </w:pPr>
      <w:r w:rsidRPr="00107FE1">
        <w:rPr>
          <w:rFonts w:eastAsia="Calibri"/>
          <w:sz w:val="24"/>
          <w:szCs w:val="24"/>
          <w:lang w:val="hr-HR"/>
        </w:rPr>
        <w:t xml:space="preserve">Ovom Odlukom određuju se mjere za sprječavanje nepropisnog odbacivanja otpada i mjere za uklanjanje otpada odbačenog u okoliš na području Općine Matulji. </w:t>
      </w:r>
    </w:p>
    <w:p w:rsidR="00107FE1" w:rsidRPr="00107FE1" w:rsidRDefault="00107FE1" w:rsidP="00107FE1">
      <w:pPr>
        <w:widowControl/>
        <w:overflowPunct/>
        <w:autoSpaceDE/>
        <w:autoSpaceDN/>
        <w:adjustRightInd/>
        <w:spacing w:before="120" w:after="120" w:line="360" w:lineRule="auto"/>
        <w:jc w:val="center"/>
        <w:rPr>
          <w:rFonts w:eastAsia="Calibri"/>
          <w:sz w:val="24"/>
          <w:szCs w:val="24"/>
          <w:lang w:val="hr-HR"/>
        </w:rPr>
      </w:pPr>
      <w:r w:rsidRPr="00107FE1">
        <w:rPr>
          <w:rFonts w:eastAsia="Calibri"/>
          <w:sz w:val="24"/>
          <w:szCs w:val="24"/>
          <w:lang w:val="hr-HR"/>
        </w:rPr>
        <w:t>Članak 2.</w:t>
      </w:r>
    </w:p>
    <w:p w:rsidR="00107FE1" w:rsidRPr="00107FE1" w:rsidRDefault="00107FE1" w:rsidP="00107FE1">
      <w:pPr>
        <w:widowControl/>
        <w:overflowPunct/>
        <w:autoSpaceDE/>
        <w:autoSpaceDN/>
        <w:adjustRightInd/>
        <w:spacing w:before="120" w:after="120" w:line="360" w:lineRule="auto"/>
        <w:ind w:firstLine="708"/>
        <w:jc w:val="both"/>
        <w:rPr>
          <w:rFonts w:eastAsia="Calibri"/>
          <w:sz w:val="24"/>
          <w:szCs w:val="24"/>
          <w:lang w:val="hr-HR"/>
        </w:rPr>
      </w:pPr>
      <w:r w:rsidRPr="00107FE1">
        <w:rPr>
          <w:rFonts w:eastAsia="Calibri"/>
          <w:sz w:val="24"/>
          <w:szCs w:val="24"/>
          <w:lang w:val="hr-HR"/>
        </w:rPr>
        <w:t xml:space="preserve">Nepropisno odbačenim otpadom, u smislu ove Odluke, smatra se otpad koji nije odložen u skladu s odlukama Općine Matulji i drugim pozitivnim propisima, na propisani način u spremnike (vrećice) ili druga propisana mjesta, već je jednostavno odbačen u okoliš. </w:t>
      </w:r>
    </w:p>
    <w:p w:rsidR="00107FE1" w:rsidRPr="00107FE1" w:rsidRDefault="00107FE1" w:rsidP="00107FE1">
      <w:pPr>
        <w:widowControl/>
        <w:overflowPunct/>
        <w:autoSpaceDE/>
        <w:autoSpaceDN/>
        <w:adjustRightInd/>
        <w:spacing w:before="120" w:after="120" w:line="360" w:lineRule="auto"/>
        <w:jc w:val="center"/>
        <w:rPr>
          <w:rFonts w:eastAsia="Calibri"/>
          <w:sz w:val="24"/>
          <w:szCs w:val="24"/>
          <w:lang w:val="hr-HR"/>
        </w:rPr>
      </w:pPr>
      <w:r w:rsidRPr="00107FE1">
        <w:rPr>
          <w:rFonts w:eastAsia="Calibri"/>
          <w:sz w:val="24"/>
          <w:szCs w:val="24"/>
          <w:lang w:val="hr-HR"/>
        </w:rPr>
        <w:t>Članak 3.</w:t>
      </w:r>
    </w:p>
    <w:p w:rsidR="00107FE1" w:rsidRPr="00107FE1" w:rsidRDefault="00107FE1" w:rsidP="00107FE1">
      <w:pPr>
        <w:widowControl/>
        <w:overflowPunct/>
        <w:autoSpaceDE/>
        <w:autoSpaceDN/>
        <w:adjustRightInd/>
        <w:spacing w:before="120" w:after="120" w:line="360" w:lineRule="auto"/>
        <w:ind w:firstLine="708"/>
        <w:jc w:val="both"/>
        <w:rPr>
          <w:rFonts w:eastAsia="Calibri"/>
          <w:sz w:val="24"/>
          <w:szCs w:val="24"/>
          <w:lang w:val="hr-HR"/>
        </w:rPr>
      </w:pPr>
      <w:r w:rsidRPr="00107FE1">
        <w:rPr>
          <w:rFonts w:eastAsia="Calibri"/>
          <w:sz w:val="24"/>
          <w:szCs w:val="24"/>
          <w:lang w:val="hr-HR"/>
        </w:rPr>
        <w:t xml:space="preserve">Mjere za sprječavanje nepropisnog odbacivanja otpada su: </w:t>
      </w:r>
    </w:p>
    <w:p w:rsidR="00107FE1" w:rsidRPr="00107FE1" w:rsidRDefault="00107FE1" w:rsidP="00107FE1">
      <w:pPr>
        <w:widowControl/>
        <w:overflowPunct/>
        <w:autoSpaceDE/>
        <w:autoSpaceDN/>
        <w:adjustRightInd/>
        <w:spacing w:before="120" w:after="120"/>
        <w:jc w:val="both"/>
        <w:rPr>
          <w:rFonts w:eastAsia="Calibri"/>
          <w:sz w:val="24"/>
          <w:szCs w:val="24"/>
          <w:lang w:val="hr-HR"/>
        </w:rPr>
      </w:pPr>
      <w:r w:rsidRPr="00107FE1">
        <w:rPr>
          <w:rFonts w:eastAsia="Calibri"/>
          <w:sz w:val="24"/>
          <w:szCs w:val="24"/>
          <w:lang w:val="hr-HR"/>
        </w:rPr>
        <w:t xml:space="preserve">- uspostava sustava za zaprimanje obavijesti o nepropisno odbačenom otpadu, </w:t>
      </w:r>
    </w:p>
    <w:p w:rsidR="00107FE1" w:rsidRPr="00107FE1" w:rsidRDefault="00107FE1" w:rsidP="00107FE1">
      <w:pPr>
        <w:widowControl/>
        <w:overflowPunct/>
        <w:autoSpaceDE/>
        <w:autoSpaceDN/>
        <w:adjustRightInd/>
        <w:spacing w:before="120" w:after="120"/>
        <w:jc w:val="both"/>
        <w:rPr>
          <w:rFonts w:eastAsia="Calibri"/>
          <w:sz w:val="24"/>
          <w:szCs w:val="24"/>
          <w:lang w:val="hr-HR"/>
        </w:rPr>
      </w:pPr>
      <w:r w:rsidRPr="00107FE1">
        <w:rPr>
          <w:rFonts w:eastAsia="Calibri"/>
          <w:sz w:val="24"/>
          <w:szCs w:val="24"/>
          <w:lang w:val="hr-HR"/>
        </w:rPr>
        <w:t xml:space="preserve">- postavljanje znakova upozorenja o zabrani odbacivanja otpada na lokacijama Općine Matulji za koje komunalno redarstvo utvrdi da na njima postoji opasnost za odbacivanje otpada, </w:t>
      </w:r>
    </w:p>
    <w:p w:rsidR="00107FE1" w:rsidRPr="00107FE1" w:rsidRDefault="00107FE1" w:rsidP="00107FE1">
      <w:pPr>
        <w:widowControl/>
        <w:overflowPunct/>
        <w:autoSpaceDE/>
        <w:autoSpaceDN/>
        <w:adjustRightInd/>
        <w:spacing w:before="120" w:after="120"/>
        <w:jc w:val="both"/>
        <w:rPr>
          <w:rFonts w:eastAsia="Calibri"/>
          <w:sz w:val="24"/>
          <w:szCs w:val="24"/>
          <w:lang w:val="hr-HR"/>
        </w:rPr>
      </w:pPr>
      <w:r w:rsidRPr="00107FE1">
        <w:rPr>
          <w:rFonts w:eastAsia="Calibri"/>
          <w:sz w:val="24"/>
          <w:szCs w:val="24"/>
          <w:lang w:val="hr-HR"/>
        </w:rPr>
        <w:t xml:space="preserve">- provođenje stalnog terenskog nadzora od strane komunalnog redarstva radi utvrđivanja postojanja nepropisno odbačenog otpada, </w:t>
      </w:r>
    </w:p>
    <w:p w:rsidR="00107FE1" w:rsidRPr="00107FE1" w:rsidRDefault="00107FE1" w:rsidP="00107FE1">
      <w:pPr>
        <w:widowControl/>
        <w:overflowPunct/>
        <w:autoSpaceDE/>
        <w:autoSpaceDN/>
        <w:adjustRightInd/>
        <w:spacing w:before="120" w:after="120"/>
        <w:jc w:val="both"/>
        <w:rPr>
          <w:rFonts w:eastAsia="Calibri"/>
          <w:sz w:val="24"/>
          <w:szCs w:val="24"/>
          <w:lang w:val="hr-HR"/>
        </w:rPr>
      </w:pPr>
      <w:r w:rsidRPr="00107FE1">
        <w:rPr>
          <w:rFonts w:eastAsia="Calibri"/>
          <w:sz w:val="24"/>
          <w:szCs w:val="24"/>
          <w:lang w:val="hr-HR"/>
        </w:rPr>
        <w:t xml:space="preserve">- uspostava sustava informatičkog evidentiranja lokacija nepropisno odbačenog otpada na području Općine Matulji, </w:t>
      </w:r>
    </w:p>
    <w:p w:rsidR="00107FE1" w:rsidRPr="00107FE1" w:rsidRDefault="00107FE1" w:rsidP="00107FE1">
      <w:pPr>
        <w:widowControl/>
        <w:overflowPunct/>
        <w:autoSpaceDE/>
        <w:autoSpaceDN/>
        <w:adjustRightInd/>
        <w:spacing w:before="120" w:after="120"/>
        <w:jc w:val="both"/>
        <w:rPr>
          <w:rFonts w:eastAsia="Calibri"/>
          <w:sz w:val="24"/>
          <w:szCs w:val="24"/>
          <w:lang w:val="hr-HR"/>
        </w:rPr>
      </w:pPr>
      <w:r w:rsidRPr="00107FE1">
        <w:rPr>
          <w:rFonts w:eastAsia="Calibri"/>
          <w:sz w:val="24"/>
          <w:szCs w:val="24"/>
          <w:lang w:val="hr-HR"/>
        </w:rPr>
        <w:t xml:space="preserve">- javno dostupne informacije  o pravilnom načinu zbrinjavanja svih vrsta otpada na web stranici Općine Matulji www.matulji.hr, a posebice o načinu zbrinjavanja: krupnog (glomaznog) otpada, električnog i elektroničkog otpada, problematičnog otpada, građevinskog otpada, automobilskih guma, zelenog rezanog otpada i biorazgradivog i miješanog komunalnog otpada, sa naznakom telefonskih brojeva tvrtke KOMUNALAC d.o.o. Jurdani na kojima se mogu dobiti sve informacije o pravilnom zbrinjavanju svih vrsta otpada, te sa naznakom prekršajnih kazni za slučajeve nepropisnog odbacivanja otpada u okoliš, </w:t>
      </w:r>
    </w:p>
    <w:p w:rsidR="00107FE1" w:rsidRPr="00107FE1" w:rsidRDefault="00107FE1" w:rsidP="00107FE1">
      <w:pPr>
        <w:widowControl/>
        <w:overflowPunct/>
        <w:autoSpaceDE/>
        <w:autoSpaceDN/>
        <w:adjustRightInd/>
        <w:spacing w:before="120" w:after="120"/>
        <w:jc w:val="both"/>
        <w:rPr>
          <w:rFonts w:eastAsia="Calibri"/>
          <w:sz w:val="24"/>
          <w:szCs w:val="24"/>
          <w:lang w:val="hr-HR"/>
        </w:rPr>
      </w:pPr>
      <w:r w:rsidRPr="00107FE1">
        <w:rPr>
          <w:rFonts w:eastAsia="Calibri"/>
          <w:sz w:val="24"/>
          <w:szCs w:val="24"/>
          <w:lang w:val="hr-HR"/>
        </w:rPr>
        <w:lastRenderedPageBreak/>
        <w:t xml:space="preserve">- vođenje informatičke evidencije o osobama koje nisu sa tvrtkom KOMUNALAC d.o.o., po njihovoj obavijesti, sklopile ugovor o pružanju javne usluge prikupljanja biorazgradivog i miješanog komunalnog otpada, kao i prikupljanje informacija o tome gdje te osobe odlažu svoj proizvedeni otpad. </w:t>
      </w:r>
    </w:p>
    <w:p w:rsidR="00107FE1" w:rsidRPr="00107FE1" w:rsidRDefault="00107FE1" w:rsidP="00107FE1">
      <w:pPr>
        <w:widowControl/>
        <w:overflowPunct/>
        <w:autoSpaceDE/>
        <w:autoSpaceDN/>
        <w:adjustRightInd/>
        <w:spacing w:before="120" w:after="120"/>
        <w:jc w:val="both"/>
        <w:rPr>
          <w:rFonts w:eastAsia="Calibri"/>
          <w:sz w:val="24"/>
          <w:szCs w:val="24"/>
          <w:lang w:val="hr-HR"/>
        </w:rPr>
      </w:pPr>
    </w:p>
    <w:p w:rsidR="00107FE1" w:rsidRPr="00107FE1" w:rsidRDefault="00107FE1" w:rsidP="00107FE1">
      <w:pPr>
        <w:widowControl/>
        <w:overflowPunct/>
        <w:autoSpaceDE/>
        <w:autoSpaceDN/>
        <w:adjustRightInd/>
        <w:spacing w:before="120" w:after="120" w:line="360" w:lineRule="auto"/>
        <w:jc w:val="center"/>
        <w:rPr>
          <w:rFonts w:eastAsia="Calibri"/>
          <w:sz w:val="24"/>
          <w:szCs w:val="24"/>
          <w:lang w:val="hr-HR"/>
        </w:rPr>
      </w:pPr>
      <w:r w:rsidRPr="00107FE1">
        <w:rPr>
          <w:rFonts w:eastAsia="Calibri"/>
          <w:sz w:val="24"/>
          <w:szCs w:val="24"/>
          <w:lang w:val="hr-HR"/>
        </w:rPr>
        <w:t>Članak 4.</w:t>
      </w:r>
    </w:p>
    <w:p w:rsidR="00107FE1" w:rsidRPr="00107FE1" w:rsidRDefault="00107FE1" w:rsidP="00107FE1">
      <w:pPr>
        <w:widowControl/>
        <w:overflowPunct/>
        <w:autoSpaceDE/>
        <w:autoSpaceDN/>
        <w:adjustRightInd/>
        <w:spacing w:before="120" w:after="120" w:line="360" w:lineRule="auto"/>
        <w:ind w:firstLine="708"/>
        <w:jc w:val="both"/>
        <w:rPr>
          <w:rFonts w:eastAsia="Calibri"/>
          <w:sz w:val="24"/>
          <w:szCs w:val="24"/>
          <w:lang w:val="hr-HR"/>
        </w:rPr>
      </w:pPr>
      <w:r w:rsidRPr="00107FE1">
        <w:rPr>
          <w:rFonts w:eastAsia="Calibri"/>
          <w:sz w:val="24"/>
          <w:szCs w:val="24"/>
          <w:lang w:val="hr-HR"/>
        </w:rPr>
        <w:t>(1) Općina Matulji uspostaviti će sustav za zaprimanje obavijesti o nepropisno odbačenom otpadu.</w:t>
      </w:r>
    </w:p>
    <w:p w:rsidR="00107FE1" w:rsidRPr="00107FE1" w:rsidRDefault="00107FE1" w:rsidP="00107FE1">
      <w:pPr>
        <w:widowControl/>
        <w:overflowPunct/>
        <w:autoSpaceDE/>
        <w:autoSpaceDN/>
        <w:adjustRightInd/>
        <w:spacing w:before="120" w:after="120" w:line="360" w:lineRule="auto"/>
        <w:jc w:val="both"/>
        <w:rPr>
          <w:rFonts w:eastAsia="Calibri"/>
          <w:sz w:val="24"/>
          <w:szCs w:val="24"/>
          <w:lang w:val="hr-HR"/>
        </w:rPr>
      </w:pPr>
      <w:r w:rsidRPr="00107FE1">
        <w:rPr>
          <w:rFonts w:eastAsia="Calibri"/>
          <w:sz w:val="24"/>
          <w:szCs w:val="24"/>
          <w:lang w:val="hr-HR"/>
        </w:rPr>
        <w:t xml:space="preserve"> </w:t>
      </w:r>
      <w:r w:rsidRPr="00107FE1">
        <w:rPr>
          <w:rFonts w:eastAsia="Calibri"/>
          <w:sz w:val="24"/>
          <w:szCs w:val="24"/>
          <w:lang w:val="hr-HR"/>
        </w:rPr>
        <w:tab/>
        <w:t>(2) Obavijesti o nepropisno odbačenom otpadu moći će se dostavljati na popunjenom obrasc</w:t>
      </w:r>
      <w:r w:rsidR="00A025DE">
        <w:rPr>
          <w:rFonts w:eastAsia="Calibri"/>
          <w:sz w:val="24"/>
          <w:szCs w:val="24"/>
          <w:lang w:val="hr-HR"/>
        </w:rPr>
        <w:t>u na adresu elektroničke pošte:</w:t>
      </w:r>
      <w:r w:rsidR="00EB60FC">
        <w:rPr>
          <w:rFonts w:eastAsia="Calibri"/>
          <w:sz w:val="24"/>
          <w:szCs w:val="24"/>
          <w:lang w:val="hr-HR"/>
        </w:rPr>
        <w:t xml:space="preserve"> </w:t>
      </w:r>
      <w:r w:rsidR="00A025DE" w:rsidRPr="00A025DE">
        <w:rPr>
          <w:sz w:val="24"/>
          <w:szCs w:val="24"/>
        </w:rPr>
        <w:t>opcina.matulji@ri.htnet.hr</w:t>
      </w:r>
      <w:r w:rsidR="00A025DE">
        <w:rPr>
          <w:rFonts w:eastAsia="Calibri"/>
          <w:sz w:val="24"/>
          <w:szCs w:val="24"/>
          <w:lang w:val="hr-HR"/>
        </w:rPr>
        <w:t xml:space="preserve">, </w:t>
      </w:r>
      <w:r w:rsidRPr="00107FE1">
        <w:rPr>
          <w:rFonts w:eastAsia="Calibri"/>
          <w:sz w:val="24"/>
          <w:szCs w:val="24"/>
          <w:lang w:val="hr-HR"/>
        </w:rPr>
        <w:t>osobno predajom popunjenog obrasca u pisarnici Općine Matulji ili putem pošte u Jedinstvenom upravnom odjelu Općine Matulji, Matulji , Trg Maršala Tita 11.</w:t>
      </w:r>
    </w:p>
    <w:p w:rsidR="00107FE1" w:rsidRPr="00107FE1" w:rsidRDefault="00107FE1" w:rsidP="00107FE1">
      <w:pPr>
        <w:widowControl/>
        <w:overflowPunct/>
        <w:autoSpaceDE/>
        <w:autoSpaceDN/>
        <w:adjustRightInd/>
        <w:spacing w:before="120" w:after="120" w:line="360" w:lineRule="auto"/>
        <w:ind w:firstLine="708"/>
        <w:jc w:val="both"/>
        <w:rPr>
          <w:rFonts w:eastAsia="Calibri"/>
          <w:sz w:val="24"/>
          <w:szCs w:val="24"/>
          <w:lang w:val="hr-HR"/>
        </w:rPr>
      </w:pPr>
      <w:r w:rsidRPr="00107FE1">
        <w:rPr>
          <w:rFonts w:eastAsia="Calibri"/>
          <w:sz w:val="24"/>
          <w:szCs w:val="24"/>
          <w:lang w:val="hr-HR"/>
        </w:rPr>
        <w:t xml:space="preserve"> (3) Obrazac prijave o nepropisno odloženom otpadu može se preuzeti na internetskoj stranici Općine Matulji ili u pisarnici Općine Matulji. </w:t>
      </w:r>
      <w:bookmarkStart w:id="0" w:name="_GoBack"/>
      <w:bookmarkEnd w:id="0"/>
    </w:p>
    <w:p w:rsidR="00107FE1" w:rsidRPr="00107FE1" w:rsidRDefault="00107FE1" w:rsidP="00107FE1">
      <w:pPr>
        <w:widowControl/>
        <w:overflowPunct/>
        <w:autoSpaceDE/>
        <w:autoSpaceDN/>
        <w:adjustRightInd/>
        <w:spacing w:before="120" w:after="120" w:line="360" w:lineRule="auto"/>
        <w:ind w:firstLine="708"/>
        <w:jc w:val="both"/>
        <w:rPr>
          <w:rFonts w:eastAsia="Calibri"/>
          <w:sz w:val="24"/>
          <w:szCs w:val="24"/>
          <w:lang w:val="hr-HR"/>
        </w:rPr>
      </w:pPr>
      <w:r w:rsidRPr="00107FE1">
        <w:rPr>
          <w:rFonts w:eastAsia="Calibri"/>
          <w:sz w:val="24"/>
          <w:szCs w:val="24"/>
          <w:lang w:val="hr-HR"/>
        </w:rPr>
        <w:t xml:space="preserve">(4) Obaviješću o nepropisno odbačenom otpadu smatrati će se i svi drugi oblici dostave u pisanom obliku. </w:t>
      </w:r>
    </w:p>
    <w:p w:rsidR="00107FE1" w:rsidRPr="00107FE1" w:rsidRDefault="00107FE1" w:rsidP="00107FE1">
      <w:pPr>
        <w:widowControl/>
        <w:overflowPunct/>
        <w:autoSpaceDE/>
        <w:autoSpaceDN/>
        <w:adjustRightInd/>
        <w:spacing w:before="120" w:after="120" w:line="360" w:lineRule="auto"/>
        <w:jc w:val="center"/>
        <w:rPr>
          <w:rFonts w:eastAsia="Calibri"/>
          <w:sz w:val="24"/>
          <w:szCs w:val="24"/>
          <w:lang w:val="hr-HR"/>
        </w:rPr>
      </w:pPr>
      <w:r w:rsidRPr="00107FE1">
        <w:rPr>
          <w:rFonts w:eastAsia="Calibri"/>
          <w:sz w:val="24"/>
          <w:szCs w:val="24"/>
          <w:lang w:val="hr-HR"/>
        </w:rPr>
        <w:t>Članak 5.</w:t>
      </w:r>
    </w:p>
    <w:p w:rsidR="00107FE1" w:rsidRPr="00107FE1" w:rsidRDefault="00107FE1" w:rsidP="00107FE1">
      <w:pPr>
        <w:widowControl/>
        <w:overflowPunct/>
        <w:autoSpaceDE/>
        <w:autoSpaceDN/>
        <w:adjustRightInd/>
        <w:spacing w:before="120" w:after="120" w:line="360" w:lineRule="auto"/>
        <w:ind w:firstLine="708"/>
        <w:jc w:val="both"/>
        <w:rPr>
          <w:rFonts w:eastAsia="Calibri"/>
          <w:sz w:val="24"/>
          <w:szCs w:val="24"/>
          <w:lang w:val="hr-HR"/>
        </w:rPr>
      </w:pPr>
      <w:r w:rsidRPr="00107FE1">
        <w:rPr>
          <w:rFonts w:eastAsia="Calibri"/>
          <w:sz w:val="24"/>
          <w:szCs w:val="24"/>
          <w:lang w:val="hr-HR"/>
        </w:rPr>
        <w:t xml:space="preserve">(1) Radi uklanjanja nepropisno odbačenog otpada u okoliš komunalni redar rješenjem naređuje uklanjanje tog otpada vlasniku nekretnine na kojoj je odložen otpad, odnosno posjedniku nekretnine ako vlasnik nije poznat,odnosno osobi koja sukladno posebnom propisu upravlja određenim područjem (dobrom), ako je nepropisno odložen otpad na tom dobru. </w:t>
      </w:r>
    </w:p>
    <w:p w:rsidR="00107FE1" w:rsidRPr="00107FE1" w:rsidRDefault="00107FE1" w:rsidP="00107FE1">
      <w:pPr>
        <w:widowControl/>
        <w:overflowPunct/>
        <w:autoSpaceDE/>
        <w:autoSpaceDN/>
        <w:adjustRightInd/>
        <w:spacing w:before="120" w:after="120" w:line="360" w:lineRule="auto"/>
        <w:ind w:firstLine="708"/>
        <w:jc w:val="both"/>
        <w:rPr>
          <w:rFonts w:eastAsia="Calibri"/>
          <w:sz w:val="24"/>
          <w:szCs w:val="24"/>
          <w:lang w:val="hr-HR"/>
        </w:rPr>
      </w:pPr>
      <w:r w:rsidRPr="00107FE1">
        <w:rPr>
          <w:rFonts w:eastAsia="Calibri"/>
          <w:sz w:val="24"/>
          <w:szCs w:val="24"/>
          <w:lang w:val="hr-HR"/>
        </w:rPr>
        <w:t xml:space="preserve">(2) Rješenjem iz prethodnog stavka ovog članka određuje se: lokacija odbačenog otpada, procijenjena količina odbačenog otpada u m3, obveznik uklanjanja otpada te obveze obveznika da otpad ukloni predajom tog otpada osobi za gospodarenje tom vrstom otpada u roku koji ne može biti duži od 6 (slovima: šest) mjeseci od dana zaprimanja rješenja. </w:t>
      </w:r>
    </w:p>
    <w:p w:rsidR="00107FE1" w:rsidRPr="00107FE1" w:rsidRDefault="00107FE1" w:rsidP="00107FE1">
      <w:pPr>
        <w:widowControl/>
        <w:overflowPunct/>
        <w:autoSpaceDE/>
        <w:autoSpaceDN/>
        <w:adjustRightInd/>
        <w:spacing w:before="120" w:after="120" w:line="360" w:lineRule="auto"/>
        <w:ind w:firstLine="708"/>
        <w:jc w:val="both"/>
        <w:rPr>
          <w:rFonts w:eastAsia="Calibri"/>
          <w:sz w:val="24"/>
          <w:szCs w:val="24"/>
          <w:lang w:val="hr-HR"/>
        </w:rPr>
      </w:pPr>
      <w:r w:rsidRPr="00107FE1">
        <w:rPr>
          <w:rFonts w:eastAsia="Calibri"/>
          <w:sz w:val="24"/>
          <w:szCs w:val="24"/>
          <w:lang w:val="hr-HR"/>
        </w:rPr>
        <w:t xml:space="preserve">(3) Ako komunalni redar utvrdi postojanje opravdane sumnje da je otpad nepropisno odložen na nekretnini, a obveznik uklanjanja ne dopušta pristup radi utvrđivanja činjeničnog stanja u svezi odbačenog otpada, komunalni redar ovlašten je zatražiti nalog suda i asistenciju službenika ministarstva nadležnog za unutarnje poslove radi pristupa nekretnini u svrhu utvrđivanja činjenica. </w:t>
      </w:r>
    </w:p>
    <w:p w:rsidR="00107FE1" w:rsidRPr="00107FE1" w:rsidRDefault="00107FE1" w:rsidP="00107FE1">
      <w:pPr>
        <w:widowControl/>
        <w:overflowPunct/>
        <w:autoSpaceDE/>
        <w:autoSpaceDN/>
        <w:adjustRightInd/>
        <w:spacing w:before="120" w:after="120" w:line="360" w:lineRule="auto"/>
        <w:ind w:firstLine="708"/>
        <w:jc w:val="both"/>
        <w:rPr>
          <w:rFonts w:eastAsia="Calibri"/>
          <w:sz w:val="24"/>
          <w:szCs w:val="24"/>
          <w:lang w:val="hr-HR"/>
        </w:rPr>
      </w:pPr>
      <w:r w:rsidRPr="00107FE1">
        <w:rPr>
          <w:rFonts w:eastAsia="Calibri"/>
          <w:sz w:val="24"/>
          <w:szCs w:val="24"/>
          <w:lang w:val="hr-HR"/>
        </w:rPr>
        <w:lastRenderedPageBreak/>
        <w:t xml:space="preserve">(4) Protiv rješenja iz stavka 1. ovog članka može se izjaviti žalba nadležnom Upravnom odjelu za prostorno uređenje, graditeljstvo i zaštitu okoliša Primorsko-goranske županije. </w:t>
      </w:r>
    </w:p>
    <w:p w:rsidR="00107FE1" w:rsidRPr="00107FE1" w:rsidRDefault="00107FE1" w:rsidP="00107FE1">
      <w:pPr>
        <w:widowControl/>
        <w:overflowPunct/>
        <w:autoSpaceDE/>
        <w:autoSpaceDN/>
        <w:adjustRightInd/>
        <w:spacing w:before="120" w:after="120" w:line="360" w:lineRule="auto"/>
        <w:ind w:firstLine="708"/>
        <w:jc w:val="both"/>
        <w:rPr>
          <w:rFonts w:eastAsia="Calibri"/>
          <w:sz w:val="24"/>
          <w:szCs w:val="24"/>
          <w:lang w:val="hr-HR"/>
        </w:rPr>
      </w:pPr>
      <w:r w:rsidRPr="00107FE1">
        <w:rPr>
          <w:rFonts w:eastAsia="Calibri"/>
          <w:sz w:val="24"/>
          <w:szCs w:val="24"/>
          <w:lang w:val="hr-HR"/>
        </w:rPr>
        <w:t xml:space="preserve">(5) Ako se obveznik uklanjanja otpada ne može utvrditi ili ako komunalni redar utvrdi da obveza utvrđena stavkom 1. ovog članka nije izvršena u određenom roku, Općina Matulji je dužna o svojem trošku osigurati uklanjanje tog otpada predajom ovlaštenoj osobi za gospodarenje tom vrstom otpada. </w:t>
      </w:r>
    </w:p>
    <w:p w:rsidR="00107FE1" w:rsidRPr="00107FE1" w:rsidRDefault="00107FE1" w:rsidP="00107FE1">
      <w:pPr>
        <w:widowControl/>
        <w:overflowPunct/>
        <w:autoSpaceDE/>
        <w:autoSpaceDN/>
        <w:adjustRightInd/>
        <w:spacing w:before="120" w:after="120" w:line="360" w:lineRule="auto"/>
        <w:ind w:firstLine="708"/>
        <w:jc w:val="both"/>
        <w:rPr>
          <w:rFonts w:eastAsia="Calibri"/>
          <w:sz w:val="24"/>
          <w:szCs w:val="24"/>
          <w:lang w:val="hr-HR"/>
        </w:rPr>
      </w:pPr>
      <w:r w:rsidRPr="00107FE1">
        <w:rPr>
          <w:rFonts w:eastAsia="Calibri"/>
          <w:sz w:val="24"/>
          <w:szCs w:val="24"/>
          <w:lang w:val="hr-HR"/>
        </w:rPr>
        <w:t xml:space="preserve">(6) Općina Matulji ima pravo na naknadu troškova uklanjanja otpada od obveznika uklanjanja otpada ako je on poznat. </w:t>
      </w:r>
    </w:p>
    <w:p w:rsidR="00107FE1" w:rsidRPr="00107FE1" w:rsidRDefault="00107FE1" w:rsidP="00107FE1">
      <w:pPr>
        <w:widowControl/>
        <w:overflowPunct/>
        <w:autoSpaceDE/>
        <w:autoSpaceDN/>
        <w:adjustRightInd/>
        <w:spacing w:before="120" w:after="120" w:line="360" w:lineRule="auto"/>
        <w:jc w:val="center"/>
        <w:rPr>
          <w:rFonts w:eastAsia="Calibri"/>
          <w:sz w:val="24"/>
          <w:szCs w:val="24"/>
          <w:lang w:val="hr-HR"/>
        </w:rPr>
      </w:pPr>
      <w:r w:rsidRPr="00107FE1">
        <w:rPr>
          <w:rFonts w:eastAsia="Calibri"/>
          <w:sz w:val="24"/>
          <w:szCs w:val="24"/>
          <w:lang w:val="hr-HR"/>
        </w:rPr>
        <w:t>Članak 6.</w:t>
      </w:r>
    </w:p>
    <w:p w:rsidR="00107FE1" w:rsidRPr="00107FE1" w:rsidRDefault="00107FE1" w:rsidP="00107FE1">
      <w:pPr>
        <w:widowControl/>
        <w:overflowPunct/>
        <w:autoSpaceDE/>
        <w:autoSpaceDN/>
        <w:adjustRightInd/>
        <w:spacing w:before="120" w:after="120" w:line="360" w:lineRule="auto"/>
        <w:ind w:firstLine="708"/>
        <w:jc w:val="both"/>
        <w:rPr>
          <w:rFonts w:eastAsia="Calibri"/>
          <w:sz w:val="24"/>
          <w:szCs w:val="24"/>
          <w:lang w:val="hr-HR"/>
        </w:rPr>
      </w:pPr>
      <w:r w:rsidRPr="00107FE1">
        <w:rPr>
          <w:rFonts w:eastAsia="Calibri"/>
          <w:sz w:val="24"/>
          <w:szCs w:val="24"/>
          <w:lang w:val="hr-HR"/>
        </w:rPr>
        <w:t xml:space="preserve">Mjere i postupci za uklanjanje nepropisno odloženog otpada na javnim površinama kojima upravlja Općina Matulji ili na drugim nekretninama u vlasništvu Općine Matulji, propisani su Odlukom o komunalnom redu Općine Matulji. </w:t>
      </w:r>
    </w:p>
    <w:p w:rsidR="00107FE1" w:rsidRPr="00107FE1" w:rsidRDefault="00107FE1" w:rsidP="00107FE1">
      <w:pPr>
        <w:widowControl/>
        <w:overflowPunct/>
        <w:autoSpaceDE/>
        <w:autoSpaceDN/>
        <w:adjustRightInd/>
        <w:spacing w:before="120" w:after="120" w:line="360" w:lineRule="auto"/>
        <w:jc w:val="center"/>
        <w:rPr>
          <w:rFonts w:eastAsia="Calibri"/>
          <w:sz w:val="24"/>
          <w:szCs w:val="24"/>
          <w:lang w:val="hr-HR"/>
        </w:rPr>
      </w:pPr>
      <w:r w:rsidRPr="00107FE1">
        <w:rPr>
          <w:rFonts w:eastAsia="Calibri"/>
          <w:sz w:val="24"/>
          <w:szCs w:val="24"/>
          <w:lang w:val="hr-HR"/>
        </w:rPr>
        <w:t>Članak 7.</w:t>
      </w:r>
    </w:p>
    <w:p w:rsidR="00107FE1" w:rsidRPr="00107FE1" w:rsidRDefault="00107FE1" w:rsidP="00107FE1">
      <w:pPr>
        <w:widowControl/>
        <w:overflowPunct/>
        <w:autoSpaceDE/>
        <w:autoSpaceDN/>
        <w:adjustRightInd/>
        <w:spacing w:before="120" w:after="120" w:line="360" w:lineRule="auto"/>
        <w:ind w:firstLine="708"/>
        <w:jc w:val="both"/>
        <w:rPr>
          <w:rFonts w:eastAsia="Calibri"/>
          <w:sz w:val="24"/>
          <w:szCs w:val="24"/>
          <w:lang w:val="hr-HR"/>
        </w:rPr>
      </w:pPr>
      <w:r w:rsidRPr="00107FE1">
        <w:rPr>
          <w:rFonts w:eastAsia="Calibri"/>
          <w:sz w:val="24"/>
          <w:szCs w:val="24"/>
          <w:lang w:val="hr-HR"/>
        </w:rPr>
        <w:t xml:space="preserve">Općina Matulji je dužna, suglasno zakonu, podatke utvrđene rješenjem iz članka 5. ove Odluke, mjesečno unositi u mrežnu aplikaciju sustava evidentiranja lokacija odbačenog otpada koju vodi Agencija za zaštitu okoliša. </w:t>
      </w:r>
    </w:p>
    <w:p w:rsidR="00107FE1" w:rsidRPr="00107FE1" w:rsidRDefault="00107FE1" w:rsidP="00107FE1">
      <w:pPr>
        <w:widowControl/>
        <w:overflowPunct/>
        <w:autoSpaceDE/>
        <w:autoSpaceDN/>
        <w:adjustRightInd/>
        <w:spacing w:before="120" w:after="120" w:line="360" w:lineRule="auto"/>
        <w:jc w:val="center"/>
        <w:rPr>
          <w:rFonts w:eastAsia="Calibri"/>
          <w:sz w:val="24"/>
          <w:szCs w:val="24"/>
          <w:lang w:val="hr-HR"/>
        </w:rPr>
      </w:pPr>
      <w:r w:rsidRPr="00107FE1">
        <w:rPr>
          <w:rFonts w:eastAsia="Calibri"/>
          <w:sz w:val="24"/>
          <w:szCs w:val="24"/>
          <w:lang w:val="hr-HR"/>
        </w:rPr>
        <w:t>Članak 8.</w:t>
      </w:r>
    </w:p>
    <w:p w:rsidR="00107FE1" w:rsidRPr="00107FE1" w:rsidRDefault="00107FE1" w:rsidP="00107FE1">
      <w:pPr>
        <w:widowControl/>
        <w:overflowPunct/>
        <w:autoSpaceDE/>
        <w:autoSpaceDN/>
        <w:adjustRightInd/>
        <w:spacing w:before="120" w:after="120" w:line="360" w:lineRule="auto"/>
        <w:ind w:firstLine="708"/>
        <w:jc w:val="both"/>
        <w:rPr>
          <w:rFonts w:eastAsia="Calibri"/>
          <w:sz w:val="24"/>
          <w:szCs w:val="24"/>
          <w:lang w:val="hr-HR"/>
        </w:rPr>
      </w:pPr>
      <w:r w:rsidRPr="00107FE1">
        <w:rPr>
          <w:rFonts w:eastAsia="Calibri"/>
          <w:sz w:val="24"/>
          <w:szCs w:val="24"/>
          <w:lang w:val="hr-HR"/>
        </w:rPr>
        <w:t xml:space="preserve">Ukoliko je u prethodnoj kalendarskoj godini na području Općine Matulji uklonjen nepropisno odbačeni otpad suglasno ovoj Odluci ili Odluci o komunalnom redu Općine Matulji, Općinski načelnik Općine Matulji, dužan je do 31.ožujka tekuće godine, za prethodnu kalendarsku godinu, podnijeti izvješće Općinskom vijeću Općine Matulji o lokacijama i količini nepropisno odbačenog otpada i svim troškovima uklanjanja odbačenog otpada. </w:t>
      </w:r>
    </w:p>
    <w:p w:rsidR="00107FE1" w:rsidRPr="00107FE1" w:rsidRDefault="00107FE1" w:rsidP="00107FE1">
      <w:pPr>
        <w:widowControl/>
        <w:overflowPunct/>
        <w:autoSpaceDE/>
        <w:autoSpaceDN/>
        <w:adjustRightInd/>
        <w:spacing w:before="120" w:after="120" w:line="360" w:lineRule="auto"/>
        <w:jc w:val="center"/>
        <w:rPr>
          <w:rFonts w:eastAsia="Calibri"/>
          <w:sz w:val="24"/>
          <w:szCs w:val="24"/>
          <w:lang w:val="hr-HR"/>
        </w:rPr>
      </w:pPr>
      <w:r w:rsidRPr="00107FE1">
        <w:rPr>
          <w:rFonts w:eastAsia="Calibri"/>
          <w:sz w:val="24"/>
          <w:szCs w:val="24"/>
          <w:lang w:val="hr-HR"/>
        </w:rPr>
        <w:t>Članak 9.</w:t>
      </w:r>
    </w:p>
    <w:p w:rsidR="00107FE1" w:rsidRPr="00107FE1" w:rsidRDefault="00107FE1" w:rsidP="00107FE1">
      <w:pPr>
        <w:widowControl/>
        <w:overflowPunct/>
        <w:autoSpaceDE/>
        <w:autoSpaceDN/>
        <w:adjustRightInd/>
        <w:spacing w:before="120" w:after="120" w:line="360" w:lineRule="auto"/>
        <w:ind w:firstLine="708"/>
        <w:jc w:val="both"/>
        <w:rPr>
          <w:rFonts w:eastAsia="Calibri"/>
          <w:sz w:val="24"/>
          <w:szCs w:val="24"/>
          <w:lang w:val="hr-HR"/>
        </w:rPr>
      </w:pPr>
      <w:r w:rsidRPr="00107FE1">
        <w:rPr>
          <w:rFonts w:eastAsia="Calibri"/>
          <w:sz w:val="24"/>
          <w:szCs w:val="24"/>
          <w:lang w:val="hr-HR"/>
        </w:rPr>
        <w:t xml:space="preserve">Općinsko vijeće Općine Matulji će temeljem izvješća iz prethodnog članka ove Odluke donijeti odluku o provedbi posebnih mjera sprječavanja odbacivanja otpada u odnosu na lokacije na kojima je u više navrata utvrđeno nepropisno odbacivanje otpada. </w:t>
      </w:r>
    </w:p>
    <w:p w:rsidR="00107FE1" w:rsidRPr="00107FE1" w:rsidRDefault="00107FE1" w:rsidP="00107FE1">
      <w:pPr>
        <w:widowControl/>
        <w:overflowPunct/>
        <w:autoSpaceDE/>
        <w:autoSpaceDN/>
        <w:adjustRightInd/>
        <w:spacing w:before="120" w:after="120" w:line="360" w:lineRule="auto"/>
        <w:jc w:val="center"/>
        <w:rPr>
          <w:rFonts w:eastAsia="Calibri"/>
          <w:sz w:val="24"/>
          <w:szCs w:val="24"/>
          <w:lang w:val="hr-HR"/>
        </w:rPr>
      </w:pPr>
    </w:p>
    <w:p w:rsidR="00107FE1" w:rsidRPr="00107FE1" w:rsidRDefault="00107FE1" w:rsidP="00107FE1">
      <w:pPr>
        <w:widowControl/>
        <w:overflowPunct/>
        <w:autoSpaceDE/>
        <w:autoSpaceDN/>
        <w:adjustRightInd/>
        <w:spacing w:before="120" w:after="120" w:line="360" w:lineRule="auto"/>
        <w:jc w:val="center"/>
        <w:rPr>
          <w:rFonts w:eastAsia="Calibri"/>
          <w:sz w:val="24"/>
          <w:szCs w:val="24"/>
          <w:lang w:val="hr-HR"/>
        </w:rPr>
      </w:pPr>
    </w:p>
    <w:p w:rsidR="00107FE1" w:rsidRPr="00107FE1" w:rsidRDefault="00107FE1" w:rsidP="00107FE1">
      <w:pPr>
        <w:widowControl/>
        <w:overflowPunct/>
        <w:autoSpaceDE/>
        <w:autoSpaceDN/>
        <w:adjustRightInd/>
        <w:spacing w:before="120" w:after="120" w:line="360" w:lineRule="auto"/>
        <w:jc w:val="center"/>
        <w:rPr>
          <w:rFonts w:eastAsia="Calibri"/>
          <w:sz w:val="24"/>
          <w:szCs w:val="24"/>
          <w:lang w:val="hr-HR"/>
        </w:rPr>
      </w:pPr>
      <w:r w:rsidRPr="00107FE1">
        <w:rPr>
          <w:rFonts w:eastAsia="Calibri"/>
          <w:sz w:val="24"/>
          <w:szCs w:val="24"/>
          <w:lang w:val="hr-HR"/>
        </w:rPr>
        <w:lastRenderedPageBreak/>
        <w:t>Članak 10.</w:t>
      </w:r>
    </w:p>
    <w:p w:rsidR="00107FE1" w:rsidRPr="00107FE1" w:rsidRDefault="00107FE1" w:rsidP="00107FE1">
      <w:pPr>
        <w:widowControl/>
        <w:overflowPunct/>
        <w:autoSpaceDE/>
        <w:autoSpaceDN/>
        <w:adjustRightInd/>
        <w:spacing w:before="120" w:after="120" w:line="360" w:lineRule="auto"/>
        <w:ind w:firstLine="708"/>
        <w:jc w:val="both"/>
        <w:rPr>
          <w:rFonts w:eastAsia="Calibri"/>
          <w:sz w:val="24"/>
          <w:szCs w:val="24"/>
          <w:lang w:val="hr-HR"/>
        </w:rPr>
      </w:pPr>
      <w:r w:rsidRPr="00107FE1">
        <w:rPr>
          <w:rFonts w:eastAsia="Calibri"/>
          <w:sz w:val="24"/>
          <w:szCs w:val="24"/>
          <w:lang w:val="hr-HR"/>
        </w:rPr>
        <w:t xml:space="preserve">Sredstva za provedbu svih mjera sprječavanja nepropisnog odbacivanja otpada u okoliš i mjera za uklanjanje nepropisno odbačenog otpada u okoliš osiguravaju se u Proračunu Općine Matulji. </w:t>
      </w:r>
    </w:p>
    <w:p w:rsidR="00107FE1" w:rsidRPr="00107FE1" w:rsidRDefault="00107FE1" w:rsidP="00107FE1">
      <w:pPr>
        <w:widowControl/>
        <w:overflowPunct/>
        <w:autoSpaceDE/>
        <w:autoSpaceDN/>
        <w:adjustRightInd/>
        <w:spacing w:before="120" w:after="120" w:line="360" w:lineRule="auto"/>
        <w:jc w:val="center"/>
        <w:rPr>
          <w:rFonts w:eastAsia="Calibri"/>
          <w:sz w:val="24"/>
          <w:szCs w:val="24"/>
          <w:lang w:val="hr-HR"/>
        </w:rPr>
      </w:pPr>
      <w:r w:rsidRPr="00107FE1">
        <w:rPr>
          <w:rFonts w:eastAsia="Calibri"/>
          <w:sz w:val="24"/>
          <w:szCs w:val="24"/>
          <w:lang w:val="hr-HR"/>
        </w:rPr>
        <w:t>Članak 11.</w:t>
      </w:r>
    </w:p>
    <w:p w:rsidR="00107FE1" w:rsidRPr="00107FE1" w:rsidRDefault="00107FE1" w:rsidP="00107FE1">
      <w:pPr>
        <w:widowControl/>
        <w:overflowPunct/>
        <w:autoSpaceDE/>
        <w:autoSpaceDN/>
        <w:adjustRightInd/>
        <w:spacing w:before="120" w:after="120" w:line="360" w:lineRule="auto"/>
        <w:ind w:firstLine="708"/>
        <w:jc w:val="both"/>
        <w:rPr>
          <w:rFonts w:eastAsia="Calibri"/>
          <w:sz w:val="24"/>
          <w:szCs w:val="24"/>
          <w:lang w:val="hr-HR"/>
        </w:rPr>
      </w:pPr>
      <w:r w:rsidRPr="00107FE1">
        <w:rPr>
          <w:rFonts w:eastAsia="Calibri"/>
          <w:sz w:val="24"/>
          <w:szCs w:val="24"/>
          <w:lang w:val="hr-HR"/>
        </w:rPr>
        <w:t xml:space="preserve">(1) Novčanom kaznom od 10.000,00 kuna kazniti će se za prekršaj pravna osoba za koju se rješenjem komunalnog redara, iz članka 5. Ove Odluke, utvrdi da je obveznik uklanjanja nepropisno odloženog otpada u okoliš. </w:t>
      </w:r>
    </w:p>
    <w:p w:rsidR="00107FE1" w:rsidRPr="00107FE1" w:rsidRDefault="00107FE1" w:rsidP="00107FE1">
      <w:pPr>
        <w:widowControl/>
        <w:overflowPunct/>
        <w:autoSpaceDE/>
        <w:autoSpaceDN/>
        <w:adjustRightInd/>
        <w:spacing w:before="120" w:after="120" w:line="360" w:lineRule="auto"/>
        <w:ind w:firstLine="708"/>
        <w:jc w:val="both"/>
        <w:rPr>
          <w:rFonts w:eastAsia="Calibri"/>
          <w:sz w:val="24"/>
          <w:szCs w:val="24"/>
          <w:lang w:val="hr-HR"/>
        </w:rPr>
      </w:pPr>
      <w:r w:rsidRPr="00107FE1">
        <w:rPr>
          <w:rFonts w:eastAsia="Calibri"/>
          <w:sz w:val="24"/>
          <w:szCs w:val="24"/>
          <w:lang w:val="hr-HR"/>
        </w:rPr>
        <w:t xml:space="preserve">(2) Novčanom kaznom od 1.000,00 kuna kazniti će s odgovorna osoba u pravnoj osobi koja počini prekršaj iz stavka 1. ovog članka. Članak 12. Novčanom kaznom od 2.000,00 kuna kazniti će se za prekršaj fizička osoba za koju se rješenjem komunalnog redara, iz članka 5. ove Odluke, utvrdi da je obveznik uklanjanja nepropisno odloženog otpada u okoliš. </w:t>
      </w:r>
    </w:p>
    <w:p w:rsidR="00107FE1" w:rsidRPr="00107FE1" w:rsidRDefault="00107FE1" w:rsidP="00107FE1">
      <w:pPr>
        <w:widowControl/>
        <w:overflowPunct/>
        <w:autoSpaceDE/>
        <w:autoSpaceDN/>
        <w:adjustRightInd/>
        <w:spacing w:before="120" w:after="120" w:line="360" w:lineRule="auto"/>
        <w:jc w:val="center"/>
        <w:rPr>
          <w:rFonts w:eastAsia="Calibri"/>
          <w:sz w:val="24"/>
          <w:szCs w:val="24"/>
          <w:lang w:val="hr-HR"/>
        </w:rPr>
      </w:pPr>
      <w:r w:rsidRPr="00107FE1">
        <w:rPr>
          <w:rFonts w:eastAsia="Calibri"/>
          <w:sz w:val="24"/>
          <w:szCs w:val="24"/>
          <w:lang w:val="hr-HR"/>
        </w:rPr>
        <w:t>Članak 13.</w:t>
      </w:r>
    </w:p>
    <w:p w:rsidR="00107FE1" w:rsidRPr="00107FE1" w:rsidRDefault="00107FE1" w:rsidP="00107FE1">
      <w:pPr>
        <w:widowControl/>
        <w:overflowPunct/>
        <w:autoSpaceDE/>
        <w:autoSpaceDN/>
        <w:adjustRightInd/>
        <w:spacing w:before="120" w:after="120" w:line="360" w:lineRule="auto"/>
        <w:ind w:firstLine="708"/>
        <w:jc w:val="both"/>
        <w:rPr>
          <w:rFonts w:eastAsia="Calibri"/>
          <w:sz w:val="24"/>
          <w:szCs w:val="24"/>
          <w:lang w:val="hr-HR"/>
        </w:rPr>
      </w:pPr>
      <w:r w:rsidRPr="00107FE1">
        <w:rPr>
          <w:rFonts w:eastAsia="Calibri"/>
          <w:sz w:val="24"/>
          <w:szCs w:val="24"/>
          <w:lang w:val="hr-HR"/>
        </w:rPr>
        <w:t xml:space="preserve">U obavljanju nadzora komunalni redar je ovlašten: </w:t>
      </w:r>
    </w:p>
    <w:p w:rsidR="00107FE1" w:rsidRPr="00107FE1" w:rsidRDefault="00107FE1" w:rsidP="00107FE1">
      <w:pPr>
        <w:widowControl/>
        <w:overflowPunct/>
        <w:autoSpaceDE/>
        <w:autoSpaceDN/>
        <w:adjustRightInd/>
        <w:spacing w:before="120" w:after="120" w:line="360" w:lineRule="auto"/>
        <w:jc w:val="both"/>
        <w:rPr>
          <w:rFonts w:eastAsia="Calibri"/>
          <w:sz w:val="24"/>
          <w:szCs w:val="24"/>
          <w:lang w:val="hr-HR"/>
        </w:rPr>
      </w:pPr>
      <w:r w:rsidRPr="00107FE1">
        <w:rPr>
          <w:rFonts w:eastAsia="Calibri"/>
          <w:sz w:val="24"/>
          <w:szCs w:val="24"/>
          <w:lang w:val="hr-HR"/>
        </w:rPr>
        <w:t xml:space="preserve">- naplatiti novčanu kaznu na mjestu počinjenja prekršaja za pravnu osobu u iznosu od    5.000,00 Kn i za fizičku osobu u iznosu od 1.000,00 Kn za prekršaj propisan ovom Odlukom, -  izdati obavezni prekršajni nalog i izreći novčanu kaznu, </w:t>
      </w:r>
    </w:p>
    <w:p w:rsidR="00107FE1" w:rsidRPr="00107FE1" w:rsidRDefault="00107FE1" w:rsidP="00107FE1">
      <w:pPr>
        <w:widowControl/>
        <w:overflowPunct/>
        <w:autoSpaceDE/>
        <w:autoSpaceDN/>
        <w:adjustRightInd/>
        <w:spacing w:before="120" w:after="120" w:line="360" w:lineRule="auto"/>
        <w:jc w:val="both"/>
        <w:rPr>
          <w:rFonts w:eastAsia="Calibri"/>
          <w:sz w:val="24"/>
          <w:szCs w:val="24"/>
          <w:lang w:val="hr-HR"/>
        </w:rPr>
      </w:pPr>
      <w:r w:rsidRPr="00107FE1">
        <w:rPr>
          <w:rFonts w:eastAsia="Calibri"/>
          <w:sz w:val="24"/>
          <w:szCs w:val="24"/>
          <w:lang w:val="hr-HR"/>
        </w:rPr>
        <w:t xml:space="preserve">-  pokrenuti prekršajni postupak. </w:t>
      </w:r>
    </w:p>
    <w:p w:rsidR="00107FE1" w:rsidRPr="00107FE1" w:rsidRDefault="00107FE1" w:rsidP="00107FE1">
      <w:pPr>
        <w:widowControl/>
        <w:overflowPunct/>
        <w:autoSpaceDE/>
        <w:autoSpaceDN/>
        <w:adjustRightInd/>
        <w:spacing w:before="120" w:after="120" w:line="360" w:lineRule="auto"/>
        <w:jc w:val="center"/>
        <w:rPr>
          <w:rFonts w:eastAsia="Calibri"/>
          <w:sz w:val="24"/>
          <w:szCs w:val="24"/>
          <w:lang w:val="hr-HR"/>
        </w:rPr>
      </w:pPr>
      <w:r w:rsidRPr="00107FE1">
        <w:rPr>
          <w:rFonts w:eastAsia="Calibri"/>
          <w:sz w:val="24"/>
          <w:szCs w:val="24"/>
          <w:lang w:val="hr-HR"/>
        </w:rPr>
        <w:t>Članak 14.</w:t>
      </w:r>
    </w:p>
    <w:p w:rsidR="00107FE1" w:rsidRPr="00107FE1" w:rsidRDefault="00107FE1" w:rsidP="00107FE1">
      <w:pPr>
        <w:widowControl/>
        <w:overflowPunct/>
        <w:autoSpaceDE/>
        <w:autoSpaceDN/>
        <w:adjustRightInd/>
        <w:spacing w:before="120" w:after="120" w:line="360" w:lineRule="auto"/>
        <w:ind w:firstLine="708"/>
        <w:jc w:val="both"/>
        <w:rPr>
          <w:rFonts w:eastAsia="Calibri"/>
          <w:sz w:val="24"/>
          <w:szCs w:val="24"/>
          <w:lang w:val="hr-HR"/>
        </w:rPr>
      </w:pPr>
      <w:r w:rsidRPr="00107FE1">
        <w:rPr>
          <w:rFonts w:eastAsia="Calibri"/>
          <w:sz w:val="24"/>
          <w:szCs w:val="24"/>
          <w:lang w:val="hr-HR"/>
        </w:rPr>
        <w:t>Ova Odluka stupa na snagu osmog dana od dana objave u „Službenim novinama“ Primorsko-goranske županije</w:t>
      </w:r>
    </w:p>
    <w:p w:rsidR="00107FE1" w:rsidRPr="00107FE1" w:rsidRDefault="00107FE1" w:rsidP="00107FE1">
      <w:pPr>
        <w:widowControl/>
        <w:overflowPunct/>
        <w:autoSpaceDE/>
        <w:autoSpaceDN/>
        <w:adjustRightInd/>
        <w:contextualSpacing/>
        <w:jc w:val="center"/>
        <w:rPr>
          <w:rFonts w:eastAsia="Calibri"/>
          <w:b/>
          <w:sz w:val="24"/>
          <w:szCs w:val="24"/>
          <w:lang w:val="hr-HR"/>
        </w:rPr>
      </w:pPr>
    </w:p>
    <w:p w:rsidR="00494E08" w:rsidRPr="00494E08" w:rsidRDefault="00494E08" w:rsidP="00494E08">
      <w:pPr>
        <w:jc w:val="both"/>
        <w:rPr>
          <w:sz w:val="24"/>
          <w:szCs w:val="24"/>
          <w:lang w:val="hr-HR" w:eastAsia="hr-HR"/>
        </w:rPr>
      </w:pPr>
    </w:p>
    <w:p w:rsidR="004F107A" w:rsidRPr="00494E08" w:rsidRDefault="004F107A" w:rsidP="004F107A">
      <w:pPr>
        <w:jc w:val="both"/>
        <w:rPr>
          <w:sz w:val="24"/>
          <w:szCs w:val="24"/>
          <w:lang w:val="hr-HR" w:eastAsia="hr-HR"/>
        </w:rPr>
      </w:pPr>
    </w:p>
    <w:p w:rsidR="004F107A" w:rsidRPr="00494E08" w:rsidRDefault="00794DE4" w:rsidP="004F107A">
      <w:pPr>
        <w:jc w:val="both"/>
        <w:outlineLvl w:val="0"/>
        <w:rPr>
          <w:sz w:val="24"/>
          <w:szCs w:val="24"/>
          <w:lang w:val="hr-HR" w:eastAsia="hr-HR"/>
        </w:rPr>
      </w:pPr>
      <w:r w:rsidRPr="00494E08">
        <w:rPr>
          <w:sz w:val="24"/>
          <w:szCs w:val="24"/>
          <w:lang w:val="hr-HR" w:eastAsia="hr-HR"/>
        </w:rPr>
        <w:t xml:space="preserve">KLASA: </w:t>
      </w:r>
      <w:r w:rsidR="000B0614">
        <w:rPr>
          <w:sz w:val="24"/>
          <w:szCs w:val="24"/>
          <w:lang w:val="hr-HR" w:eastAsia="hr-HR"/>
        </w:rPr>
        <w:t xml:space="preserve"> </w:t>
      </w:r>
      <w:r w:rsidRPr="00494E08">
        <w:rPr>
          <w:sz w:val="24"/>
          <w:szCs w:val="24"/>
          <w:lang w:val="hr-HR" w:eastAsia="hr-HR"/>
        </w:rPr>
        <w:t xml:space="preserve"> </w:t>
      </w:r>
      <w:r w:rsidR="00860C72" w:rsidRPr="00494E08">
        <w:rPr>
          <w:sz w:val="24"/>
          <w:lang w:val="hr-HR"/>
        </w:rPr>
        <w:fldChar w:fldCharType="begin" w:fldLock="1">
          <w:ffData>
            <w:name w:val="Klasa2"/>
            <w:enabled/>
            <w:calcOnExit w:val="0"/>
            <w:textInput>
              <w:default w:val="363-02/17-01/0183"/>
            </w:textInput>
          </w:ffData>
        </w:fldChar>
      </w:r>
      <w:bookmarkStart w:id="1" w:name="Klasa2"/>
      <w:r w:rsidR="00860C72" w:rsidRPr="00494E08">
        <w:rPr>
          <w:sz w:val="24"/>
          <w:lang w:val="hr-HR"/>
        </w:rPr>
        <w:instrText xml:space="preserve"> FORMTEXT </w:instrText>
      </w:r>
      <w:r w:rsidR="00860C72" w:rsidRPr="00494E08">
        <w:rPr>
          <w:sz w:val="24"/>
          <w:lang w:val="hr-HR"/>
        </w:rPr>
      </w:r>
      <w:r w:rsidR="00860C72" w:rsidRPr="00494E08">
        <w:rPr>
          <w:sz w:val="24"/>
          <w:lang w:val="hr-HR"/>
        </w:rPr>
        <w:fldChar w:fldCharType="separate"/>
      </w:r>
      <w:r w:rsidR="005E6868">
        <w:rPr>
          <w:sz w:val="24"/>
          <w:lang w:val="hr-HR"/>
        </w:rPr>
        <w:t>363-02/17-01/0183</w:t>
      </w:r>
      <w:r w:rsidR="00860C72" w:rsidRPr="00494E08">
        <w:rPr>
          <w:sz w:val="24"/>
          <w:lang w:val="hr-HR"/>
        </w:rPr>
        <w:fldChar w:fldCharType="end"/>
      </w:r>
      <w:bookmarkEnd w:id="1"/>
    </w:p>
    <w:p w:rsidR="004F107A" w:rsidRPr="00494E08" w:rsidRDefault="00794DE4" w:rsidP="004F107A">
      <w:pPr>
        <w:jc w:val="both"/>
        <w:outlineLvl w:val="0"/>
        <w:rPr>
          <w:bCs/>
          <w:kern w:val="36"/>
          <w:sz w:val="24"/>
          <w:szCs w:val="24"/>
          <w:lang w:val="hr-HR" w:eastAsia="hr-HR"/>
        </w:rPr>
      </w:pPr>
      <w:r w:rsidRPr="00494E08">
        <w:rPr>
          <w:bCs/>
          <w:kern w:val="36"/>
          <w:sz w:val="24"/>
          <w:szCs w:val="24"/>
          <w:lang w:val="hr-HR" w:eastAsia="hr-HR"/>
        </w:rPr>
        <w:t xml:space="preserve">URBROJ: </w:t>
      </w:r>
      <w:r w:rsidR="00860C72" w:rsidRPr="00494E08">
        <w:rPr>
          <w:sz w:val="24"/>
          <w:lang w:val="hr-HR"/>
        </w:rPr>
        <w:fldChar w:fldCharType="begin" w:fldLock="1">
          <w:ffData>
            <w:name w:val="Urbroj2"/>
            <w:enabled/>
            <w:calcOnExit w:val="0"/>
            <w:textInput>
              <w:default w:val="2156/04-01-3-02-18-0028"/>
            </w:textInput>
          </w:ffData>
        </w:fldChar>
      </w:r>
      <w:bookmarkStart w:id="2" w:name="Urbroj2"/>
      <w:r w:rsidR="00860C72" w:rsidRPr="00494E08">
        <w:rPr>
          <w:sz w:val="24"/>
          <w:lang w:val="hr-HR"/>
        </w:rPr>
        <w:instrText xml:space="preserve"> FORMTEXT </w:instrText>
      </w:r>
      <w:r w:rsidR="00860C72" w:rsidRPr="00494E08">
        <w:rPr>
          <w:sz w:val="24"/>
          <w:lang w:val="hr-HR"/>
        </w:rPr>
      </w:r>
      <w:r w:rsidR="00860C72" w:rsidRPr="00494E08">
        <w:rPr>
          <w:sz w:val="24"/>
          <w:lang w:val="hr-HR"/>
        </w:rPr>
        <w:fldChar w:fldCharType="separate"/>
      </w:r>
      <w:r w:rsidR="005E6868">
        <w:rPr>
          <w:sz w:val="24"/>
          <w:lang w:val="hr-HR"/>
        </w:rPr>
        <w:t>2156/04-01-3-02-18-0028</w:t>
      </w:r>
      <w:r w:rsidR="00860C72" w:rsidRPr="00494E08">
        <w:rPr>
          <w:sz w:val="24"/>
          <w:lang w:val="hr-HR"/>
        </w:rPr>
        <w:fldChar w:fldCharType="end"/>
      </w:r>
      <w:bookmarkEnd w:id="2"/>
    </w:p>
    <w:p w:rsidR="004F107A" w:rsidRDefault="00107FE1" w:rsidP="004F107A">
      <w:pPr>
        <w:jc w:val="both"/>
        <w:rPr>
          <w:sz w:val="24"/>
          <w:szCs w:val="24"/>
          <w:lang w:val="hr-HR" w:eastAsia="hr-HR"/>
        </w:rPr>
      </w:pPr>
      <w:r w:rsidRPr="00107FE1">
        <w:rPr>
          <w:sz w:val="24"/>
          <w:szCs w:val="24"/>
          <w:lang w:val="hr-HR" w:eastAsia="hr-HR"/>
        </w:rPr>
        <w:t>Matulji,____________ 2018</w:t>
      </w:r>
    </w:p>
    <w:p w:rsidR="00107FE1" w:rsidRPr="00494E08" w:rsidRDefault="00107FE1" w:rsidP="004F107A">
      <w:pPr>
        <w:jc w:val="both"/>
        <w:rPr>
          <w:sz w:val="24"/>
          <w:szCs w:val="24"/>
          <w:lang w:val="hr-HR" w:eastAsia="hr-HR"/>
        </w:rPr>
      </w:pPr>
    </w:p>
    <w:p w:rsidR="00107FE1" w:rsidRDefault="00107FE1" w:rsidP="00107FE1">
      <w:pPr>
        <w:widowControl/>
        <w:overflowPunct/>
        <w:autoSpaceDE/>
        <w:autoSpaceDN/>
        <w:adjustRightInd/>
        <w:contextualSpacing/>
        <w:jc w:val="center"/>
        <w:rPr>
          <w:rFonts w:eastAsia="Calibri"/>
          <w:b/>
          <w:sz w:val="24"/>
          <w:szCs w:val="24"/>
          <w:lang w:val="hr-HR"/>
        </w:rPr>
      </w:pPr>
    </w:p>
    <w:p w:rsidR="00107FE1" w:rsidRPr="00107FE1" w:rsidRDefault="00107FE1" w:rsidP="00107FE1">
      <w:pPr>
        <w:widowControl/>
        <w:overflowPunct/>
        <w:autoSpaceDE/>
        <w:autoSpaceDN/>
        <w:adjustRightInd/>
        <w:contextualSpacing/>
        <w:jc w:val="center"/>
        <w:rPr>
          <w:rFonts w:eastAsia="Calibri"/>
          <w:b/>
          <w:sz w:val="24"/>
          <w:szCs w:val="24"/>
          <w:lang w:val="hr-HR"/>
        </w:rPr>
      </w:pPr>
      <w:r w:rsidRPr="00107FE1">
        <w:rPr>
          <w:rFonts w:eastAsia="Calibri"/>
          <w:b/>
          <w:sz w:val="24"/>
          <w:szCs w:val="24"/>
          <w:lang w:val="hr-HR"/>
        </w:rPr>
        <w:t>OPĆINSKO VIJEĆE OPĆINE MATULJI</w:t>
      </w:r>
    </w:p>
    <w:p w:rsidR="00107FE1" w:rsidRPr="00107FE1" w:rsidRDefault="00107FE1" w:rsidP="00107FE1">
      <w:pPr>
        <w:widowControl/>
        <w:overflowPunct/>
        <w:autoSpaceDE/>
        <w:autoSpaceDN/>
        <w:adjustRightInd/>
        <w:contextualSpacing/>
        <w:jc w:val="center"/>
        <w:rPr>
          <w:rFonts w:eastAsia="Calibri"/>
          <w:sz w:val="24"/>
          <w:szCs w:val="24"/>
          <w:lang w:val="hr-HR"/>
        </w:rPr>
      </w:pPr>
      <w:r w:rsidRPr="00107FE1">
        <w:rPr>
          <w:rFonts w:eastAsia="Calibri"/>
          <w:sz w:val="24"/>
          <w:szCs w:val="24"/>
          <w:lang w:val="hr-HR"/>
        </w:rPr>
        <w:t>PREDSJEDNIK OPĆINSKOG VIJEĆA</w:t>
      </w:r>
    </w:p>
    <w:p w:rsidR="00107FE1" w:rsidRPr="00107FE1" w:rsidRDefault="00107FE1" w:rsidP="00107FE1">
      <w:pPr>
        <w:widowControl/>
        <w:overflowPunct/>
        <w:autoSpaceDE/>
        <w:autoSpaceDN/>
        <w:adjustRightInd/>
        <w:contextualSpacing/>
        <w:jc w:val="center"/>
        <w:rPr>
          <w:rFonts w:eastAsia="Calibri"/>
          <w:sz w:val="24"/>
          <w:szCs w:val="24"/>
          <w:lang w:val="hr-HR"/>
        </w:rPr>
      </w:pPr>
      <w:proofErr w:type="spellStart"/>
      <w:r w:rsidRPr="00107FE1">
        <w:rPr>
          <w:rFonts w:eastAsia="Calibri"/>
          <w:sz w:val="24"/>
          <w:szCs w:val="24"/>
          <w:lang w:val="hr-HR"/>
        </w:rPr>
        <w:t>Darjan</w:t>
      </w:r>
      <w:proofErr w:type="spellEnd"/>
      <w:r w:rsidRPr="00107FE1">
        <w:rPr>
          <w:rFonts w:eastAsia="Calibri"/>
          <w:sz w:val="24"/>
          <w:szCs w:val="24"/>
          <w:lang w:val="hr-HR"/>
        </w:rPr>
        <w:t xml:space="preserve"> Buković, </w:t>
      </w:r>
      <w:proofErr w:type="spellStart"/>
      <w:r w:rsidRPr="00107FE1">
        <w:rPr>
          <w:rFonts w:eastAsia="Calibri"/>
          <w:sz w:val="24"/>
          <w:szCs w:val="24"/>
          <w:lang w:val="hr-HR"/>
        </w:rPr>
        <w:t>bacc.oec</w:t>
      </w:r>
      <w:proofErr w:type="spellEnd"/>
      <w:r w:rsidRPr="00107FE1">
        <w:rPr>
          <w:rFonts w:eastAsia="Calibri"/>
          <w:sz w:val="24"/>
          <w:szCs w:val="24"/>
          <w:lang w:val="hr-HR"/>
        </w:rPr>
        <w:t>.</w:t>
      </w:r>
    </w:p>
    <w:p w:rsidR="0031792A" w:rsidRPr="00494E08" w:rsidRDefault="0031792A">
      <w:pPr>
        <w:widowControl/>
        <w:overflowPunct/>
        <w:autoSpaceDE/>
        <w:autoSpaceDN/>
        <w:adjustRightInd/>
        <w:spacing w:after="160" w:line="259" w:lineRule="auto"/>
        <w:rPr>
          <w:rFonts w:eastAsia="Calibri"/>
          <w:sz w:val="24"/>
          <w:szCs w:val="24"/>
          <w:lang w:val="hr-HR"/>
        </w:rPr>
      </w:pPr>
    </w:p>
    <w:sectPr w:rsidR="0031792A" w:rsidRPr="00494E08" w:rsidSect="00372F05">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FA1" w:rsidRDefault="00D33FA1" w:rsidP="00107FE1">
      <w:r>
        <w:separator/>
      </w:r>
    </w:p>
  </w:endnote>
  <w:endnote w:type="continuationSeparator" w:id="0">
    <w:p w:rsidR="00D33FA1" w:rsidRDefault="00D33FA1" w:rsidP="00107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FE1" w:rsidRDefault="00107FE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FE1" w:rsidRDefault="00107FE1">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FE1" w:rsidRDefault="00107FE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FA1" w:rsidRDefault="00D33FA1" w:rsidP="00107FE1">
      <w:r>
        <w:separator/>
      </w:r>
    </w:p>
  </w:footnote>
  <w:footnote w:type="continuationSeparator" w:id="0">
    <w:p w:rsidR="00D33FA1" w:rsidRDefault="00D33FA1" w:rsidP="00107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FE1" w:rsidRDefault="00107FE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FE1" w:rsidRDefault="00107FE1">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FE1" w:rsidRDefault="00107FE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D7867"/>
    <w:multiLevelType w:val="hybridMultilevel"/>
    <w:tmpl w:val="A6B4D6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05"/>
    <w:rsid w:val="000426DA"/>
    <w:rsid w:val="00043CD3"/>
    <w:rsid w:val="000472E7"/>
    <w:rsid w:val="000B0614"/>
    <w:rsid w:val="00107FE1"/>
    <w:rsid w:val="0015134D"/>
    <w:rsid w:val="001A3934"/>
    <w:rsid w:val="00246BF4"/>
    <w:rsid w:val="0031792A"/>
    <w:rsid w:val="00372F05"/>
    <w:rsid w:val="003D3A77"/>
    <w:rsid w:val="004114D2"/>
    <w:rsid w:val="00466A53"/>
    <w:rsid w:val="00494E08"/>
    <w:rsid w:val="004F107A"/>
    <w:rsid w:val="00523A1B"/>
    <w:rsid w:val="005A1787"/>
    <w:rsid w:val="005B1022"/>
    <w:rsid w:val="005E6868"/>
    <w:rsid w:val="005E74F1"/>
    <w:rsid w:val="005F1EBF"/>
    <w:rsid w:val="005F783D"/>
    <w:rsid w:val="00662EEB"/>
    <w:rsid w:val="00690955"/>
    <w:rsid w:val="006D7370"/>
    <w:rsid w:val="00716614"/>
    <w:rsid w:val="007272AD"/>
    <w:rsid w:val="00754606"/>
    <w:rsid w:val="00794DE4"/>
    <w:rsid w:val="008158FD"/>
    <w:rsid w:val="00826D05"/>
    <w:rsid w:val="00860C72"/>
    <w:rsid w:val="00921725"/>
    <w:rsid w:val="009A2D92"/>
    <w:rsid w:val="00A025DE"/>
    <w:rsid w:val="00A4375B"/>
    <w:rsid w:val="00B33E8A"/>
    <w:rsid w:val="00B92289"/>
    <w:rsid w:val="00C55BC6"/>
    <w:rsid w:val="00D01F19"/>
    <w:rsid w:val="00D33FA1"/>
    <w:rsid w:val="00DE4BB0"/>
    <w:rsid w:val="00EB60FC"/>
    <w:rsid w:val="00ED4575"/>
    <w:rsid w:val="00F10646"/>
    <w:rsid w:val="00F14ABA"/>
    <w:rsid w:val="00F20239"/>
    <w:rsid w:val="00F4655B"/>
    <w:rsid w:val="00F62C09"/>
    <w:rsid w:val="00FB4D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A21A8-0D02-4677-8DB4-73E0F6FB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07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Naslov3">
    <w:name w:val="heading 3"/>
    <w:basedOn w:val="Normal"/>
    <w:next w:val="Normal"/>
    <w:link w:val="Naslov3Char"/>
    <w:uiPriority w:val="9"/>
    <w:semiHidden/>
    <w:unhideWhenUsed/>
    <w:qFormat/>
    <w:rsid w:val="004F107A"/>
    <w:pPr>
      <w:keepNext/>
      <w:widowControl/>
      <w:overflowPunct/>
      <w:autoSpaceDE/>
      <w:autoSpaceDN/>
      <w:adjustRightInd/>
      <w:spacing w:before="240" w:after="60"/>
      <w:outlineLvl w:val="2"/>
    </w:pPr>
    <w:rPr>
      <w:rFonts w:ascii="Cambria" w:hAnsi="Cambria"/>
      <w:b/>
      <w:bCs/>
      <w:sz w:val="26"/>
      <w:szCs w:val="26"/>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semiHidden/>
    <w:rsid w:val="004F107A"/>
    <w:rPr>
      <w:rFonts w:ascii="Cambria" w:eastAsia="Times New Roman" w:hAnsi="Cambria" w:cs="Times New Roman"/>
      <w:b/>
      <w:bCs/>
      <w:sz w:val="26"/>
      <w:szCs w:val="26"/>
      <w:lang w:eastAsia="hr-HR"/>
    </w:rPr>
  </w:style>
  <w:style w:type="paragraph" w:styleId="Odlomakpopisa">
    <w:name w:val="List Paragraph"/>
    <w:basedOn w:val="Normal"/>
    <w:uiPriority w:val="34"/>
    <w:qFormat/>
    <w:rsid w:val="004F107A"/>
    <w:pPr>
      <w:ind w:left="720"/>
      <w:contextualSpacing/>
    </w:pPr>
  </w:style>
  <w:style w:type="table" w:styleId="Reetkatablice">
    <w:name w:val="Table Grid"/>
    <w:basedOn w:val="Obinatablica"/>
    <w:uiPriority w:val="39"/>
    <w:rsid w:val="00F46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B92289"/>
    <w:rPr>
      <w:rFonts w:ascii="Tahoma" w:hAnsi="Tahoma" w:cs="Tahoma"/>
      <w:sz w:val="16"/>
      <w:szCs w:val="16"/>
    </w:rPr>
  </w:style>
  <w:style w:type="character" w:customStyle="1" w:styleId="TekstbaloniaChar">
    <w:name w:val="Tekst balončića Char"/>
    <w:basedOn w:val="Zadanifontodlomka"/>
    <w:link w:val="Tekstbalonia"/>
    <w:uiPriority w:val="99"/>
    <w:semiHidden/>
    <w:rsid w:val="00B92289"/>
    <w:rPr>
      <w:rFonts w:ascii="Tahoma" w:eastAsia="Times New Roman" w:hAnsi="Tahoma" w:cs="Tahoma"/>
      <w:sz w:val="16"/>
      <w:szCs w:val="16"/>
      <w:lang w:val="en-US"/>
    </w:rPr>
  </w:style>
  <w:style w:type="paragraph" w:styleId="Zaglavlje">
    <w:name w:val="header"/>
    <w:basedOn w:val="Normal"/>
    <w:link w:val="ZaglavljeChar"/>
    <w:uiPriority w:val="99"/>
    <w:unhideWhenUsed/>
    <w:rsid w:val="00107FE1"/>
    <w:pPr>
      <w:tabs>
        <w:tab w:val="center" w:pos="4703"/>
        <w:tab w:val="right" w:pos="9406"/>
      </w:tabs>
    </w:pPr>
  </w:style>
  <w:style w:type="character" w:customStyle="1" w:styleId="ZaglavljeChar">
    <w:name w:val="Zaglavlje Char"/>
    <w:basedOn w:val="Zadanifontodlomka"/>
    <w:link w:val="Zaglavlje"/>
    <w:uiPriority w:val="99"/>
    <w:rsid w:val="00107FE1"/>
    <w:rPr>
      <w:rFonts w:ascii="Times New Roman" w:eastAsia="Times New Roman" w:hAnsi="Times New Roman" w:cs="Times New Roman"/>
      <w:sz w:val="20"/>
      <w:szCs w:val="20"/>
      <w:lang w:val="en-US"/>
    </w:rPr>
  </w:style>
  <w:style w:type="paragraph" w:styleId="Podnoje">
    <w:name w:val="footer"/>
    <w:basedOn w:val="Normal"/>
    <w:link w:val="PodnojeChar"/>
    <w:uiPriority w:val="99"/>
    <w:unhideWhenUsed/>
    <w:rsid w:val="00107FE1"/>
    <w:pPr>
      <w:tabs>
        <w:tab w:val="center" w:pos="4703"/>
        <w:tab w:val="right" w:pos="9406"/>
      </w:tabs>
    </w:pPr>
  </w:style>
  <w:style w:type="character" w:customStyle="1" w:styleId="PodnojeChar">
    <w:name w:val="Podnožje Char"/>
    <w:basedOn w:val="Zadanifontodlomka"/>
    <w:link w:val="Podnoje"/>
    <w:uiPriority w:val="99"/>
    <w:rsid w:val="00107FE1"/>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237000">
      <w:bodyDiv w:val="1"/>
      <w:marLeft w:val="0"/>
      <w:marRight w:val="0"/>
      <w:marTop w:val="0"/>
      <w:marBottom w:val="0"/>
      <w:divBdr>
        <w:top w:val="none" w:sz="0" w:space="0" w:color="auto"/>
        <w:left w:val="none" w:sz="0" w:space="0" w:color="auto"/>
        <w:bottom w:val="none" w:sz="0" w:space="0" w:color="auto"/>
        <w:right w:val="none" w:sz="0" w:space="0" w:color="auto"/>
      </w:divBdr>
    </w:div>
    <w:div w:id="196584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1771</Words>
  <Characters>10097</Characters>
  <Application>Microsoft Office Word</Application>
  <DocSecurity>0</DocSecurity>
  <Lines>84</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Consultor d.o.o.</Company>
  <LinksUpToDate>false</LinksUpToDate>
  <CharactersWithSpaces>11845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Ljubomira Vrh</dc:creator>
  <cp:lastModifiedBy>Alen</cp:lastModifiedBy>
  <cp:revision>3</cp:revision>
  <dcterms:created xsi:type="dcterms:W3CDTF">2018-04-03T08:48:00Z</dcterms:created>
  <dcterms:modified xsi:type="dcterms:W3CDTF">2018-04-03T10:42:00Z</dcterms:modified>
</cp:coreProperties>
</file>