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51" w:rsidRDefault="0015770A" w:rsidP="0015770A">
      <w:pPr>
        <w:jc w:val="both"/>
        <w:rPr>
          <w:rFonts w:ascii="Times New Roman" w:hAnsi="Times New Roman" w:cs="Times New Roman"/>
          <w:sz w:val="24"/>
          <w:szCs w:val="24"/>
        </w:rPr>
      </w:pPr>
      <w:r w:rsidRPr="0015770A">
        <w:rPr>
          <w:rFonts w:ascii="Times New Roman" w:hAnsi="Times New Roman" w:cs="Times New Roman"/>
          <w:sz w:val="24"/>
          <w:szCs w:val="24"/>
        </w:rPr>
        <w:t xml:space="preserve">Na  temelju  članka  32.  Statuta  Općine  Matulji  (“Službene  novine  Primorsko- </w:t>
      </w:r>
      <w:r>
        <w:rPr>
          <w:rFonts w:ascii="Times New Roman" w:hAnsi="Times New Roman" w:cs="Times New Roman"/>
          <w:sz w:val="24"/>
          <w:szCs w:val="24"/>
        </w:rPr>
        <w:t>goranske županije” broj 26/09,</w:t>
      </w:r>
      <w:r w:rsidRPr="0015770A">
        <w:rPr>
          <w:rFonts w:ascii="Times New Roman" w:hAnsi="Times New Roman" w:cs="Times New Roman"/>
          <w:sz w:val="24"/>
          <w:szCs w:val="24"/>
        </w:rPr>
        <w:t>38/09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770A">
        <w:t xml:space="preserve"> </w:t>
      </w:r>
      <w:r w:rsidRPr="0015770A">
        <w:rPr>
          <w:rFonts w:ascii="Times New Roman" w:hAnsi="Times New Roman" w:cs="Times New Roman"/>
          <w:sz w:val="24"/>
          <w:szCs w:val="24"/>
        </w:rPr>
        <w:t xml:space="preserve">8/13, 17/14, 29/14, 4/15 i 39/15), Općinsko vijeće Općine Matulji na sjednici održanoj dana </w:t>
      </w:r>
      <w:r w:rsidR="00C43128">
        <w:rPr>
          <w:rFonts w:ascii="Times New Roman" w:hAnsi="Times New Roman" w:cs="Times New Roman"/>
          <w:sz w:val="24"/>
          <w:szCs w:val="24"/>
        </w:rPr>
        <w:t>15. rujna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15770A">
        <w:rPr>
          <w:rFonts w:ascii="Times New Roman" w:hAnsi="Times New Roman" w:cs="Times New Roman"/>
          <w:sz w:val="24"/>
          <w:szCs w:val="24"/>
        </w:rPr>
        <w:t>. donosi slijedeću:</w:t>
      </w:r>
    </w:p>
    <w:p w:rsidR="0015770A" w:rsidRDefault="0015770A">
      <w:pPr>
        <w:rPr>
          <w:rFonts w:ascii="Times New Roman" w:hAnsi="Times New Roman" w:cs="Times New Roman"/>
          <w:sz w:val="24"/>
          <w:szCs w:val="24"/>
        </w:rPr>
      </w:pPr>
    </w:p>
    <w:p w:rsidR="0015770A" w:rsidRDefault="0015770A" w:rsidP="0015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5770A" w:rsidRDefault="0015770A" w:rsidP="0015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izmjenama i dopunama Odluke </w:t>
      </w:r>
    </w:p>
    <w:p w:rsidR="0015770A" w:rsidRDefault="0015770A" w:rsidP="0015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stipendiranju učenika srednjih škola</w:t>
      </w:r>
    </w:p>
    <w:p w:rsidR="0015770A" w:rsidRDefault="0015770A" w:rsidP="00157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70A" w:rsidRDefault="0015770A" w:rsidP="00157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70A" w:rsidRDefault="0015770A" w:rsidP="003531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5B1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15770A" w:rsidRDefault="0015770A" w:rsidP="00157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stipendiranju učenika srednjih škola („Službene novine Primorsko-goranske županije“ broj 35/10 i 41/10) u članku 9. stavku 2. alinej</w:t>
      </w:r>
      <w:r w:rsidR="00A841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5B1524">
        <w:rPr>
          <w:rFonts w:ascii="Times New Roman" w:hAnsi="Times New Roman" w:cs="Times New Roman"/>
          <w:sz w:val="24"/>
          <w:szCs w:val="24"/>
        </w:rPr>
        <w:t xml:space="preserve"> i 5.</w:t>
      </w:r>
      <w:r>
        <w:rPr>
          <w:rFonts w:ascii="Times New Roman" w:hAnsi="Times New Roman" w:cs="Times New Roman"/>
          <w:sz w:val="24"/>
          <w:szCs w:val="24"/>
        </w:rPr>
        <w:t xml:space="preserve"> mijenja</w:t>
      </w:r>
      <w:r w:rsidR="005B1524">
        <w:rPr>
          <w:rFonts w:ascii="Times New Roman" w:hAnsi="Times New Roman" w:cs="Times New Roman"/>
          <w:sz w:val="24"/>
          <w:szCs w:val="24"/>
        </w:rPr>
        <w:t>ju se i glase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1524" w:rsidRDefault="0015770A" w:rsidP="00157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– da su učenici škola za obrtnička zanimanja koja su deficitarna na području Općine Matulji, kao što su:</w:t>
      </w:r>
      <w:r w:rsidR="005B1524">
        <w:rPr>
          <w:rFonts w:ascii="Times New Roman" w:hAnsi="Times New Roman" w:cs="Times New Roman"/>
          <w:sz w:val="24"/>
          <w:szCs w:val="24"/>
        </w:rPr>
        <w:t xml:space="preserve"> CNC operater, slastičar,</w:t>
      </w:r>
      <w:r w:rsidR="000D4688">
        <w:rPr>
          <w:rFonts w:ascii="Times New Roman" w:hAnsi="Times New Roman" w:cs="Times New Roman"/>
          <w:sz w:val="24"/>
          <w:szCs w:val="24"/>
        </w:rPr>
        <w:t xml:space="preserve"> mesar, konobar, kuhar, zidar</w:t>
      </w:r>
      <w:r w:rsidR="00C171DD">
        <w:rPr>
          <w:rFonts w:ascii="Times New Roman" w:hAnsi="Times New Roman" w:cs="Times New Roman"/>
          <w:sz w:val="24"/>
          <w:szCs w:val="24"/>
        </w:rPr>
        <w:t xml:space="preserve"> i</w:t>
      </w:r>
      <w:r w:rsidR="000D4688">
        <w:rPr>
          <w:rFonts w:ascii="Times New Roman" w:hAnsi="Times New Roman" w:cs="Times New Roman"/>
          <w:sz w:val="24"/>
          <w:szCs w:val="24"/>
        </w:rPr>
        <w:t xml:space="preserve"> </w:t>
      </w:r>
      <w:r w:rsidR="005B1524">
        <w:rPr>
          <w:rFonts w:ascii="Times New Roman" w:hAnsi="Times New Roman" w:cs="Times New Roman"/>
          <w:sz w:val="24"/>
          <w:szCs w:val="24"/>
        </w:rPr>
        <w:t>limar</w:t>
      </w:r>
      <w:r w:rsidR="000D4688">
        <w:rPr>
          <w:rFonts w:ascii="Times New Roman" w:hAnsi="Times New Roman" w:cs="Times New Roman"/>
          <w:sz w:val="24"/>
          <w:szCs w:val="24"/>
        </w:rPr>
        <w:t>,“</w:t>
      </w:r>
    </w:p>
    <w:p w:rsidR="000D4688" w:rsidRDefault="000D4688" w:rsidP="00157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istom članku u aline</w:t>
      </w:r>
      <w:r w:rsidR="00C4312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 5. umjesto riječi „ dobro“ stavlja se riječ „uzorno“</w:t>
      </w:r>
    </w:p>
    <w:p w:rsidR="00C43128" w:rsidRDefault="00C43128" w:rsidP="00157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9. stavku 3. dodaje se nova alineja 3. koja glasi:</w:t>
      </w:r>
    </w:p>
    <w:p w:rsidR="00C43128" w:rsidRDefault="00C43128" w:rsidP="00157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„-učenici prvog razreda srednje škole kojisu u prethodne dvije školske godine (VII. i VIII. razred) ostvarili prosječni uspjeh u visini prosječne ocjene 4,00 te imaju uzorno vladanje“</w:t>
      </w:r>
    </w:p>
    <w:p w:rsidR="00C43128" w:rsidRDefault="00C43128" w:rsidP="00157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Uistom članku postojeća alineja 3. mijenja se i glasi:</w:t>
      </w:r>
    </w:p>
    <w:p w:rsidR="00C43128" w:rsidRDefault="00C43128" w:rsidP="00157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„-redovni učenici II., III., i IV. razreda srednje škole s uzornim vladanjem koji su u prethodnoj školskoj godini ostvarili uspjeh u visini prosječne ocjene 3,50 i više“</w:t>
      </w:r>
    </w:p>
    <w:p w:rsidR="00353151" w:rsidRDefault="00353151" w:rsidP="003531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353151" w:rsidRDefault="00353151" w:rsidP="00353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objave u „Službenim novinama Primorsko – goranske županije“.</w:t>
      </w:r>
    </w:p>
    <w:p w:rsidR="00353151" w:rsidRDefault="00353151" w:rsidP="00353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51" w:rsidRDefault="00353151" w:rsidP="00353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F164F">
        <w:rPr>
          <w:rFonts w:ascii="Times New Roman" w:hAnsi="Times New Roman" w:cs="Times New Roman"/>
          <w:sz w:val="24"/>
          <w:szCs w:val="24"/>
        </w:rPr>
        <w:t>602-01/16-01/15</w:t>
      </w:r>
    </w:p>
    <w:p w:rsidR="00353151" w:rsidRDefault="00353151" w:rsidP="00353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B654E">
        <w:rPr>
          <w:rFonts w:ascii="Times New Roman" w:hAnsi="Times New Roman" w:cs="Times New Roman"/>
          <w:sz w:val="24"/>
          <w:szCs w:val="24"/>
        </w:rPr>
        <w:t>2156-04-01-16-1</w:t>
      </w:r>
    </w:p>
    <w:p w:rsidR="00353151" w:rsidRDefault="00353151" w:rsidP="00353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Matulji, </w:t>
      </w:r>
      <w:r w:rsidR="00C43128">
        <w:rPr>
          <w:rFonts w:ascii="Times New Roman" w:hAnsi="Times New Roman" w:cs="Times New Roman"/>
          <w:sz w:val="24"/>
          <w:szCs w:val="24"/>
        </w:rPr>
        <w:t>15. rujna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353151" w:rsidRDefault="00353151" w:rsidP="00353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51" w:rsidRDefault="00353151" w:rsidP="00353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151" w:rsidRPr="00353151" w:rsidRDefault="00353151" w:rsidP="00353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151">
        <w:rPr>
          <w:rFonts w:ascii="Times New Roman" w:hAnsi="Times New Roman" w:cs="Times New Roman"/>
          <w:sz w:val="24"/>
          <w:szCs w:val="24"/>
        </w:rPr>
        <w:t>OPĆINSKO VIJEĆE OPĆINE MATULJI</w:t>
      </w:r>
    </w:p>
    <w:p w:rsidR="00353151" w:rsidRPr="00353151" w:rsidRDefault="00353151" w:rsidP="00353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151">
        <w:rPr>
          <w:rFonts w:ascii="Times New Roman" w:hAnsi="Times New Roman" w:cs="Times New Roman"/>
          <w:sz w:val="24"/>
          <w:szCs w:val="24"/>
        </w:rPr>
        <w:lastRenderedPageBreak/>
        <w:t>Predsjednik Općinskog vijeća</w:t>
      </w:r>
    </w:p>
    <w:p w:rsidR="005B1524" w:rsidRPr="0015770A" w:rsidRDefault="00353151" w:rsidP="00FF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151">
        <w:rPr>
          <w:rFonts w:ascii="Times New Roman" w:hAnsi="Times New Roman" w:cs="Times New Roman"/>
          <w:sz w:val="24"/>
          <w:szCs w:val="24"/>
        </w:rPr>
        <w:t>Mladen Prenc, dr. med.</w:t>
      </w:r>
    </w:p>
    <w:sectPr w:rsidR="005B1524" w:rsidRPr="0015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D5D"/>
    <w:multiLevelType w:val="hybridMultilevel"/>
    <w:tmpl w:val="0CC8AC4C"/>
    <w:lvl w:ilvl="0" w:tplc="9A52DC2C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A5C54D8"/>
    <w:multiLevelType w:val="hybridMultilevel"/>
    <w:tmpl w:val="56CE8736"/>
    <w:lvl w:ilvl="0" w:tplc="A72E0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B2B3B"/>
    <w:multiLevelType w:val="hybridMultilevel"/>
    <w:tmpl w:val="01AC64CE"/>
    <w:lvl w:ilvl="0" w:tplc="12A472E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0A"/>
    <w:rsid w:val="000D4688"/>
    <w:rsid w:val="0015770A"/>
    <w:rsid w:val="00353151"/>
    <w:rsid w:val="003B654E"/>
    <w:rsid w:val="005B1524"/>
    <w:rsid w:val="00684B51"/>
    <w:rsid w:val="007627E0"/>
    <w:rsid w:val="00A841EB"/>
    <w:rsid w:val="00C171DD"/>
    <w:rsid w:val="00C43128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2016-09-27T11:28:00Z</cp:lastPrinted>
  <dcterms:created xsi:type="dcterms:W3CDTF">2016-09-27T11:28:00Z</dcterms:created>
  <dcterms:modified xsi:type="dcterms:W3CDTF">2016-09-27T11:28:00Z</dcterms:modified>
</cp:coreProperties>
</file>