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FB" w:rsidRDefault="00B1443C" w:rsidP="00B1443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hr-HR"/>
        </w:rPr>
        <w:drawing>
          <wp:inline distT="0" distB="0" distL="0" distR="0" wp14:anchorId="71BEDA28" wp14:editId="41C4232C">
            <wp:extent cx="1999615" cy="27432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43C" w:rsidRDefault="00B1443C" w:rsidP="00B1443C">
      <w:pPr>
        <w:spacing w:after="0" w:line="240" w:lineRule="auto"/>
        <w:jc w:val="both"/>
        <w:rPr>
          <w:rFonts w:ascii="Arial" w:hAnsi="Arial" w:cs="Arial"/>
        </w:rPr>
      </w:pPr>
    </w:p>
    <w:p w:rsidR="00B1443C" w:rsidRDefault="00B1443C" w:rsidP="00B1443C">
      <w:pPr>
        <w:spacing w:after="0" w:line="240" w:lineRule="auto"/>
        <w:jc w:val="both"/>
        <w:rPr>
          <w:rFonts w:ascii="Arial" w:hAnsi="Arial" w:cs="Arial"/>
        </w:rPr>
      </w:pPr>
    </w:p>
    <w:p w:rsidR="00B1443C" w:rsidRDefault="00B1443C" w:rsidP="00B144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165354CE" wp14:editId="15E90E39">
            <wp:extent cx="3249295" cy="450850"/>
            <wp:effectExtent l="0" t="0" r="825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43C" w:rsidRDefault="00B1443C" w:rsidP="00B1443C">
      <w:pPr>
        <w:spacing w:after="0" w:line="240" w:lineRule="auto"/>
        <w:rPr>
          <w:rFonts w:ascii="Arial" w:hAnsi="Arial" w:cs="Arial"/>
        </w:rPr>
      </w:pPr>
    </w:p>
    <w:p w:rsidR="00B1443C" w:rsidRPr="00B1443C" w:rsidRDefault="00B1443C" w:rsidP="00B1443C">
      <w:pPr>
        <w:spacing w:after="0" w:line="240" w:lineRule="auto"/>
        <w:rPr>
          <w:rFonts w:ascii="Arial" w:hAnsi="Arial" w:cs="Arial"/>
        </w:rPr>
      </w:pPr>
    </w:p>
    <w:p w:rsidR="001C20D9" w:rsidRDefault="001C20D9" w:rsidP="00B1443C">
      <w:pPr>
        <w:spacing w:after="0" w:line="240" w:lineRule="auto"/>
        <w:jc w:val="both"/>
        <w:rPr>
          <w:rFonts w:ascii="Arial" w:hAnsi="Arial" w:cs="Arial"/>
          <w:b/>
        </w:rPr>
      </w:pPr>
      <w:r w:rsidRPr="00B1443C">
        <w:rPr>
          <w:rFonts w:ascii="Arial" w:hAnsi="Arial" w:cs="Arial"/>
          <w:b/>
        </w:rPr>
        <w:t xml:space="preserve">MODERNIZACIJA DIONICE PRUGE ŠKRLJEVO - RIJEKA </w:t>
      </w:r>
      <w:r w:rsidR="00E92D73" w:rsidRPr="00B1443C">
        <w:rPr>
          <w:rFonts w:ascii="Arial" w:hAnsi="Arial" w:cs="Arial"/>
          <w:b/>
        </w:rPr>
        <w:t>–</w:t>
      </w:r>
      <w:r w:rsidRPr="00B1443C">
        <w:rPr>
          <w:rFonts w:ascii="Arial" w:hAnsi="Arial" w:cs="Arial"/>
          <w:b/>
        </w:rPr>
        <w:t xml:space="preserve"> JURDANI</w:t>
      </w:r>
      <w:r w:rsidR="00E92D73" w:rsidRPr="00B1443C">
        <w:rPr>
          <w:rFonts w:ascii="Arial" w:hAnsi="Arial" w:cs="Arial"/>
          <w:b/>
        </w:rPr>
        <w:t xml:space="preserve"> </w:t>
      </w:r>
      <w:r w:rsidR="00B575EC" w:rsidRPr="00B1443C">
        <w:rPr>
          <w:rFonts w:ascii="Arial" w:hAnsi="Arial" w:cs="Arial"/>
          <w:b/>
        </w:rPr>
        <w:t>– (ŠAPJANE)</w:t>
      </w:r>
    </w:p>
    <w:p w:rsidR="00B1443C" w:rsidRPr="00B1443C" w:rsidRDefault="00B1443C" w:rsidP="00B1443C">
      <w:pPr>
        <w:spacing w:after="0" w:line="240" w:lineRule="auto"/>
        <w:jc w:val="both"/>
        <w:rPr>
          <w:rFonts w:ascii="Arial" w:hAnsi="Arial" w:cs="Arial"/>
          <w:b/>
        </w:rPr>
      </w:pPr>
    </w:p>
    <w:p w:rsidR="00E92D73" w:rsidRPr="00660DCF" w:rsidRDefault="001C20D9" w:rsidP="00B1443C">
      <w:pPr>
        <w:spacing w:after="0" w:line="240" w:lineRule="auto"/>
        <w:jc w:val="both"/>
        <w:rPr>
          <w:rFonts w:ascii="Arial" w:hAnsi="Arial" w:cs="Arial"/>
        </w:rPr>
      </w:pPr>
      <w:r w:rsidRPr="00660DCF">
        <w:rPr>
          <w:rFonts w:ascii="Arial" w:hAnsi="Arial" w:cs="Arial"/>
        </w:rPr>
        <w:t>Temeljem ovlasti Europske komisije,  HŽ Infrastruktura</w:t>
      </w:r>
      <w:r w:rsidR="00B1443C" w:rsidRPr="00660DCF">
        <w:rPr>
          <w:rFonts w:ascii="Arial" w:hAnsi="Arial" w:cs="Arial"/>
        </w:rPr>
        <w:t xml:space="preserve"> d.o.o.</w:t>
      </w:r>
      <w:r w:rsidRPr="00660DCF">
        <w:rPr>
          <w:rFonts w:ascii="Arial" w:hAnsi="Arial" w:cs="Arial"/>
        </w:rPr>
        <w:t>,</w:t>
      </w:r>
      <w:r w:rsidR="00B1443C" w:rsidRPr="00660DCF">
        <w:rPr>
          <w:rFonts w:ascii="Arial" w:hAnsi="Arial" w:cs="Arial"/>
        </w:rPr>
        <w:t xml:space="preserve"> kao</w:t>
      </w:r>
      <w:r w:rsidRPr="00660DCF">
        <w:rPr>
          <w:rFonts w:ascii="Arial" w:hAnsi="Arial" w:cs="Arial"/>
        </w:rPr>
        <w:t xml:space="preserve"> </w:t>
      </w:r>
      <w:r w:rsidR="00B1443C" w:rsidRPr="00660DCF">
        <w:rPr>
          <w:rFonts w:ascii="Arial" w:hAnsi="Arial" w:cs="Arial"/>
        </w:rPr>
        <w:t>nositelj</w:t>
      </w:r>
      <w:r w:rsidRPr="00660DCF">
        <w:rPr>
          <w:rFonts w:ascii="Arial" w:hAnsi="Arial" w:cs="Arial"/>
        </w:rPr>
        <w:t xml:space="preserve"> projekta, potpisala je u prosincu 2015. godine Sporazum </w:t>
      </w:r>
      <w:r w:rsidR="00B1443C" w:rsidRPr="00660DCF">
        <w:rPr>
          <w:rFonts w:ascii="Arial" w:hAnsi="Arial" w:cs="Arial"/>
        </w:rPr>
        <w:t xml:space="preserve">o dodjeli bespovratnih sredstava </w:t>
      </w:r>
      <w:r w:rsidRPr="00660DCF">
        <w:rPr>
          <w:rFonts w:ascii="Arial" w:hAnsi="Arial" w:cs="Arial"/>
        </w:rPr>
        <w:t>(</w:t>
      </w:r>
      <w:r w:rsidRPr="00660DCF">
        <w:rPr>
          <w:rFonts w:ascii="Arial" w:hAnsi="Arial" w:cs="Arial"/>
          <w:i/>
        </w:rPr>
        <w:t>Grant Agreement</w:t>
      </w:r>
      <w:r w:rsidRPr="00660DCF">
        <w:rPr>
          <w:rFonts w:ascii="Arial" w:hAnsi="Arial" w:cs="Arial"/>
        </w:rPr>
        <w:t>)</w:t>
      </w:r>
      <w:r w:rsidR="00E92D73" w:rsidRPr="00660DCF">
        <w:rPr>
          <w:rFonts w:ascii="Arial" w:hAnsi="Arial" w:cs="Arial"/>
        </w:rPr>
        <w:t xml:space="preserve"> br.INEA/CEF/TRAN/M2014/1044654</w:t>
      </w:r>
      <w:r w:rsidRPr="00660DCF">
        <w:rPr>
          <w:rFonts w:ascii="Arial" w:hAnsi="Arial" w:cs="Arial"/>
        </w:rPr>
        <w:t xml:space="preserve"> s Izvršnom agencijom za inovacije i mreže </w:t>
      </w:r>
      <w:r w:rsidRPr="00660DCF">
        <w:rPr>
          <w:rFonts w:ascii="Arial" w:hAnsi="Arial" w:cs="Arial"/>
          <w:i/>
        </w:rPr>
        <w:t>(INEA – Innovation and Networks Executive Agency)</w:t>
      </w:r>
      <w:r w:rsidRPr="00660DCF">
        <w:rPr>
          <w:rFonts w:ascii="Arial" w:hAnsi="Arial" w:cs="Arial"/>
        </w:rPr>
        <w:t xml:space="preserve"> o dodjeli maksimalnih 8,5 miliijuna eura bespovratnih sredstava za projekt „Izrada projektne i ostale dokumentacije za izgradnju drugog kolosijeka, modernizaciju  i obnovu na dionici željezničke pruge Škrljevo – Rijeka – Jurdani“. </w:t>
      </w:r>
    </w:p>
    <w:p w:rsidR="006377DC" w:rsidRDefault="001C20D9" w:rsidP="00B1443C">
      <w:pPr>
        <w:spacing w:after="0" w:line="240" w:lineRule="auto"/>
        <w:jc w:val="both"/>
        <w:rPr>
          <w:rFonts w:ascii="Arial" w:hAnsi="Arial" w:cs="Arial"/>
        </w:rPr>
      </w:pPr>
      <w:r w:rsidRPr="00660DCF">
        <w:rPr>
          <w:rFonts w:ascii="Arial" w:hAnsi="Arial" w:cs="Arial"/>
        </w:rPr>
        <w:t>Projekt uključuje i rekonstrukciju željezničkog stajališta Permani, kolodvora Šapjane i signalno-sigurnosne uređaje na dionici pruge od željezničk</w:t>
      </w:r>
      <w:r w:rsidR="006377DC">
        <w:rPr>
          <w:rFonts w:ascii="Arial" w:hAnsi="Arial" w:cs="Arial"/>
        </w:rPr>
        <w:t>og kolodvora Jurdani do Šapjana.</w:t>
      </w:r>
    </w:p>
    <w:p w:rsidR="00B1443C" w:rsidRPr="00660DCF" w:rsidRDefault="00B1443C" w:rsidP="00B1443C">
      <w:pPr>
        <w:spacing w:after="0" w:line="240" w:lineRule="auto"/>
        <w:jc w:val="both"/>
        <w:rPr>
          <w:rFonts w:ascii="Arial" w:hAnsi="Arial" w:cs="Arial"/>
        </w:rPr>
      </w:pPr>
      <w:r w:rsidRPr="00660DCF">
        <w:rPr>
          <w:rFonts w:ascii="Arial" w:hAnsi="Arial" w:cs="Arial"/>
        </w:rPr>
        <w:t>Potpisanim Sporazumom obuhvaćena je izrada Studije izvodljivosti, Studije financijske i ekonomske analize, Studije utjecaja na okoliš, izrada Idejnog projekta i ishođenje lokacijskih dozvola,  izrada Glavnog projekta i ishođenje građevinskih dozvola, rješavanje imovinsko-pravnih odnosa (u iznosu od 10 posto vrijednosti ugovora)  te vođenje projekta.</w:t>
      </w:r>
    </w:p>
    <w:p w:rsidR="00E92D73" w:rsidRPr="00660DCF" w:rsidRDefault="00E92D73" w:rsidP="00B1443C">
      <w:pPr>
        <w:spacing w:after="0" w:line="240" w:lineRule="auto"/>
        <w:jc w:val="both"/>
        <w:rPr>
          <w:rFonts w:ascii="Arial" w:hAnsi="Arial" w:cs="Arial"/>
        </w:rPr>
      </w:pPr>
      <w:r w:rsidRPr="00660DCF">
        <w:rPr>
          <w:rFonts w:ascii="Arial" w:hAnsi="Arial" w:cs="Arial"/>
        </w:rPr>
        <w:t>Dana 14.</w:t>
      </w:r>
      <w:r w:rsidR="00B1443C" w:rsidRPr="00660DCF">
        <w:rPr>
          <w:rFonts w:ascii="Arial" w:hAnsi="Arial" w:cs="Arial"/>
        </w:rPr>
        <w:t xml:space="preserve"> </w:t>
      </w:r>
      <w:r w:rsidR="006377DC">
        <w:rPr>
          <w:rFonts w:ascii="Arial" w:hAnsi="Arial" w:cs="Arial"/>
        </w:rPr>
        <w:t xml:space="preserve">travnja </w:t>
      </w:r>
      <w:r w:rsidRPr="00660DCF">
        <w:rPr>
          <w:rFonts w:ascii="Arial" w:hAnsi="Arial" w:cs="Arial"/>
        </w:rPr>
        <w:t xml:space="preserve">2016. pokrenut je postupak javne nabave za </w:t>
      </w:r>
      <w:r w:rsidR="00B1443C" w:rsidRPr="00660DCF">
        <w:rPr>
          <w:rFonts w:ascii="Arial" w:hAnsi="Arial" w:cs="Arial"/>
        </w:rPr>
        <w:t>uslugu izrade</w:t>
      </w:r>
      <w:r w:rsidRPr="00660DCF">
        <w:rPr>
          <w:rFonts w:ascii="Arial" w:hAnsi="Arial" w:cs="Arial"/>
        </w:rPr>
        <w:t xml:space="preserve"> projektne dokumentacije za izgradnju drugog kolosijeka, obnovu i modernizaciju na pružnoj dionici ŠKrljevo-Rijeka-Jurdani. </w:t>
      </w:r>
    </w:p>
    <w:p w:rsidR="001C20D9" w:rsidRPr="00660DCF" w:rsidRDefault="001C20D9" w:rsidP="00B1443C">
      <w:pPr>
        <w:spacing w:after="0" w:line="240" w:lineRule="auto"/>
        <w:jc w:val="both"/>
        <w:rPr>
          <w:rFonts w:ascii="Arial" w:hAnsi="Arial" w:cs="Arial"/>
        </w:rPr>
      </w:pPr>
      <w:r w:rsidRPr="00660DCF">
        <w:rPr>
          <w:rFonts w:ascii="Arial" w:hAnsi="Arial" w:cs="Arial"/>
        </w:rPr>
        <w:t>Cilj projekta je bolja prometna povezanost Grada Rijeke i okolice,</w:t>
      </w:r>
      <w:r w:rsidR="00B1443C" w:rsidRPr="00660DCF">
        <w:rPr>
          <w:rFonts w:ascii="Arial" w:hAnsi="Arial" w:cs="Arial"/>
        </w:rPr>
        <w:t xml:space="preserve"> odnosno  razvoj željezničkog gradsko-prigradskog prijevoza </w:t>
      </w:r>
      <w:r w:rsidRPr="00660DCF">
        <w:rPr>
          <w:rFonts w:ascii="Arial" w:hAnsi="Arial" w:cs="Arial"/>
        </w:rPr>
        <w:t>Primorsko-goranske županije, povećanje propusne moći i kapaciteta</w:t>
      </w:r>
      <w:r w:rsidR="00B1443C" w:rsidRPr="00660DCF">
        <w:rPr>
          <w:rFonts w:ascii="Arial" w:hAnsi="Arial" w:cs="Arial"/>
        </w:rPr>
        <w:t xml:space="preserve"> pruge te </w:t>
      </w:r>
      <w:r w:rsidRPr="00660DCF">
        <w:rPr>
          <w:rFonts w:ascii="Arial" w:hAnsi="Arial" w:cs="Arial"/>
        </w:rPr>
        <w:t xml:space="preserve">povećanje kvalitete željezničkih usluga u teretnom i putničkom prometu. </w:t>
      </w:r>
      <w:r w:rsidR="006377DC">
        <w:rPr>
          <w:rFonts w:ascii="Arial" w:hAnsi="Arial" w:cs="Arial"/>
        </w:rPr>
        <w:t>M</w:t>
      </w:r>
      <w:r w:rsidR="006377DC" w:rsidRPr="006377DC">
        <w:rPr>
          <w:rFonts w:ascii="Arial" w:hAnsi="Arial" w:cs="Arial"/>
        </w:rPr>
        <w:t xml:space="preserve">odernizacijom postojećeg </w:t>
      </w:r>
      <w:r w:rsidR="006377DC">
        <w:rPr>
          <w:rFonts w:ascii="Arial" w:hAnsi="Arial" w:cs="Arial"/>
        </w:rPr>
        <w:t>te izgradnjom drugog kolosijeka, o</w:t>
      </w:r>
      <w:r w:rsidRPr="00660DCF">
        <w:rPr>
          <w:rFonts w:ascii="Arial" w:hAnsi="Arial" w:cs="Arial"/>
        </w:rPr>
        <w:t>mogućit će se  znača</w:t>
      </w:r>
      <w:r w:rsidR="00B1443C" w:rsidRPr="00660DCF">
        <w:rPr>
          <w:rFonts w:ascii="Arial" w:hAnsi="Arial" w:cs="Arial"/>
        </w:rPr>
        <w:t>jan porast  prometa Luke Rijeka i</w:t>
      </w:r>
      <w:r w:rsidRPr="00660DCF">
        <w:rPr>
          <w:rFonts w:ascii="Arial" w:hAnsi="Arial" w:cs="Arial"/>
        </w:rPr>
        <w:t xml:space="preserve"> otvoriti mogućnosti daljnjeg industrijskog razvoja,</w:t>
      </w:r>
      <w:r w:rsidR="00660DCF" w:rsidRPr="00660DCF">
        <w:rPr>
          <w:rFonts w:ascii="Arial" w:hAnsi="Arial" w:cs="Arial"/>
        </w:rPr>
        <w:t xml:space="preserve"> te</w:t>
      </w:r>
      <w:r w:rsidRPr="00660DCF">
        <w:rPr>
          <w:rFonts w:ascii="Arial" w:hAnsi="Arial" w:cs="Arial"/>
        </w:rPr>
        <w:t xml:space="preserve"> u konačnici doprinijeti efikasnosti i konkurentnosti željezničkog prometa duž cijelog mediteranskog koridora, u skladu s infrastrukturnim zahtjevima  transeuropske transportne mreže (TEN-T mreža koridora). Razvojem gradsko-prigradskog željezničkog prometa Grada Rijeke i okolice</w:t>
      </w:r>
      <w:r w:rsidR="00660DCF" w:rsidRPr="00660DCF">
        <w:rPr>
          <w:rFonts w:ascii="Arial" w:hAnsi="Arial" w:cs="Arial"/>
        </w:rPr>
        <w:t>,</w:t>
      </w:r>
      <w:r w:rsidRPr="00660DCF">
        <w:rPr>
          <w:rFonts w:ascii="Arial" w:hAnsi="Arial" w:cs="Arial"/>
        </w:rPr>
        <w:t xml:space="preserve"> dodatno će se revitalizirati urbano područje uz željeznički infrastrukturni pojas.</w:t>
      </w:r>
    </w:p>
    <w:p w:rsidR="00A839A3" w:rsidRPr="00660DCF" w:rsidRDefault="00A839A3" w:rsidP="00B1443C">
      <w:pPr>
        <w:spacing w:after="0" w:line="240" w:lineRule="auto"/>
        <w:jc w:val="both"/>
        <w:rPr>
          <w:rFonts w:ascii="Arial" w:hAnsi="Arial" w:cs="Arial"/>
        </w:rPr>
      </w:pPr>
    </w:p>
    <w:p w:rsidR="00A839A3" w:rsidRPr="00660DCF" w:rsidRDefault="00A839A3" w:rsidP="00B1443C">
      <w:pPr>
        <w:spacing w:after="0" w:line="240" w:lineRule="auto"/>
        <w:jc w:val="both"/>
        <w:rPr>
          <w:rFonts w:ascii="Arial" w:hAnsi="Arial" w:cs="Arial"/>
        </w:rPr>
      </w:pPr>
      <w:r w:rsidRPr="00660DCF">
        <w:rPr>
          <w:rFonts w:ascii="Arial" w:hAnsi="Arial" w:cs="Arial"/>
        </w:rPr>
        <w:t xml:space="preserve">Projektom je predviđena izgradnja drugog kolosijeka uz postojeći, bez promjene trase, te izgradnja 13 novih stajališta (Sv. Kuzam, Draga, Vežica, Podvežica, Sušak,Školjić, Zagrad, Mlaka, Kantrida, Zamet, M.Draga, Martinkovac i Pavlovac) uz rekonstrukciju 4 postojeća stajališta (Krnjevo, Rukavac, Jušići, Permani) za prigradski promet </w:t>
      </w:r>
      <w:r w:rsidR="006377DC">
        <w:rPr>
          <w:rFonts w:ascii="Arial" w:hAnsi="Arial" w:cs="Arial"/>
        </w:rPr>
        <w:t>te</w:t>
      </w:r>
      <w:r w:rsidRPr="00660DCF">
        <w:rPr>
          <w:rFonts w:ascii="Arial" w:hAnsi="Arial" w:cs="Arial"/>
        </w:rPr>
        <w:t xml:space="preserve"> rekonstrukciju 6 postojećih kolodvora (Škrljevo, Sušak-Pećine, Rijeka, Opatija- Matulji, Jurdani i Šapjane), čime se uvodi željeznica u javni gradski prijevoz. Planirano je rješavanje križanja pruge i drugih prometnica u užem području grada Rijeke (denivelacije-postojećih pješačkih i cestovnih prijelaza ),  izgradnja novog tunela Baudine, rekonstrukcija tunela Kalvarija</w:t>
      </w:r>
      <w:r w:rsidR="00660DCF" w:rsidRPr="00660DCF">
        <w:rPr>
          <w:rFonts w:ascii="Arial" w:hAnsi="Arial" w:cs="Arial"/>
        </w:rPr>
        <w:t>,</w:t>
      </w:r>
      <w:r w:rsidRPr="00660DCF">
        <w:rPr>
          <w:rFonts w:ascii="Arial" w:hAnsi="Arial" w:cs="Arial"/>
        </w:rPr>
        <w:t xml:space="preserve"> izgradnja druge tunelske cijevi tunela Rukavac.i izgradnja ostalih novih pružnih građevina u svrhu funkcioniranja novog sustava</w:t>
      </w:r>
    </w:p>
    <w:p w:rsidR="00B1443C" w:rsidRPr="00660DCF" w:rsidRDefault="00B1443C" w:rsidP="00B1443C">
      <w:pPr>
        <w:spacing w:after="0" w:line="240" w:lineRule="auto"/>
        <w:jc w:val="both"/>
        <w:rPr>
          <w:rFonts w:ascii="Arial" w:hAnsi="Arial" w:cs="Arial"/>
        </w:rPr>
      </w:pPr>
      <w:r w:rsidRPr="00660DCF">
        <w:rPr>
          <w:rFonts w:ascii="Arial" w:hAnsi="Arial" w:cs="Arial"/>
        </w:rPr>
        <w:t>Izrada projektne dokumentacije te ishođenje svih dozvola planirano je u razdoblju od 2016. godine do kraja 2020. godine, nakon čega su planirani radovi u trajanju od 4 godine.</w:t>
      </w:r>
    </w:p>
    <w:p w:rsidR="001C20D9" w:rsidRPr="00660DCF" w:rsidRDefault="001C20D9">
      <w:pPr>
        <w:rPr>
          <w:rFonts w:ascii="Arial" w:hAnsi="Arial" w:cs="Arial"/>
        </w:rPr>
      </w:pPr>
    </w:p>
    <w:p w:rsidR="00E92D73" w:rsidRDefault="00E92D73"/>
    <w:sectPr w:rsidR="00E92D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5B" w:rsidRDefault="0096525B" w:rsidP="000462BA">
      <w:pPr>
        <w:spacing w:after="0" w:line="240" w:lineRule="auto"/>
      </w:pPr>
      <w:r>
        <w:separator/>
      </w:r>
    </w:p>
  </w:endnote>
  <w:endnote w:type="continuationSeparator" w:id="0">
    <w:p w:rsidR="0096525B" w:rsidRDefault="0096525B" w:rsidP="000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38" w:rsidRPr="00FD1438" w:rsidRDefault="00FD1438" w:rsidP="00FD143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5B" w:rsidRDefault="0096525B" w:rsidP="000462BA">
      <w:pPr>
        <w:spacing w:after="0" w:line="240" w:lineRule="auto"/>
      </w:pPr>
      <w:r>
        <w:separator/>
      </w:r>
    </w:p>
  </w:footnote>
  <w:footnote w:type="continuationSeparator" w:id="0">
    <w:p w:rsidR="0096525B" w:rsidRDefault="0096525B" w:rsidP="0004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5DB0"/>
    <w:multiLevelType w:val="hybridMultilevel"/>
    <w:tmpl w:val="DB7007B6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4D3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D9"/>
    <w:rsid w:val="000462BA"/>
    <w:rsid w:val="001C20D9"/>
    <w:rsid w:val="0023480B"/>
    <w:rsid w:val="00235703"/>
    <w:rsid w:val="004E4FFB"/>
    <w:rsid w:val="006377DC"/>
    <w:rsid w:val="00660DCF"/>
    <w:rsid w:val="00681648"/>
    <w:rsid w:val="008D439D"/>
    <w:rsid w:val="0096525B"/>
    <w:rsid w:val="00A839A3"/>
    <w:rsid w:val="00B1443C"/>
    <w:rsid w:val="00B575EC"/>
    <w:rsid w:val="00B941EB"/>
    <w:rsid w:val="00C35276"/>
    <w:rsid w:val="00C703D5"/>
    <w:rsid w:val="00CB78A3"/>
    <w:rsid w:val="00CE1C33"/>
    <w:rsid w:val="00DC0E58"/>
    <w:rsid w:val="00E370FE"/>
    <w:rsid w:val="00E92D73"/>
    <w:rsid w:val="00F04CBE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2A57C0-FD16-4302-839C-6C79EA51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62BA"/>
  </w:style>
  <w:style w:type="paragraph" w:styleId="Podnoje">
    <w:name w:val="footer"/>
    <w:basedOn w:val="Normal"/>
    <w:link w:val="PodnojeChar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62BA"/>
  </w:style>
  <w:style w:type="paragraph" w:customStyle="1" w:styleId="CM1">
    <w:name w:val="CM1"/>
    <w:basedOn w:val="Normal"/>
    <w:next w:val="Normal"/>
    <w:uiPriority w:val="99"/>
    <w:rsid w:val="00FD1438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D1438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FD1438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Mikulić</dc:creator>
  <cp:keywords/>
  <dc:description/>
  <cp:lastModifiedBy>Laura Mikulić</cp:lastModifiedBy>
  <cp:revision>2</cp:revision>
  <cp:lastPrinted>2016-06-15T05:59:00Z</cp:lastPrinted>
  <dcterms:created xsi:type="dcterms:W3CDTF">2016-07-05T13:34:00Z</dcterms:created>
  <dcterms:modified xsi:type="dcterms:W3CDTF">2016-07-05T13:34:00Z</dcterms:modified>
</cp:coreProperties>
</file>