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360"/>
        <w:gridCol w:w="140"/>
        <w:gridCol w:w="1800"/>
        <w:gridCol w:w="1020"/>
        <w:gridCol w:w="1320"/>
        <w:gridCol w:w="960"/>
        <w:gridCol w:w="1480"/>
        <w:gridCol w:w="960"/>
        <w:gridCol w:w="800"/>
        <w:gridCol w:w="800"/>
        <w:gridCol w:w="1140"/>
      </w:tblGrid>
      <w:tr w:rsidR="00B649B2">
        <w:trPr>
          <w:trHeight w:hRule="exact" w:val="112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9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D804556" wp14:editId="2CF0C1C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571500"/>
                  <wp:effectExtent l="0" t="0" r="0" b="0"/>
                  <wp:wrapNone/>
                  <wp:docPr id="12723861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3861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3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REPUBLIKA HRVATSKA</w:t>
            </w: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OPĆINSKO IZBORNO POVJERENSTVO</w:t>
            </w: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OPĆINE MATULJI</w:t>
            </w: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4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F5253D">
        <w:trPr>
          <w:trHeight w:hRule="exact" w:val="280"/>
        </w:trPr>
        <w:tc>
          <w:tcPr>
            <w:tcW w:w="1120" w:type="dxa"/>
          </w:tcPr>
          <w:p w:rsidR="00F5253D" w:rsidRDefault="00F5253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3D" w:rsidRPr="000B3941" w:rsidRDefault="00F5253D" w:rsidP="0067342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KLASA: 013-03/16-01/2 </w:t>
            </w:r>
          </w:p>
          <w:p w:rsidR="00F5253D" w:rsidRDefault="00F5253D" w:rsidP="00673423"/>
        </w:tc>
        <w:tc>
          <w:tcPr>
            <w:tcW w:w="1140" w:type="dxa"/>
          </w:tcPr>
          <w:p w:rsidR="00F5253D" w:rsidRDefault="00F5253D">
            <w:pPr>
              <w:pStyle w:val="EMPTYCELLSTYLE"/>
            </w:pPr>
          </w:p>
        </w:tc>
      </w:tr>
      <w:tr w:rsidR="00F5253D" w:rsidTr="00F5253D">
        <w:trPr>
          <w:trHeight w:hRule="exact" w:val="537"/>
        </w:trPr>
        <w:tc>
          <w:tcPr>
            <w:tcW w:w="1120" w:type="dxa"/>
          </w:tcPr>
          <w:p w:rsidR="00F5253D" w:rsidRDefault="00F5253D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3D" w:rsidRDefault="00F5253D" w:rsidP="006734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URBROJ:2156-04-01-16-25</w:t>
            </w: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Matulji, 20. ožujka 2016.</w:t>
            </w: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</w:p>
          <w:p w:rsidR="00F5253D" w:rsidRDefault="00F5253D" w:rsidP="00673423">
            <w:pPr>
              <w:rPr>
                <w:rFonts w:ascii="Arial" w:eastAsia="Arial" w:hAnsi="Arial" w:cs="Arial"/>
              </w:rPr>
            </w:pPr>
          </w:p>
          <w:p w:rsidR="00F5253D" w:rsidRDefault="00F5253D" w:rsidP="00673423"/>
          <w:p w:rsidR="00F5253D" w:rsidRDefault="00F5253D" w:rsidP="00673423"/>
          <w:p w:rsidR="00F5253D" w:rsidRDefault="00F5253D" w:rsidP="00673423"/>
        </w:tc>
        <w:tc>
          <w:tcPr>
            <w:tcW w:w="1140" w:type="dxa"/>
          </w:tcPr>
          <w:p w:rsidR="00F5253D" w:rsidRDefault="00F5253D">
            <w:pPr>
              <w:pStyle w:val="EMPTYCELLSTYLE"/>
            </w:pPr>
          </w:p>
        </w:tc>
      </w:tr>
      <w:tr w:rsidR="00B649B2">
        <w:trPr>
          <w:trHeight w:hRule="exact" w:val="4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6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Na temelju članaka 101. i 102. st. 1. Zakona o lokalnim izborima ("Narodne novine", broj 144/12, u daljnjem tekstu: Zakon) nakon provedenih prijevremenih izbora 20. ožujka 2016., Općinsko izborno povjerenstvo Općine Matulji utvrdilo je i objavljuje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4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32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REZULTATE IZBORA ZA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1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32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OPĆINSKOG NAČELNIKA OPĆINE MATULJI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9280" w:type="dxa"/>
            <w:gridSpan w:val="9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 xml:space="preserve">Od ukupno </w:t>
            </w:r>
            <w:r>
              <w:rPr>
                <w:rFonts w:ascii="Arial" w:eastAsia="Arial" w:hAnsi="Arial" w:cs="Arial"/>
                <w:b/>
              </w:rPr>
              <w:t>10.114</w:t>
            </w:r>
            <w:r>
              <w:rPr>
                <w:rFonts w:ascii="Arial" w:eastAsia="Arial" w:hAnsi="Arial" w:cs="Arial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</w:rPr>
              <w:t>3.730</w:t>
            </w:r>
            <w:r>
              <w:rPr>
                <w:rFonts w:ascii="Arial" w:eastAsia="Arial" w:hAnsi="Arial" w:cs="Arial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</w:rPr>
              <w:t>36,88</w:t>
            </w:r>
            <w:r>
              <w:rPr>
                <w:rFonts w:ascii="Arial" w:eastAsia="Arial" w:hAnsi="Arial" w:cs="Arial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</w:rPr>
              <w:t>3.730</w:t>
            </w:r>
            <w:r>
              <w:rPr>
                <w:rFonts w:ascii="Arial" w:eastAsia="Arial" w:hAnsi="Arial" w:cs="Arial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</w:rPr>
              <w:t>36,88</w:t>
            </w:r>
            <w:r>
              <w:rPr>
                <w:rFonts w:ascii="Arial" w:eastAsia="Arial" w:hAnsi="Arial" w:cs="Arial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</w:rPr>
              <w:t>3.648</w:t>
            </w:r>
            <w:r>
              <w:rPr>
                <w:rFonts w:ascii="Arial" w:eastAsia="Arial" w:hAnsi="Arial" w:cs="Arial"/>
              </w:rPr>
              <w:t xml:space="preserve">, odnosno </w:t>
            </w:r>
            <w:r>
              <w:rPr>
                <w:rFonts w:ascii="Arial" w:eastAsia="Arial" w:hAnsi="Arial" w:cs="Arial"/>
                <w:b/>
              </w:rPr>
              <w:t>97,80</w:t>
            </w:r>
            <w:r>
              <w:rPr>
                <w:rFonts w:ascii="Arial" w:eastAsia="Arial" w:hAnsi="Arial" w:cs="Arial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</w:rPr>
              <w:t>82</w:t>
            </w:r>
            <w:r>
              <w:rPr>
                <w:rFonts w:ascii="Arial" w:eastAsia="Arial" w:hAnsi="Arial" w:cs="Arial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</w:rPr>
              <w:t>2,20</w:t>
            </w:r>
            <w:r>
              <w:rPr>
                <w:rFonts w:ascii="Arial" w:eastAsia="Arial" w:hAnsi="Arial" w:cs="Arial"/>
              </w:rPr>
              <w:t>%.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4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280" w:type="dxa"/>
            <w:gridSpan w:val="9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9280" w:type="dxa"/>
            <w:gridSpan w:val="9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>Kandidatkinje/kandidati dobili su sljedeći broj glasova: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5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Kandidat: MIODRAG ŠARAC</w:t>
            </w: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1.376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36,89%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Zamjenik kandidata: ALEN RUŽIĆ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Zamjenica kandidata: DUNJA ŠIMIĆ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KANDIDAT GRUPE BIRAČA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5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Kandidat: MARIO ĆIKOVIĆ</w:t>
            </w: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1.334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35,76%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Zamjenica kandidata: ENI ŠEBALJ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Zamjenik kandidata: VEDRAN KINKELA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SOCIJALDEMOKRATSKA PARTIJA HRVATSKE - SDP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HRVATSKA STRANKA UMIROVLJENIKA - HSU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5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Kandidat: MLADEN PRENC</w:t>
            </w:r>
          </w:p>
        </w:tc>
        <w:tc>
          <w:tcPr>
            <w:tcW w:w="96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938</w:t>
            </w:r>
          </w:p>
        </w:tc>
        <w:tc>
          <w:tcPr>
            <w:tcW w:w="800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glasova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25,15%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Zamjenik kandidata: BRUNO FRLAN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Zamjenica kandidata: MARTINA ŠVERKO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PRIMORSKO GORANSKI SAVEZ - PGS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ISTARSKI DEMOKRATSKI SABOR - IDS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4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NARODNA STRANKA - REFORMISTI - REFORMISTI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9280" w:type="dxa"/>
            <w:gridSpan w:val="9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>Utvrđuje se da na izborima za načelnika Općine Matulji niti jedan kandidat nije dobio potreban broj glasova - više od 50% glasova birača koji su glasovali, te će se na temelju članka 95. st. 1. Zakona održati drugi krug glasovanja.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4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280" w:type="dxa"/>
            <w:gridSpan w:val="9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3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8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</w:rPr>
              <w:t>PREDSJEDNICA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</w:rPr>
              <w:t>OPĆINSKOG IZBORNOG POVJERENSTVA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 w:rsidTr="00F5253D">
        <w:trPr>
          <w:trHeight w:hRule="exact" w:val="597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53D" w:rsidRDefault="003B2DC4" w:rsidP="00F5253D">
            <w:pPr>
              <w:jc w:val="center"/>
            </w:pPr>
            <w:r>
              <w:rPr>
                <w:rFonts w:ascii="Arial" w:eastAsia="Arial" w:hAnsi="Arial" w:cs="Arial"/>
              </w:rPr>
              <w:t>OPĆINE MATULJI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  <w:tr w:rsidR="00B649B2" w:rsidTr="00F5253D">
        <w:trPr>
          <w:trHeight w:hRule="exact" w:val="1012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80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Pr="00F5253D" w:rsidRDefault="00F5253D">
            <w:pPr>
              <w:jc w:val="center"/>
              <w:rPr>
                <w:rFonts w:ascii="Arial" w:hAnsi="Arial" w:cs="Arial"/>
              </w:rPr>
            </w:pPr>
            <w:r w:rsidRPr="00F5253D">
              <w:rPr>
                <w:rFonts w:ascii="Arial" w:hAnsi="Arial" w:cs="Arial"/>
              </w:rPr>
              <w:t>Renata Slavić dipl.iur.</w:t>
            </w:r>
          </w:p>
        </w:tc>
        <w:tc>
          <w:tcPr>
            <w:tcW w:w="1140" w:type="dxa"/>
          </w:tcPr>
          <w:p w:rsidR="00B649B2" w:rsidRDefault="00B649B2">
            <w:pPr>
              <w:pStyle w:val="EMPTYCELLSTYLE"/>
            </w:pPr>
          </w:p>
        </w:tc>
      </w:tr>
    </w:tbl>
    <w:p w:rsidR="00B649B2" w:rsidRDefault="00B649B2">
      <w:bookmarkStart w:id="1" w:name="JR_PAGE_ANCHOR_0_2"/>
      <w:bookmarkEnd w:id="1"/>
    </w:p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40"/>
        <w:gridCol w:w="340"/>
        <w:gridCol w:w="320"/>
        <w:gridCol w:w="60"/>
        <w:gridCol w:w="1560"/>
        <w:gridCol w:w="1020"/>
        <w:gridCol w:w="1320"/>
        <w:gridCol w:w="960"/>
        <w:gridCol w:w="3920"/>
        <w:gridCol w:w="120"/>
        <w:gridCol w:w="40"/>
        <w:gridCol w:w="220"/>
        <w:gridCol w:w="900"/>
      </w:tblGrid>
      <w:tr w:rsidR="00B649B2" w:rsidTr="005523ED">
        <w:trPr>
          <w:trHeight w:hRule="exact" w:val="1120"/>
        </w:trPr>
        <w:tc>
          <w:tcPr>
            <w:tcW w:w="1120" w:type="dxa"/>
          </w:tcPr>
          <w:p w:rsidR="00B649B2" w:rsidRDefault="00B649B2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9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69B270B7" wp14:editId="7D9B07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571500"/>
                  <wp:effectExtent l="0" t="0" r="0" b="0"/>
                  <wp:wrapNone/>
                  <wp:docPr id="12093827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827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1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3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REPUBLIKA HRVATSKA</w:t>
            </w: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OPĆINSKO IZBORNO POVJERENSTVO</w:t>
            </w: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OPĆINE MATULJI</w:t>
            </w: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4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KLASA:</w:t>
            </w:r>
            <w:r w:rsidR="00842E34">
              <w:rPr>
                <w:rFonts w:ascii="Arial" w:eastAsia="Arial" w:hAnsi="Arial" w:cs="Arial"/>
              </w:rPr>
              <w:t>013-03/16-01/2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551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URBROJ:</w:t>
            </w:r>
            <w:r w:rsidR="00842E34">
              <w:rPr>
                <w:rFonts w:ascii="Arial" w:eastAsia="Arial" w:hAnsi="Arial" w:cs="Arial"/>
              </w:rPr>
              <w:t xml:space="preserve"> 2156-04-01-16-26</w:t>
            </w:r>
          </w:p>
          <w:p w:rsidR="00842E34" w:rsidRPr="00842E34" w:rsidRDefault="00842E34">
            <w:pPr>
              <w:rPr>
                <w:rFonts w:ascii="Arial" w:hAnsi="Arial" w:cs="Arial"/>
              </w:rPr>
            </w:pPr>
            <w:r w:rsidRPr="00842E34">
              <w:rPr>
                <w:rFonts w:ascii="Arial" w:hAnsi="Arial" w:cs="Arial"/>
              </w:rPr>
              <w:t>Matulji, 20.ožujka 2016.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4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44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Na temelju članaka 95. i 102. st. 2. Zakona o lokalnim izborima ("Narodne novine", broj 144/12), Općinsko izborno povjerenstvo Općine Matulji donijelo je i objavljuje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4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32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ODLUKU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1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32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ODRŽAVANJU DRUGOG KRUGA GLASOVANJA U IZBORU ZA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32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OPĆINSKOG NAČELNIKA OPĆINE MATULJI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3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928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>Drugi krug glasovanja u izboru za općinskog načelnika Općine Matulji održat će se u nedjelju, 3. travnja 2016.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16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280" w:type="dxa"/>
            <w:gridSpan w:val="8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3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9280" w:type="dxa"/>
            <w:gridSpan w:val="8"/>
            <w:tcMar>
              <w:top w:w="0" w:type="dxa"/>
              <w:left w:w="60" w:type="dxa"/>
              <w:bottom w:w="0" w:type="dxa"/>
              <w:right w:w="0" w:type="dxa"/>
            </w:tcMar>
          </w:tcPr>
          <w:p w:rsidR="00B649B2" w:rsidRDefault="003B2DC4">
            <w:pPr>
              <w:jc w:val="both"/>
            </w:pPr>
            <w:r>
              <w:rPr>
                <w:rFonts w:ascii="Arial" w:eastAsia="Arial" w:hAnsi="Arial" w:cs="Arial"/>
              </w:rPr>
              <w:t>U drugom krugu glasovanja izbor se obavlja između dva kandidata s najvećim brojem glasova: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Kandidat: MIODRAG ŠARAC</w:t>
            </w: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Zamjenik kandidata: ALEN RUŽIĆ</w:t>
            </w: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Zamjenica kandidata: DUNJA ŠIMIĆ</w:t>
            </w: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6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KANDIDAT GRUPE BIRAČA</w:t>
            </w: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0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B649B2"/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649B2" w:rsidRDefault="003B2DC4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Kandidat: MARIO ĆIKOVIĆ</w:t>
            </w: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Zamjenica kandidata: ENI ŠEBALJ</w:t>
            </w: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649B2" w:rsidRDefault="003B2DC4">
            <w:r>
              <w:rPr>
                <w:rFonts w:ascii="Arial" w:eastAsia="Arial" w:hAnsi="Arial" w:cs="Arial"/>
              </w:rPr>
              <w:t>Zamjenik kandidata: VEDRAN KINKELA</w:t>
            </w: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6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r>
              <w:rPr>
                <w:rFonts w:ascii="Arial" w:eastAsia="Arial" w:hAnsi="Arial" w:cs="Arial"/>
              </w:rPr>
              <w:t>SOCIJALDEMOKRATSKA PARTIJA HRVATSKE - SDP</w:t>
            </w: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835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16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B649B2" w:rsidRDefault="003B2D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HRVATSKA STRANKA UMIROVLJENIKA </w:t>
            </w:r>
            <w:r w:rsidR="00842E34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HSU</w:t>
            </w:r>
          </w:p>
          <w:p w:rsidR="00842E34" w:rsidRDefault="00842E34"/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4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9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</w:rPr>
              <w:t>PREDSJEDNICA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</w:pPr>
            <w:r>
              <w:rPr>
                <w:rFonts w:ascii="Arial" w:eastAsia="Arial" w:hAnsi="Arial" w:cs="Arial"/>
              </w:rPr>
              <w:t>OPĆINSKOG IZBORNOG POVJERENSTVA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Default="003B2DC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OPĆINE MATULJI</w:t>
            </w:r>
          </w:p>
          <w:p w:rsidR="00842E34" w:rsidRDefault="00842E34">
            <w:pPr>
              <w:jc w:val="center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  <w:tr w:rsidR="00B649B2" w:rsidTr="005523ED">
        <w:trPr>
          <w:trHeight w:hRule="exact" w:val="280"/>
        </w:trPr>
        <w:tc>
          <w:tcPr>
            <w:tcW w:w="11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56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0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13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649B2" w:rsidRPr="00842E34" w:rsidRDefault="00842E34" w:rsidP="009822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42E34">
              <w:rPr>
                <w:rFonts w:ascii="Arial" w:hAnsi="Arial" w:cs="Arial"/>
                <w:sz w:val="22"/>
                <w:szCs w:val="22"/>
              </w:rPr>
              <w:t>R</w:t>
            </w:r>
            <w:r w:rsidR="00982241">
              <w:rPr>
                <w:rFonts w:ascii="Arial" w:hAnsi="Arial" w:cs="Arial"/>
                <w:sz w:val="22"/>
                <w:szCs w:val="22"/>
              </w:rPr>
              <w:t>e</w:t>
            </w:r>
            <w:r w:rsidRPr="00842E34">
              <w:rPr>
                <w:rFonts w:ascii="Arial" w:hAnsi="Arial" w:cs="Arial"/>
                <w:sz w:val="22"/>
                <w:szCs w:val="22"/>
              </w:rPr>
              <w:t>nata Slavić dipl.iur.</w:t>
            </w:r>
          </w:p>
        </w:tc>
        <w:tc>
          <w:tcPr>
            <w:tcW w:w="4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220" w:type="dxa"/>
          </w:tcPr>
          <w:p w:rsidR="00B649B2" w:rsidRDefault="00B649B2">
            <w:pPr>
              <w:pStyle w:val="EMPTYCELLSTYLE"/>
            </w:pPr>
          </w:p>
        </w:tc>
        <w:tc>
          <w:tcPr>
            <w:tcW w:w="900" w:type="dxa"/>
          </w:tcPr>
          <w:p w:rsidR="00B649B2" w:rsidRDefault="00B649B2">
            <w:pPr>
              <w:pStyle w:val="EMPTYCELLSTYLE"/>
            </w:pPr>
          </w:p>
        </w:tc>
      </w:tr>
    </w:tbl>
    <w:p w:rsidR="003B2DC4" w:rsidRDefault="003B2DC4" w:rsidP="00346077">
      <w:bookmarkStart w:id="3" w:name="_GoBack"/>
      <w:bookmarkEnd w:id="3"/>
    </w:p>
    <w:sectPr w:rsidR="003B2DC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B2"/>
    <w:rsid w:val="00346077"/>
    <w:rsid w:val="003B2DC4"/>
    <w:rsid w:val="005523ED"/>
    <w:rsid w:val="00842E34"/>
    <w:rsid w:val="00982241"/>
    <w:rsid w:val="00B649B2"/>
    <w:rsid w:val="00C71C5D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Korisnik</cp:lastModifiedBy>
  <cp:revision>3</cp:revision>
  <cp:lastPrinted>2016-03-21T10:05:00Z</cp:lastPrinted>
  <dcterms:created xsi:type="dcterms:W3CDTF">2016-03-21T10:43:00Z</dcterms:created>
  <dcterms:modified xsi:type="dcterms:W3CDTF">2016-03-21T10:53:00Z</dcterms:modified>
</cp:coreProperties>
</file>