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D7A" w:rsidRDefault="00277D7A" w:rsidP="00277D7A">
      <w:pPr>
        <w:pStyle w:val="Default"/>
        <w:rPr>
          <w:sz w:val="23"/>
          <w:szCs w:val="23"/>
        </w:rPr>
      </w:pPr>
      <w:r>
        <w:t xml:space="preserve"> </w:t>
      </w:r>
      <w:r>
        <w:rPr>
          <w:b/>
          <w:bCs/>
          <w:sz w:val="23"/>
          <w:szCs w:val="23"/>
        </w:rPr>
        <w:t xml:space="preserve">Pravo na pristup informacijama i ponovnu uporabu informacija </w:t>
      </w:r>
    </w:p>
    <w:p w:rsidR="00277D7A" w:rsidRDefault="00277D7A" w:rsidP="00277D7A">
      <w:pPr>
        <w:pStyle w:val="Default"/>
        <w:rPr>
          <w:sz w:val="23"/>
          <w:szCs w:val="23"/>
        </w:rPr>
      </w:pPr>
      <w:r>
        <w:rPr>
          <w:sz w:val="23"/>
          <w:szCs w:val="23"/>
        </w:rPr>
        <w:t xml:space="preserve">Temeljem članka 3. Zakona o pravu na pristup informacijama (“Narodne novine“, broj 25/13., 85/15.) uređeno je pravo na pristup informacijama fizičkim i pravnim osobama putem otvorenosti i javnosti djelovanja tijela javne vlasti. </w:t>
      </w:r>
    </w:p>
    <w:p w:rsidR="00277D7A" w:rsidRDefault="00277D7A" w:rsidP="00277D7A">
      <w:pPr>
        <w:pStyle w:val="Default"/>
        <w:rPr>
          <w:sz w:val="23"/>
          <w:szCs w:val="23"/>
        </w:rPr>
      </w:pPr>
      <w:r>
        <w:rPr>
          <w:sz w:val="23"/>
          <w:szCs w:val="23"/>
        </w:rPr>
        <w:t xml:space="preserve">Pravo na pristup informacijama i ponovnu uporabu informacija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 </w:t>
      </w:r>
    </w:p>
    <w:p w:rsidR="00277D7A" w:rsidRDefault="00277D7A" w:rsidP="00277D7A">
      <w:pPr>
        <w:pStyle w:val="Default"/>
        <w:rPr>
          <w:sz w:val="23"/>
          <w:szCs w:val="23"/>
        </w:rPr>
      </w:pPr>
      <w:r>
        <w:rPr>
          <w:sz w:val="23"/>
          <w:szCs w:val="23"/>
        </w:rPr>
        <w:t xml:space="preserve">Pravo na pristup informacijama i ponovnu uporabu informacija uređeno je i ostvaruje se u skladu sa Zakonom o pravu na pristup informacijama (“Narodne novine“, broj: 25/13., 85/15.). Zakonom se propisuju načela prava na pristup informacijama i ponovnu uporabu informacija, ograničenja prava na pristup informacijama i ponovnu uporabu informacija, postupak za ostvarivanje i zaštitu prava na pristup informacijama i ponovnu uporabu informacija. </w:t>
      </w:r>
    </w:p>
    <w:p w:rsidR="00277D7A" w:rsidRDefault="00277D7A" w:rsidP="00277D7A">
      <w:pPr>
        <w:pStyle w:val="Default"/>
        <w:rPr>
          <w:sz w:val="23"/>
          <w:szCs w:val="23"/>
        </w:rPr>
      </w:pPr>
      <w:r>
        <w:rPr>
          <w:b/>
          <w:bCs/>
          <w:sz w:val="23"/>
          <w:szCs w:val="23"/>
        </w:rPr>
        <w:t xml:space="preserve">Službenik za informiranje </w:t>
      </w:r>
    </w:p>
    <w:p w:rsidR="00277D7A" w:rsidRDefault="00277D7A" w:rsidP="00277D7A">
      <w:pPr>
        <w:pStyle w:val="Default"/>
        <w:rPr>
          <w:sz w:val="23"/>
          <w:szCs w:val="23"/>
        </w:rPr>
      </w:pPr>
      <w:r>
        <w:rPr>
          <w:sz w:val="23"/>
          <w:szCs w:val="23"/>
        </w:rPr>
        <w:t xml:space="preserve">Općina </w:t>
      </w:r>
      <w:r w:rsidR="00171AF2">
        <w:rPr>
          <w:sz w:val="23"/>
          <w:szCs w:val="23"/>
        </w:rPr>
        <w:t xml:space="preserve">Matulji </w:t>
      </w:r>
      <w:r>
        <w:rPr>
          <w:sz w:val="23"/>
          <w:szCs w:val="23"/>
        </w:rPr>
        <w:t xml:space="preserve">javnost informira putem službene web stranice dokumentima i informacijama koje posjeduje i koji su javno dostupni u elektroničkom obliku i moguće im je pristupiti bez upućivanja posebnog zahtjeva, a pristup svim ostalim informacijama i dokumentima ostvaruje se podnošenjem pisanog ili usmenog zahtjeva. </w:t>
      </w:r>
    </w:p>
    <w:p w:rsidR="00277D7A" w:rsidRDefault="00277D7A" w:rsidP="00277D7A">
      <w:pPr>
        <w:pStyle w:val="Default"/>
        <w:rPr>
          <w:sz w:val="23"/>
          <w:szCs w:val="23"/>
        </w:rPr>
      </w:pPr>
      <w:r>
        <w:rPr>
          <w:sz w:val="23"/>
          <w:szCs w:val="23"/>
        </w:rPr>
        <w:t xml:space="preserve">Pravo na pristup informacijama i ponovnu uporabu informacija ostvaruje se podnošenjem zahtjeva službeniku za informiranje Općine </w:t>
      </w:r>
      <w:r w:rsidR="00171AF2">
        <w:rPr>
          <w:sz w:val="23"/>
          <w:szCs w:val="23"/>
        </w:rPr>
        <w:t xml:space="preserve">Matulji </w:t>
      </w:r>
      <w:r>
        <w:rPr>
          <w:sz w:val="23"/>
          <w:szCs w:val="23"/>
        </w:rPr>
        <w:t xml:space="preserve">na sljedeće moguće načine: </w:t>
      </w:r>
    </w:p>
    <w:p w:rsidR="00277D7A" w:rsidRPr="00EC0D64" w:rsidRDefault="00277D7A" w:rsidP="00277D7A">
      <w:pPr>
        <w:pStyle w:val="Default"/>
        <w:spacing w:after="12"/>
        <w:rPr>
          <w:color w:val="auto"/>
          <w:sz w:val="23"/>
          <w:szCs w:val="23"/>
        </w:rPr>
      </w:pPr>
      <w:r w:rsidRPr="00EC0D64">
        <w:rPr>
          <w:color w:val="auto"/>
          <w:sz w:val="23"/>
          <w:szCs w:val="23"/>
        </w:rPr>
        <w:t xml:space="preserve">1. elektroničkom poštom službeniku za informiranje: </w:t>
      </w:r>
      <w:hyperlink r:id="rId6" w:history="1">
        <w:r w:rsidR="00171AF2" w:rsidRPr="00EC0D64">
          <w:rPr>
            <w:rStyle w:val="Hiperveza"/>
            <w:rFonts w:ascii="Arial" w:hAnsi="Arial" w:cs="Arial"/>
            <w:color w:val="auto"/>
            <w:sz w:val="20"/>
            <w:szCs w:val="20"/>
            <w:shd w:val="clear" w:color="auto" w:fill="FAFAFA"/>
          </w:rPr>
          <w:t>opcina.matulji@ri.htnet.hr</w:t>
        </w:r>
      </w:hyperlink>
      <w:r w:rsidR="00171AF2" w:rsidRPr="00EC0D64">
        <w:rPr>
          <w:color w:val="auto"/>
        </w:rPr>
        <w:t xml:space="preserve"> </w:t>
      </w:r>
      <w:r w:rsidRPr="00EC0D64">
        <w:rPr>
          <w:color w:val="auto"/>
          <w:sz w:val="23"/>
          <w:szCs w:val="23"/>
        </w:rPr>
        <w:t xml:space="preserve">na obrascu Zahtjev za pristup informacijama / Zahtjev za ponovnu uporabu informacija </w:t>
      </w:r>
    </w:p>
    <w:p w:rsidR="00277D7A" w:rsidRPr="00EC0D64" w:rsidRDefault="00277D7A" w:rsidP="00277D7A">
      <w:pPr>
        <w:pStyle w:val="Default"/>
        <w:spacing w:after="12"/>
        <w:rPr>
          <w:color w:val="auto"/>
          <w:sz w:val="23"/>
          <w:szCs w:val="23"/>
        </w:rPr>
      </w:pPr>
      <w:r w:rsidRPr="00EC0D64">
        <w:rPr>
          <w:color w:val="auto"/>
          <w:sz w:val="23"/>
          <w:szCs w:val="23"/>
        </w:rPr>
        <w:t>2. poštom na adresu:</w:t>
      </w:r>
      <w:r w:rsidR="00171AF2" w:rsidRPr="00EC0D64">
        <w:rPr>
          <w:rFonts w:ascii="Arial" w:hAnsi="Arial" w:cs="Arial"/>
          <w:color w:val="auto"/>
          <w:sz w:val="20"/>
          <w:szCs w:val="20"/>
          <w:shd w:val="clear" w:color="auto" w:fill="FAFAFA"/>
        </w:rPr>
        <w:t xml:space="preserve"> </w:t>
      </w:r>
      <w:r w:rsidR="00171AF2" w:rsidRPr="00EC0D64">
        <w:rPr>
          <w:rFonts w:ascii="Arial" w:hAnsi="Arial" w:cs="Arial"/>
          <w:color w:val="auto"/>
          <w:sz w:val="20"/>
          <w:szCs w:val="20"/>
          <w:shd w:val="clear" w:color="auto" w:fill="FAFAFA"/>
        </w:rPr>
        <w:t xml:space="preserve">Općina Matulji, Trg </w:t>
      </w:r>
      <w:r w:rsidR="00171AF2" w:rsidRPr="00EC0D64">
        <w:rPr>
          <w:rFonts w:ascii="Arial" w:hAnsi="Arial" w:cs="Arial"/>
          <w:color w:val="auto"/>
          <w:sz w:val="20"/>
          <w:szCs w:val="20"/>
          <w:shd w:val="clear" w:color="auto" w:fill="FAFAFA"/>
        </w:rPr>
        <w:t>maršala Tita 11, 51 211 Matulji</w:t>
      </w:r>
      <w:r w:rsidRPr="00EC0D64">
        <w:rPr>
          <w:color w:val="auto"/>
          <w:sz w:val="23"/>
          <w:szCs w:val="23"/>
        </w:rPr>
        <w:t xml:space="preserve"> na obrascu Zahtjev za pristup informacijama / Zahtjev za ponovnu uporabu informacija </w:t>
      </w:r>
    </w:p>
    <w:p w:rsidR="00277D7A" w:rsidRPr="00EC0D64" w:rsidRDefault="00277D7A" w:rsidP="00277D7A">
      <w:pPr>
        <w:pStyle w:val="Default"/>
        <w:spacing w:after="12"/>
        <w:rPr>
          <w:color w:val="auto"/>
          <w:sz w:val="23"/>
          <w:szCs w:val="23"/>
        </w:rPr>
      </w:pPr>
      <w:r w:rsidRPr="00EC0D64">
        <w:rPr>
          <w:color w:val="auto"/>
          <w:sz w:val="23"/>
          <w:szCs w:val="23"/>
        </w:rPr>
        <w:t>3. osobno na adresu:</w:t>
      </w:r>
      <w:r w:rsidR="00EC0D64" w:rsidRPr="00EC0D64">
        <w:rPr>
          <w:rFonts w:ascii="Arial" w:hAnsi="Arial" w:cs="Arial"/>
          <w:color w:val="auto"/>
          <w:sz w:val="20"/>
          <w:szCs w:val="20"/>
          <w:shd w:val="clear" w:color="auto" w:fill="FAFAFA"/>
        </w:rPr>
        <w:t xml:space="preserve"> </w:t>
      </w:r>
      <w:r w:rsidR="00EC0D64" w:rsidRPr="00EC0D64">
        <w:rPr>
          <w:rFonts w:ascii="Arial" w:hAnsi="Arial" w:cs="Arial"/>
          <w:color w:val="auto"/>
          <w:sz w:val="20"/>
          <w:szCs w:val="20"/>
          <w:shd w:val="clear" w:color="auto" w:fill="FAFAFA"/>
        </w:rPr>
        <w:t xml:space="preserve">Općina Matulji, Trg </w:t>
      </w:r>
      <w:r w:rsidR="00EC0D64" w:rsidRPr="00EC0D64">
        <w:rPr>
          <w:rFonts w:ascii="Arial" w:hAnsi="Arial" w:cs="Arial"/>
          <w:color w:val="auto"/>
          <w:sz w:val="20"/>
          <w:szCs w:val="20"/>
          <w:shd w:val="clear" w:color="auto" w:fill="FAFAFA"/>
        </w:rPr>
        <w:t>maršala Tita 11, 51 211 Matulji</w:t>
      </w:r>
      <w:r w:rsidRPr="00EC0D64">
        <w:rPr>
          <w:color w:val="auto"/>
          <w:sz w:val="23"/>
          <w:szCs w:val="23"/>
        </w:rPr>
        <w:t xml:space="preserve"> na obrascu Zahtjev za pristup informacijama / Zahtjev za ponovnu uporabu informacija/ u uredovno radno vrijeme. </w:t>
      </w:r>
    </w:p>
    <w:p w:rsidR="00277D7A" w:rsidRPr="00EC0D64" w:rsidRDefault="00277D7A" w:rsidP="00277D7A">
      <w:pPr>
        <w:pStyle w:val="Default"/>
        <w:spacing w:after="12"/>
        <w:rPr>
          <w:color w:val="auto"/>
          <w:sz w:val="23"/>
          <w:szCs w:val="23"/>
        </w:rPr>
      </w:pPr>
      <w:r w:rsidRPr="00EC0D64">
        <w:rPr>
          <w:color w:val="auto"/>
          <w:sz w:val="23"/>
          <w:szCs w:val="23"/>
        </w:rPr>
        <w:t xml:space="preserve">4. putem telefona na broj: </w:t>
      </w:r>
      <w:r w:rsidR="00EC0D64" w:rsidRPr="00EC0D64">
        <w:rPr>
          <w:rFonts w:ascii="Arial" w:hAnsi="Arial" w:cs="Arial"/>
          <w:color w:val="auto"/>
          <w:sz w:val="20"/>
          <w:szCs w:val="20"/>
          <w:shd w:val="clear" w:color="auto" w:fill="FAFAFA"/>
        </w:rPr>
        <w:t>051 401-469</w:t>
      </w:r>
    </w:p>
    <w:p w:rsidR="00277D7A" w:rsidRPr="00EC0D64" w:rsidRDefault="00277D7A" w:rsidP="00277D7A">
      <w:pPr>
        <w:pStyle w:val="Default"/>
        <w:rPr>
          <w:color w:val="auto"/>
          <w:sz w:val="23"/>
          <w:szCs w:val="23"/>
        </w:rPr>
      </w:pPr>
      <w:r w:rsidRPr="00EC0D64">
        <w:rPr>
          <w:color w:val="auto"/>
          <w:sz w:val="23"/>
          <w:szCs w:val="23"/>
        </w:rPr>
        <w:t xml:space="preserve">5. putem faksa na broj: </w:t>
      </w:r>
      <w:r w:rsidR="00EC0D64" w:rsidRPr="00EC0D64">
        <w:rPr>
          <w:rFonts w:ascii="Arial" w:hAnsi="Arial" w:cs="Arial"/>
          <w:color w:val="auto"/>
          <w:sz w:val="20"/>
          <w:szCs w:val="20"/>
          <w:shd w:val="clear" w:color="auto" w:fill="FAFAFA"/>
        </w:rPr>
        <w:t>051/401-469</w:t>
      </w:r>
    </w:p>
    <w:p w:rsidR="00277D7A" w:rsidRPr="00EC0D64" w:rsidRDefault="00277D7A" w:rsidP="00277D7A">
      <w:pPr>
        <w:pStyle w:val="Default"/>
        <w:rPr>
          <w:color w:val="auto"/>
          <w:sz w:val="23"/>
          <w:szCs w:val="23"/>
        </w:rPr>
      </w:pPr>
    </w:p>
    <w:p w:rsidR="00277D7A" w:rsidRPr="00EC0D64" w:rsidRDefault="00277D7A" w:rsidP="00277D7A">
      <w:pPr>
        <w:pStyle w:val="Default"/>
        <w:rPr>
          <w:color w:val="auto"/>
          <w:sz w:val="23"/>
          <w:szCs w:val="23"/>
        </w:rPr>
      </w:pPr>
      <w:r w:rsidRPr="00EC0D64">
        <w:rPr>
          <w:color w:val="auto"/>
          <w:sz w:val="23"/>
          <w:szCs w:val="23"/>
        </w:rPr>
        <w:t>Službenik za informiranje:</w:t>
      </w:r>
      <w:r w:rsidR="00EC0D64" w:rsidRPr="00EC0D64">
        <w:rPr>
          <w:rFonts w:ascii="Arial" w:hAnsi="Arial" w:cs="Arial"/>
          <w:color w:val="auto"/>
          <w:sz w:val="20"/>
          <w:szCs w:val="20"/>
          <w:shd w:val="clear" w:color="auto" w:fill="FAFAFA"/>
        </w:rPr>
        <w:t xml:space="preserve"> Biserka </w:t>
      </w:r>
      <w:r w:rsidR="00EC0D64" w:rsidRPr="00EC0D64">
        <w:rPr>
          <w:rFonts w:ascii="Arial" w:hAnsi="Arial" w:cs="Arial"/>
          <w:color w:val="auto"/>
          <w:sz w:val="20"/>
          <w:szCs w:val="20"/>
          <w:shd w:val="clear" w:color="auto" w:fill="FAFAFA"/>
        </w:rPr>
        <w:t>Gadžo</w:t>
      </w:r>
      <w:r w:rsidR="00E172E0">
        <w:rPr>
          <w:color w:val="auto"/>
          <w:sz w:val="23"/>
          <w:szCs w:val="23"/>
        </w:rPr>
        <w:t>, dipl. iur.</w:t>
      </w:r>
      <w:bookmarkStart w:id="0" w:name="_GoBack"/>
      <w:bookmarkEnd w:id="0"/>
    </w:p>
    <w:p w:rsidR="00277D7A" w:rsidRPr="00EC0D64" w:rsidRDefault="00277D7A" w:rsidP="00277D7A">
      <w:pPr>
        <w:pStyle w:val="Default"/>
        <w:rPr>
          <w:color w:val="auto"/>
          <w:sz w:val="23"/>
          <w:szCs w:val="23"/>
        </w:rPr>
      </w:pPr>
      <w:r w:rsidRPr="00EC0D64">
        <w:rPr>
          <w:color w:val="auto"/>
          <w:sz w:val="23"/>
          <w:szCs w:val="23"/>
        </w:rPr>
        <w:t xml:space="preserve">Adresa/sjedište službenika za informiranje: </w:t>
      </w:r>
      <w:r w:rsidR="00EC0D64" w:rsidRPr="00EC0D64">
        <w:rPr>
          <w:rFonts w:ascii="Arial" w:hAnsi="Arial" w:cs="Arial"/>
          <w:color w:val="auto"/>
          <w:sz w:val="20"/>
          <w:szCs w:val="20"/>
          <w:shd w:val="clear" w:color="auto" w:fill="FAFAFA"/>
        </w:rPr>
        <w:t>Trg maršala Tita 11, 51 211 Matulji</w:t>
      </w:r>
    </w:p>
    <w:p w:rsidR="00277D7A" w:rsidRPr="00EC0D64" w:rsidRDefault="00277D7A" w:rsidP="00277D7A">
      <w:pPr>
        <w:pStyle w:val="Default"/>
        <w:rPr>
          <w:color w:val="auto"/>
          <w:sz w:val="23"/>
          <w:szCs w:val="23"/>
        </w:rPr>
      </w:pPr>
      <w:r w:rsidRPr="00EC0D64">
        <w:rPr>
          <w:color w:val="auto"/>
          <w:sz w:val="23"/>
          <w:szCs w:val="23"/>
        </w:rPr>
        <w:t xml:space="preserve">Tel. </w:t>
      </w:r>
      <w:r w:rsidR="00EC0D64" w:rsidRPr="00EC0D64">
        <w:rPr>
          <w:color w:val="auto"/>
          <w:sz w:val="23"/>
          <w:szCs w:val="23"/>
        </w:rPr>
        <w:t xml:space="preserve">službenika za informiranje: </w:t>
      </w:r>
      <w:r w:rsidR="00EC0D64" w:rsidRPr="00EC0D64">
        <w:rPr>
          <w:rFonts w:ascii="Arial" w:hAnsi="Arial" w:cs="Arial"/>
          <w:color w:val="auto"/>
          <w:sz w:val="20"/>
          <w:szCs w:val="20"/>
          <w:shd w:val="clear" w:color="auto" w:fill="FAFAFA"/>
        </w:rPr>
        <w:t>051/277-872</w:t>
      </w:r>
    </w:p>
    <w:p w:rsidR="00277D7A" w:rsidRPr="00EC0D64" w:rsidRDefault="00277D7A" w:rsidP="00277D7A">
      <w:pPr>
        <w:pStyle w:val="Default"/>
        <w:rPr>
          <w:color w:val="auto"/>
          <w:sz w:val="23"/>
          <w:szCs w:val="23"/>
        </w:rPr>
      </w:pPr>
      <w:proofErr w:type="spellStart"/>
      <w:r w:rsidRPr="00EC0D64">
        <w:rPr>
          <w:color w:val="auto"/>
          <w:sz w:val="23"/>
          <w:szCs w:val="23"/>
        </w:rPr>
        <w:t>Fax</w:t>
      </w:r>
      <w:proofErr w:type="spellEnd"/>
      <w:r w:rsidRPr="00EC0D64">
        <w:rPr>
          <w:color w:val="auto"/>
          <w:sz w:val="23"/>
          <w:szCs w:val="23"/>
        </w:rPr>
        <w:t xml:space="preserve"> službenika za informiranje: </w:t>
      </w:r>
      <w:r w:rsidR="00EC0D64" w:rsidRPr="00EC0D64">
        <w:rPr>
          <w:rFonts w:ascii="Arial" w:hAnsi="Arial" w:cs="Arial"/>
          <w:color w:val="auto"/>
          <w:sz w:val="20"/>
          <w:szCs w:val="20"/>
          <w:shd w:val="clear" w:color="auto" w:fill="FAFAFA"/>
        </w:rPr>
        <w:t>051/401-469</w:t>
      </w:r>
    </w:p>
    <w:p w:rsidR="00277D7A" w:rsidRPr="00EC0D64" w:rsidRDefault="00277D7A" w:rsidP="00277D7A">
      <w:pPr>
        <w:pStyle w:val="Default"/>
        <w:rPr>
          <w:color w:val="auto"/>
          <w:sz w:val="23"/>
          <w:szCs w:val="23"/>
        </w:rPr>
      </w:pPr>
      <w:r w:rsidRPr="00EC0D64">
        <w:rPr>
          <w:color w:val="auto"/>
          <w:sz w:val="23"/>
          <w:szCs w:val="23"/>
        </w:rPr>
        <w:t xml:space="preserve">E-mail službenika za informiranje: </w:t>
      </w:r>
      <w:hyperlink r:id="rId7" w:history="1">
        <w:r w:rsidR="00EC0D64" w:rsidRPr="00EC0D64">
          <w:rPr>
            <w:rStyle w:val="Hiperveza"/>
            <w:rFonts w:ascii="Arial" w:hAnsi="Arial" w:cs="Arial"/>
            <w:color w:val="auto"/>
            <w:sz w:val="20"/>
            <w:szCs w:val="20"/>
            <w:shd w:val="clear" w:color="auto" w:fill="FAFAFA"/>
          </w:rPr>
          <w:t>biserka.gadzo@matulji.hr</w:t>
        </w:r>
      </w:hyperlink>
    </w:p>
    <w:p w:rsidR="00277D7A" w:rsidRDefault="00277D7A" w:rsidP="00277D7A">
      <w:pPr>
        <w:pStyle w:val="Default"/>
        <w:pageBreakBefore/>
        <w:rPr>
          <w:sz w:val="23"/>
          <w:szCs w:val="23"/>
        </w:rPr>
      </w:pPr>
      <w:r>
        <w:rPr>
          <w:b/>
          <w:bCs/>
          <w:sz w:val="23"/>
          <w:szCs w:val="23"/>
        </w:rPr>
        <w:lastRenderedPageBreak/>
        <w:t xml:space="preserve">Naknada za pristup informacijama </w:t>
      </w:r>
    </w:p>
    <w:p w:rsidR="00277D7A" w:rsidRDefault="00277D7A" w:rsidP="00277D7A">
      <w:pPr>
        <w:pStyle w:val="Default"/>
        <w:rPr>
          <w:sz w:val="23"/>
          <w:szCs w:val="23"/>
        </w:rPr>
      </w:pPr>
      <w:r>
        <w:rPr>
          <w:sz w:val="23"/>
          <w:szCs w:val="23"/>
        </w:rPr>
        <w:t xml:space="preserve">Općina </w:t>
      </w:r>
      <w:r w:rsidR="00EC0D64">
        <w:rPr>
          <w:sz w:val="23"/>
          <w:szCs w:val="23"/>
        </w:rPr>
        <w:t xml:space="preserve">Matulji </w:t>
      </w:r>
      <w:r>
        <w:rPr>
          <w:sz w:val="23"/>
          <w:szCs w:val="23"/>
        </w:rPr>
        <w:t xml:space="preserve">ima pravo na naknadu stvarnih materijalnih troškova koji nastanu pružanjem informacije korisniku prava na pristup informacijama i ponovnu uporabu informacija, kao i na naknadu troškova dostave tražene informacije, koja se naplaćuje sukladno Kriteriju za određivanje visine naknade stvarnih materijalnih troškova i troškova dostave informacije (dalje u tekstu: Kriterij) na temelju članka 19. stavka 2. Zakona o pravu na pristup informacijama (»Narodne novine«, broj 25/13., 85/15.). </w:t>
      </w:r>
    </w:p>
    <w:p w:rsidR="00277D7A" w:rsidRDefault="00277D7A" w:rsidP="00277D7A">
      <w:pPr>
        <w:pStyle w:val="Default"/>
        <w:rPr>
          <w:sz w:val="23"/>
          <w:szCs w:val="23"/>
        </w:rPr>
      </w:pPr>
      <w:r>
        <w:rPr>
          <w:sz w:val="23"/>
          <w:szCs w:val="23"/>
        </w:rPr>
        <w:t xml:space="preserve">Visina naknade stvarnih materijalnih troškova određuje se u sljedećem iznosu: </w:t>
      </w:r>
    </w:p>
    <w:p w:rsidR="00277D7A" w:rsidRDefault="00277D7A" w:rsidP="00277D7A">
      <w:pPr>
        <w:pStyle w:val="Default"/>
        <w:spacing w:after="66"/>
        <w:rPr>
          <w:sz w:val="23"/>
          <w:szCs w:val="23"/>
        </w:rPr>
      </w:pPr>
      <w:r>
        <w:rPr>
          <w:sz w:val="23"/>
          <w:szCs w:val="23"/>
        </w:rPr>
        <w:t xml:space="preserve">1. </w:t>
      </w:r>
      <w:proofErr w:type="spellStart"/>
      <w:r>
        <w:rPr>
          <w:sz w:val="23"/>
          <w:szCs w:val="23"/>
        </w:rPr>
        <w:t>preslik</w:t>
      </w:r>
      <w:proofErr w:type="spellEnd"/>
      <w:r>
        <w:rPr>
          <w:sz w:val="23"/>
          <w:szCs w:val="23"/>
        </w:rPr>
        <w:t xml:space="preserve"> jedne stranice veličine A4 – 0,25 kuna </w:t>
      </w:r>
    </w:p>
    <w:p w:rsidR="00277D7A" w:rsidRDefault="00277D7A" w:rsidP="00277D7A">
      <w:pPr>
        <w:pStyle w:val="Default"/>
        <w:spacing w:after="66"/>
        <w:rPr>
          <w:sz w:val="23"/>
          <w:szCs w:val="23"/>
        </w:rPr>
      </w:pPr>
      <w:r>
        <w:rPr>
          <w:sz w:val="23"/>
          <w:szCs w:val="23"/>
        </w:rPr>
        <w:t xml:space="preserve">2. </w:t>
      </w:r>
      <w:proofErr w:type="spellStart"/>
      <w:r>
        <w:rPr>
          <w:sz w:val="23"/>
          <w:szCs w:val="23"/>
        </w:rPr>
        <w:t>preslik</w:t>
      </w:r>
      <w:proofErr w:type="spellEnd"/>
      <w:r>
        <w:rPr>
          <w:sz w:val="23"/>
          <w:szCs w:val="23"/>
        </w:rPr>
        <w:t xml:space="preserve"> jedne stranice veličine A3 – 0,50 kuna </w:t>
      </w:r>
    </w:p>
    <w:p w:rsidR="00277D7A" w:rsidRDefault="00277D7A" w:rsidP="00277D7A">
      <w:pPr>
        <w:pStyle w:val="Default"/>
        <w:spacing w:after="66"/>
        <w:rPr>
          <w:sz w:val="23"/>
          <w:szCs w:val="23"/>
        </w:rPr>
      </w:pPr>
      <w:r>
        <w:rPr>
          <w:sz w:val="23"/>
          <w:szCs w:val="23"/>
        </w:rPr>
        <w:t xml:space="preserve">3. </w:t>
      </w:r>
      <w:proofErr w:type="spellStart"/>
      <w:r>
        <w:rPr>
          <w:sz w:val="23"/>
          <w:szCs w:val="23"/>
        </w:rPr>
        <w:t>preslik</w:t>
      </w:r>
      <w:proofErr w:type="spellEnd"/>
      <w:r>
        <w:rPr>
          <w:sz w:val="23"/>
          <w:szCs w:val="23"/>
        </w:rPr>
        <w:t xml:space="preserve"> jedne stranice u boji veličine A4 – 1,00 kuna </w:t>
      </w:r>
    </w:p>
    <w:p w:rsidR="00277D7A" w:rsidRDefault="00277D7A" w:rsidP="00277D7A">
      <w:pPr>
        <w:pStyle w:val="Default"/>
        <w:spacing w:after="66"/>
        <w:rPr>
          <w:sz w:val="23"/>
          <w:szCs w:val="23"/>
        </w:rPr>
      </w:pPr>
      <w:r>
        <w:rPr>
          <w:sz w:val="23"/>
          <w:szCs w:val="23"/>
        </w:rPr>
        <w:t xml:space="preserve">4. </w:t>
      </w:r>
      <w:proofErr w:type="spellStart"/>
      <w:r>
        <w:rPr>
          <w:sz w:val="23"/>
          <w:szCs w:val="23"/>
        </w:rPr>
        <w:t>preslik</w:t>
      </w:r>
      <w:proofErr w:type="spellEnd"/>
      <w:r>
        <w:rPr>
          <w:sz w:val="23"/>
          <w:szCs w:val="23"/>
        </w:rPr>
        <w:t xml:space="preserve"> jedne stranice u boji veličine A3 – 1,60 kuna </w:t>
      </w:r>
    </w:p>
    <w:p w:rsidR="00277D7A" w:rsidRDefault="00277D7A" w:rsidP="00277D7A">
      <w:pPr>
        <w:pStyle w:val="Default"/>
        <w:spacing w:after="66"/>
        <w:rPr>
          <w:sz w:val="23"/>
          <w:szCs w:val="23"/>
        </w:rPr>
      </w:pPr>
      <w:r>
        <w:rPr>
          <w:sz w:val="23"/>
          <w:szCs w:val="23"/>
        </w:rPr>
        <w:t xml:space="preserve">5. elektronički zapis na jednom CD-u – 4,00 kuna </w:t>
      </w:r>
    </w:p>
    <w:p w:rsidR="00277D7A" w:rsidRDefault="00277D7A" w:rsidP="00277D7A">
      <w:pPr>
        <w:pStyle w:val="Default"/>
        <w:spacing w:after="66"/>
        <w:rPr>
          <w:sz w:val="23"/>
          <w:szCs w:val="23"/>
        </w:rPr>
      </w:pPr>
      <w:r>
        <w:rPr>
          <w:sz w:val="23"/>
          <w:szCs w:val="23"/>
        </w:rPr>
        <w:t xml:space="preserve">6. elektronički zapis na jednom DVD-u – 6,00 kuna </w:t>
      </w:r>
    </w:p>
    <w:p w:rsidR="00277D7A" w:rsidRDefault="00277D7A" w:rsidP="00277D7A">
      <w:pPr>
        <w:pStyle w:val="Default"/>
        <w:spacing w:after="66"/>
        <w:rPr>
          <w:sz w:val="23"/>
          <w:szCs w:val="23"/>
        </w:rPr>
      </w:pPr>
      <w:r>
        <w:rPr>
          <w:sz w:val="23"/>
          <w:szCs w:val="23"/>
        </w:rPr>
        <w:t xml:space="preserve">7. elektronički zapis na memorijskoj kartici ovisno o količini memorije – 210 kuna za 64 GB, 150 kuna za 32 GB, 120 kuna za 16 GB, 50 kuna za 8 GB, 30 kuna za 4 GB. </w:t>
      </w:r>
    </w:p>
    <w:p w:rsidR="00277D7A" w:rsidRDefault="00277D7A" w:rsidP="00277D7A">
      <w:pPr>
        <w:pStyle w:val="Default"/>
        <w:spacing w:after="66"/>
        <w:rPr>
          <w:sz w:val="23"/>
          <w:szCs w:val="23"/>
        </w:rPr>
      </w:pPr>
      <w:r>
        <w:rPr>
          <w:sz w:val="23"/>
          <w:szCs w:val="23"/>
        </w:rPr>
        <w:t xml:space="preserve">8. pretvaranje jedne strane dokumenta iz fizičkog u elektronički oblik – 0,80 kuna </w:t>
      </w:r>
    </w:p>
    <w:p w:rsidR="00277D7A" w:rsidRDefault="00277D7A" w:rsidP="00277D7A">
      <w:pPr>
        <w:pStyle w:val="Default"/>
        <w:rPr>
          <w:sz w:val="23"/>
          <w:szCs w:val="23"/>
        </w:rPr>
      </w:pPr>
      <w:r>
        <w:rPr>
          <w:sz w:val="23"/>
          <w:szCs w:val="23"/>
        </w:rPr>
        <w:t xml:space="preserve">9. pretvaranje zapisa s videovrpce, </w:t>
      </w:r>
      <w:proofErr w:type="spellStart"/>
      <w:r>
        <w:rPr>
          <w:sz w:val="23"/>
          <w:szCs w:val="23"/>
        </w:rPr>
        <w:t>audiokazete</w:t>
      </w:r>
      <w:proofErr w:type="spellEnd"/>
      <w:r>
        <w:rPr>
          <w:sz w:val="23"/>
          <w:szCs w:val="23"/>
        </w:rPr>
        <w:t xml:space="preserve"> ili diskete u elektronički zapis – 1,00 kuna </w:t>
      </w:r>
    </w:p>
    <w:p w:rsidR="00277D7A" w:rsidRDefault="00277D7A" w:rsidP="00277D7A">
      <w:pPr>
        <w:pStyle w:val="Default"/>
        <w:rPr>
          <w:sz w:val="23"/>
          <w:szCs w:val="23"/>
        </w:rPr>
      </w:pPr>
    </w:p>
    <w:p w:rsidR="00277D7A" w:rsidRDefault="00277D7A" w:rsidP="00277D7A">
      <w:pPr>
        <w:pStyle w:val="Default"/>
        <w:rPr>
          <w:sz w:val="23"/>
          <w:szCs w:val="23"/>
        </w:rPr>
      </w:pPr>
      <w:r>
        <w:rPr>
          <w:sz w:val="23"/>
          <w:szCs w:val="23"/>
        </w:rPr>
        <w:t xml:space="preserve">Troškovi dostave informacija obračunavaju se prema važećem cjeniku redovnih poštanskih usluga. </w:t>
      </w:r>
    </w:p>
    <w:p w:rsidR="00277D7A" w:rsidRDefault="00277D7A" w:rsidP="00277D7A">
      <w:pPr>
        <w:pStyle w:val="Default"/>
        <w:rPr>
          <w:sz w:val="23"/>
          <w:szCs w:val="23"/>
        </w:rPr>
      </w:pPr>
      <w:r>
        <w:rPr>
          <w:sz w:val="23"/>
          <w:szCs w:val="23"/>
        </w:rPr>
        <w:t xml:space="preserve">NAPOMENA: </w:t>
      </w:r>
    </w:p>
    <w:p w:rsidR="00277D7A" w:rsidRDefault="00277D7A" w:rsidP="00277D7A">
      <w:pPr>
        <w:pStyle w:val="Default"/>
        <w:rPr>
          <w:sz w:val="23"/>
          <w:szCs w:val="23"/>
        </w:rPr>
      </w:pPr>
      <w:r>
        <w:rPr>
          <w:sz w:val="23"/>
          <w:szCs w:val="23"/>
        </w:rPr>
        <w:t xml:space="preserve">Visinu naknade stvarnih materijalnih troškova za usluge koje nisu navedene u Kriteriju, tijelo javne vlasti određuje na način da u visinu naknade zaračuna prosječnu tržišnu cijenu za uslugu, trošak amortizacije koje ima tijelo javne vlasti te trošak poštanskih usluga. Troškovi dostave informacija obračunavaju se prema važećem cjeniku poštanskih usluga. Korisnik prava na informaciju treba unaprijed u cijelosti položiti očekivani iznos stvarnih materijalnih troškova. U slučaju da korisnik prava na informaciju u roku ne položi navedeni iznos, smatrat će se da je korisnik prava na informaciju odustao od zahtjeva. Općina </w:t>
      </w:r>
      <w:r w:rsidR="00EC0D64">
        <w:rPr>
          <w:sz w:val="23"/>
          <w:szCs w:val="23"/>
        </w:rPr>
        <w:t xml:space="preserve">Matulji </w:t>
      </w:r>
      <w:r>
        <w:rPr>
          <w:sz w:val="23"/>
          <w:szCs w:val="23"/>
        </w:rPr>
        <w:t xml:space="preserve">izdat će korisniku prava na informaciju račun prema visini naknade određenom u Kriteriju. </w:t>
      </w:r>
    </w:p>
    <w:p w:rsidR="00277D7A" w:rsidRDefault="00277D7A" w:rsidP="00277D7A">
      <w:pPr>
        <w:pStyle w:val="Default"/>
        <w:pageBreakBefore/>
        <w:rPr>
          <w:sz w:val="23"/>
          <w:szCs w:val="23"/>
        </w:rPr>
      </w:pPr>
      <w:r>
        <w:rPr>
          <w:b/>
          <w:bCs/>
          <w:sz w:val="23"/>
          <w:szCs w:val="23"/>
        </w:rPr>
        <w:lastRenderedPageBreak/>
        <w:t xml:space="preserve">Pravo na pristup informacijama uređuju </w:t>
      </w:r>
    </w:p>
    <w:p w:rsidR="00277D7A" w:rsidRDefault="00277D7A" w:rsidP="00277D7A">
      <w:pPr>
        <w:pStyle w:val="Default"/>
        <w:rPr>
          <w:sz w:val="23"/>
          <w:szCs w:val="23"/>
        </w:rPr>
      </w:pPr>
      <w:r>
        <w:rPr>
          <w:b/>
          <w:bCs/>
          <w:sz w:val="23"/>
          <w:szCs w:val="23"/>
        </w:rPr>
        <w:t xml:space="preserve">Opći propisi </w:t>
      </w:r>
    </w:p>
    <w:p w:rsidR="00277D7A" w:rsidRDefault="00277D7A" w:rsidP="00EC0D64">
      <w:pPr>
        <w:pStyle w:val="Default"/>
        <w:numPr>
          <w:ilvl w:val="0"/>
          <w:numId w:val="1"/>
        </w:numPr>
        <w:spacing w:after="80"/>
        <w:rPr>
          <w:sz w:val="23"/>
          <w:szCs w:val="23"/>
        </w:rPr>
      </w:pPr>
      <w:r>
        <w:rPr>
          <w:sz w:val="23"/>
          <w:szCs w:val="23"/>
        </w:rPr>
        <w:t xml:space="preserve">Zakon o pravu na pristup informacijama (»Narodne novine«, broj 25/13., 85/15.), </w:t>
      </w:r>
    </w:p>
    <w:p w:rsidR="00277D7A" w:rsidRDefault="00277D7A" w:rsidP="00EC0D64">
      <w:pPr>
        <w:pStyle w:val="Default"/>
        <w:numPr>
          <w:ilvl w:val="0"/>
          <w:numId w:val="1"/>
        </w:numPr>
        <w:spacing w:after="80"/>
        <w:rPr>
          <w:sz w:val="23"/>
          <w:szCs w:val="23"/>
        </w:rPr>
      </w:pPr>
      <w:r>
        <w:rPr>
          <w:sz w:val="23"/>
          <w:szCs w:val="23"/>
        </w:rPr>
        <w:t xml:space="preserve">Zakon o zaštiti osobnih podataka (»Narodne novine«, broj 103/03, 118/06, 41/08, 130/11, 106/12), </w:t>
      </w:r>
    </w:p>
    <w:p w:rsidR="00277D7A" w:rsidRDefault="00277D7A" w:rsidP="00EC0D64">
      <w:pPr>
        <w:pStyle w:val="Default"/>
        <w:numPr>
          <w:ilvl w:val="0"/>
          <w:numId w:val="1"/>
        </w:numPr>
        <w:spacing w:after="80"/>
        <w:rPr>
          <w:sz w:val="23"/>
          <w:szCs w:val="23"/>
        </w:rPr>
      </w:pPr>
      <w:r>
        <w:rPr>
          <w:sz w:val="23"/>
          <w:szCs w:val="23"/>
        </w:rPr>
        <w:t xml:space="preserve">Zakon o tajnosti podataka (»Narodne novine«, broj 79/07, 86/12), </w:t>
      </w:r>
    </w:p>
    <w:p w:rsidR="00277D7A" w:rsidRDefault="00277D7A" w:rsidP="00EC0D64">
      <w:pPr>
        <w:pStyle w:val="Default"/>
        <w:numPr>
          <w:ilvl w:val="0"/>
          <w:numId w:val="1"/>
        </w:numPr>
        <w:spacing w:after="80"/>
        <w:rPr>
          <w:sz w:val="23"/>
          <w:szCs w:val="23"/>
        </w:rPr>
      </w:pPr>
      <w:r>
        <w:rPr>
          <w:sz w:val="23"/>
          <w:szCs w:val="23"/>
        </w:rPr>
        <w:t xml:space="preserve">Zakon o zaštiti tajnosti podataka (»Narodne novine«, broj 108/96, 79/07), </w:t>
      </w:r>
    </w:p>
    <w:p w:rsidR="00277D7A" w:rsidRDefault="00277D7A" w:rsidP="00EC0D64">
      <w:pPr>
        <w:pStyle w:val="Default"/>
        <w:numPr>
          <w:ilvl w:val="0"/>
          <w:numId w:val="1"/>
        </w:numPr>
        <w:spacing w:after="80"/>
        <w:rPr>
          <w:sz w:val="23"/>
          <w:szCs w:val="23"/>
        </w:rPr>
      </w:pPr>
      <w:r>
        <w:rPr>
          <w:sz w:val="23"/>
          <w:szCs w:val="23"/>
        </w:rPr>
        <w:t xml:space="preserve">Zakon o medijima (»Narodne novine«, broj 59/04, 84/11, 81/13), </w:t>
      </w:r>
    </w:p>
    <w:p w:rsidR="00277D7A" w:rsidRDefault="00277D7A" w:rsidP="00EC0D64">
      <w:pPr>
        <w:pStyle w:val="Default"/>
        <w:numPr>
          <w:ilvl w:val="0"/>
          <w:numId w:val="1"/>
        </w:numPr>
        <w:spacing w:after="80"/>
        <w:rPr>
          <w:sz w:val="23"/>
          <w:szCs w:val="23"/>
        </w:rPr>
      </w:pPr>
      <w:r>
        <w:rPr>
          <w:sz w:val="23"/>
          <w:szCs w:val="23"/>
        </w:rPr>
        <w:t xml:space="preserve">Zakon o arhivskom gradivu i arhivima (»Narodne novine«, broj 105/97, 64/00, 65/09, 125/11, 144/12), </w:t>
      </w:r>
    </w:p>
    <w:p w:rsidR="00277D7A" w:rsidRDefault="00277D7A" w:rsidP="00EC0D64">
      <w:pPr>
        <w:pStyle w:val="Default"/>
        <w:numPr>
          <w:ilvl w:val="0"/>
          <w:numId w:val="1"/>
        </w:numPr>
        <w:spacing w:after="80"/>
        <w:rPr>
          <w:sz w:val="23"/>
          <w:szCs w:val="23"/>
        </w:rPr>
      </w:pPr>
      <w:r>
        <w:rPr>
          <w:sz w:val="23"/>
          <w:szCs w:val="23"/>
        </w:rPr>
        <w:t xml:space="preserve">Pravilnik o Središnjem katalogu službenih dokumenata Republike Hrvatske (»Narodne novine«, broj 83/14), </w:t>
      </w:r>
    </w:p>
    <w:p w:rsidR="00277D7A" w:rsidRDefault="00277D7A" w:rsidP="00EC0D64">
      <w:pPr>
        <w:pStyle w:val="Default"/>
        <w:numPr>
          <w:ilvl w:val="0"/>
          <w:numId w:val="1"/>
        </w:numPr>
        <w:spacing w:after="80"/>
        <w:rPr>
          <w:sz w:val="23"/>
          <w:szCs w:val="23"/>
        </w:rPr>
      </w:pPr>
      <w:r>
        <w:rPr>
          <w:sz w:val="23"/>
          <w:szCs w:val="23"/>
        </w:rPr>
        <w:t xml:space="preserve">Pravilnik o ustroju, sadržaju i načinu vođenja službenog Upisnika o ostvarivanju prava na pristup informacijama i ponovnu uporabu informacija (»Narodne novine«, broj 83/14), </w:t>
      </w:r>
    </w:p>
    <w:p w:rsidR="00277D7A" w:rsidRDefault="00277D7A" w:rsidP="00EC0D64">
      <w:pPr>
        <w:pStyle w:val="Default"/>
        <w:numPr>
          <w:ilvl w:val="0"/>
          <w:numId w:val="1"/>
        </w:numPr>
        <w:rPr>
          <w:sz w:val="23"/>
          <w:szCs w:val="23"/>
        </w:rPr>
      </w:pPr>
      <w:r>
        <w:rPr>
          <w:sz w:val="23"/>
          <w:szCs w:val="23"/>
        </w:rPr>
        <w:t xml:space="preserve">Kriterij za određivanje visine naknadne stvarnih materijalnih troškova i troškova dostave informacije (»Narodne novine«, broj 12/14), </w:t>
      </w:r>
    </w:p>
    <w:p w:rsidR="00684B51" w:rsidRDefault="00684B51"/>
    <w:sectPr w:rsidR="00684B51" w:rsidSect="00C12334">
      <w:pgSz w:w="12240" w:h="16340"/>
      <w:pgMar w:top="1689" w:right="1055" w:bottom="1429" w:left="122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454FC"/>
    <w:multiLevelType w:val="hybridMultilevel"/>
    <w:tmpl w:val="81A65C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A11"/>
    <w:rsid w:val="00171AF2"/>
    <w:rsid w:val="00277D7A"/>
    <w:rsid w:val="005857D1"/>
    <w:rsid w:val="00684B51"/>
    <w:rsid w:val="006D2138"/>
    <w:rsid w:val="00B17A11"/>
    <w:rsid w:val="00C12334"/>
    <w:rsid w:val="00E172E0"/>
    <w:rsid w:val="00EC0D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13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D2138"/>
    <w:pPr>
      <w:ind w:left="720"/>
      <w:contextualSpacing/>
    </w:pPr>
  </w:style>
  <w:style w:type="paragraph" w:customStyle="1" w:styleId="Default">
    <w:name w:val="Default"/>
    <w:rsid w:val="00277D7A"/>
    <w:pPr>
      <w:autoSpaceDE w:val="0"/>
      <w:autoSpaceDN w:val="0"/>
      <w:adjustRightInd w:val="0"/>
      <w:spacing w:after="0" w:line="240" w:lineRule="auto"/>
    </w:pPr>
    <w:rPr>
      <w:rFonts w:ascii="Calibri" w:hAnsi="Calibri" w:cs="Calibri"/>
      <w:color w:val="000000"/>
      <w:sz w:val="24"/>
      <w:szCs w:val="24"/>
    </w:rPr>
  </w:style>
  <w:style w:type="character" w:styleId="Hiperveza">
    <w:name w:val="Hyperlink"/>
    <w:basedOn w:val="Zadanifontodlomka"/>
    <w:uiPriority w:val="99"/>
    <w:semiHidden/>
    <w:unhideWhenUsed/>
    <w:rsid w:val="00171A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13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D2138"/>
    <w:pPr>
      <w:ind w:left="720"/>
      <w:contextualSpacing/>
    </w:pPr>
  </w:style>
  <w:style w:type="paragraph" w:customStyle="1" w:styleId="Default">
    <w:name w:val="Default"/>
    <w:rsid w:val="00277D7A"/>
    <w:pPr>
      <w:autoSpaceDE w:val="0"/>
      <w:autoSpaceDN w:val="0"/>
      <w:adjustRightInd w:val="0"/>
      <w:spacing w:after="0" w:line="240" w:lineRule="auto"/>
    </w:pPr>
    <w:rPr>
      <w:rFonts w:ascii="Calibri" w:hAnsi="Calibri" w:cs="Calibri"/>
      <w:color w:val="000000"/>
      <w:sz w:val="24"/>
      <w:szCs w:val="24"/>
    </w:rPr>
  </w:style>
  <w:style w:type="character" w:styleId="Hiperveza">
    <w:name w:val="Hyperlink"/>
    <w:basedOn w:val="Zadanifontodlomka"/>
    <w:uiPriority w:val="99"/>
    <w:semiHidden/>
    <w:unhideWhenUsed/>
    <w:rsid w:val="00171A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iserka.gadzo@matulji.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cina.matulji@ri.htnet.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839</Words>
  <Characters>4785</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dcterms:created xsi:type="dcterms:W3CDTF">2017-09-27T11:12:00Z</dcterms:created>
  <dcterms:modified xsi:type="dcterms:W3CDTF">2017-09-28T09:56:00Z</dcterms:modified>
</cp:coreProperties>
</file>