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DBA69" w14:textId="77777777" w:rsidR="00EC433D" w:rsidRDefault="00EC433D" w:rsidP="001E0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969CD" w14:textId="15CF5ED0" w:rsidR="00EF7C73" w:rsidRPr="003A6B8E" w:rsidRDefault="00A12434" w:rsidP="001E0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8E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1E02F6" w:rsidRPr="003A6B8E">
        <w:rPr>
          <w:rFonts w:ascii="Times New Roman" w:hAnsi="Times New Roman" w:cs="Times New Roman"/>
          <w:sz w:val="24"/>
          <w:szCs w:val="24"/>
        </w:rPr>
        <w:t>16</w:t>
      </w:r>
      <w:r w:rsidRPr="003A6B8E">
        <w:rPr>
          <w:rFonts w:ascii="Times New Roman" w:hAnsi="Times New Roman" w:cs="Times New Roman"/>
          <w:sz w:val="24"/>
          <w:szCs w:val="24"/>
        </w:rPr>
        <w:t>. Zakon o proračunu (</w:t>
      </w:r>
      <w:r w:rsidR="00370E1C">
        <w:rPr>
          <w:rFonts w:ascii="Times New Roman" w:hAnsi="Times New Roman" w:cs="Times New Roman"/>
          <w:sz w:val="24"/>
          <w:szCs w:val="24"/>
        </w:rPr>
        <w:t>„</w:t>
      </w:r>
      <w:r w:rsidRPr="003A6B8E">
        <w:rPr>
          <w:rFonts w:ascii="Times New Roman" w:hAnsi="Times New Roman" w:cs="Times New Roman"/>
          <w:sz w:val="24"/>
          <w:szCs w:val="24"/>
        </w:rPr>
        <w:t>Narodne novine</w:t>
      </w:r>
      <w:r w:rsidR="00370E1C">
        <w:rPr>
          <w:rFonts w:ascii="Times New Roman" w:hAnsi="Times New Roman" w:cs="Times New Roman"/>
          <w:sz w:val="24"/>
          <w:szCs w:val="24"/>
        </w:rPr>
        <w:t>“</w:t>
      </w:r>
      <w:r w:rsidRPr="003A6B8E">
        <w:rPr>
          <w:rFonts w:ascii="Times New Roman" w:hAnsi="Times New Roman" w:cs="Times New Roman"/>
          <w:sz w:val="24"/>
          <w:szCs w:val="24"/>
        </w:rPr>
        <w:t xml:space="preserve"> br</w:t>
      </w:r>
      <w:r w:rsidR="00370E1C">
        <w:rPr>
          <w:rFonts w:ascii="Times New Roman" w:hAnsi="Times New Roman" w:cs="Times New Roman"/>
          <w:sz w:val="24"/>
          <w:szCs w:val="24"/>
        </w:rPr>
        <w:t>oj</w:t>
      </w:r>
      <w:r w:rsidRPr="003A6B8E">
        <w:rPr>
          <w:rFonts w:ascii="Times New Roman" w:hAnsi="Times New Roman" w:cs="Times New Roman"/>
          <w:sz w:val="24"/>
          <w:szCs w:val="24"/>
        </w:rPr>
        <w:t xml:space="preserve"> 87/08, 136/12 i 15/15)</w:t>
      </w:r>
      <w:r w:rsidR="00317708" w:rsidRPr="003A6B8E">
        <w:rPr>
          <w:rFonts w:ascii="Times New Roman" w:hAnsi="Times New Roman" w:cs="Times New Roman"/>
          <w:sz w:val="24"/>
          <w:szCs w:val="24"/>
        </w:rPr>
        <w:t>,</w:t>
      </w:r>
      <w:r w:rsidR="001E02F6" w:rsidRPr="003A6B8E">
        <w:rPr>
          <w:rFonts w:ascii="Times New Roman" w:hAnsi="Times New Roman" w:cs="Times New Roman"/>
          <w:sz w:val="24"/>
          <w:szCs w:val="24"/>
        </w:rPr>
        <w:t xml:space="preserve"> članka </w:t>
      </w:r>
      <w:r w:rsidR="00522157" w:rsidRPr="003A6B8E">
        <w:rPr>
          <w:rFonts w:ascii="Times New Roman" w:hAnsi="Times New Roman" w:cs="Times New Roman"/>
          <w:sz w:val="24"/>
          <w:szCs w:val="24"/>
        </w:rPr>
        <w:t xml:space="preserve">32. i </w:t>
      </w:r>
      <w:r w:rsidR="00317708" w:rsidRPr="003A6B8E">
        <w:rPr>
          <w:rFonts w:ascii="Times New Roman" w:hAnsi="Times New Roman" w:cs="Times New Roman"/>
          <w:sz w:val="24"/>
          <w:szCs w:val="24"/>
        </w:rPr>
        <w:t>članka 81. Statuta Općine Matu</w:t>
      </w:r>
      <w:r w:rsidR="009B0053">
        <w:rPr>
          <w:rFonts w:ascii="Times New Roman" w:hAnsi="Times New Roman" w:cs="Times New Roman"/>
          <w:sz w:val="24"/>
          <w:szCs w:val="24"/>
        </w:rPr>
        <w:t>l</w:t>
      </w:r>
      <w:r w:rsidR="00317708" w:rsidRPr="003A6B8E">
        <w:rPr>
          <w:rFonts w:ascii="Times New Roman" w:hAnsi="Times New Roman" w:cs="Times New Roman"/>
          <w:sz w:val="24"/>
          <w:szCs w:val="24"/>
        </w:rPr>
        <w:t>ji (</w:t>
      </w:r>
      <w:r w:rsidR="00370E1C">
        <w:rPr>
          <w:rFonts w:ascii="Times New Roman" w:hAnsi="Times New Roman" w:cs="Times New Roman"/>
          <w:sz w:val="24"/>
          <w:szCs w:val="24"/>
        </w:rPr>
        <w:t>„S</w:t>
      </w:r>
      <w:r w:rsidR="00317708" w:rsidRPr="003A6B8E">
        <w:rPr>
          <w:rFonts w:ascii="Times New Roman" w:hAnsi="Times New Roman" w:cs="Times New Roman"/>
          <w:sz w:val="24"/>
          <w:szCs w:val="24"/>
        </w:rPr>
        <w:t>lužben</w:t>
      </w:r>
      <w:r w:rsidR="00370E1C">
        <w:rPr>
          <w:rFonts w:ascii="Times New Roman" w:hAnsi="Times New Roman" w:cs="Times New Roman"/>
          <w:sz w:val="24"/>
          <w:szCs w:val="24"/>
        </w:rPr>
        <w:t>e</w:t>
      </w:r>
      <w:r w:rsidR="00317708" w:rsidRPr="003A6B8E">
        <w:rPr>
          <w:rFonts w:ascii="Times New Roman" w:hAnsi="Times New Roman" w:cs="Times New Roman"/>
          <w:sz w:val="24"/>
          <w:szCs w:val="24"/>
        </w:rPr>
        <w:t xml:space="preserve"> novine Primorsko-goranske županije“ </w:t>
      </w:r>
      <w:r w:rsidR="00370E1C">
        <w:rPr>
          <w:rFonts w:ascii="Times New Roman" w:hAnsi="Times New Roman" w:cs="Times New Roman"/>
          <w:sz w:val="24"/>
          <w:szCs w:val="24"/>
        </w:rPr>
        <w:t xml:space="preserve">broj </w:t>
      </w:r>
      <w:r w:rsidR="00317708" w:rsidRPr="003A6B8E">
        <w:rPr>
          <w:rFonts w:ascii="Times New Roman" w:hAnsi="Times New Roman" w:cs="Times New Roman"/>
          <w:sz w:val="24"/>
          <w:szCs w:val="24"/>
        </w:rPr>
        <w:t>26/09, 38/09, 8/13, 17/14 29/14, 4/15- pročišćeni tekst</w:t>
      </w:r>
      <w:r w:rsidR="001448DA">
        <w:rPr>
          <w:rFonts w:ascii="Times New Roman" w:hAnsi="Times New Roman" w:cs="Times New Roman"/>
          <w:sz w:val="24"/>
          <w:szCs w:val="24"/>
        </w:rPr>
        <w:t>,</w:t>
      </w:r>
      <w:r w:rsidR="00317708" w:rsidRPr="003A6B8E">
        <w:rPr>
          <w:rFonts w:ascii="Times New Roman" w:hAnsi="Times New Roman" w:cs="Times New Roman"/>
          <w:sz w:val="24"/>
          <w:szCs w:val="24"/>
        </w:rPr>
        <w:t xml:space="preserve"> 39/15</w:t>
      </w:r>
      <w:r w:rsidR="001448DA">
        <w:rPr>
          <w:rFonts w:ascii="Times New Roman" w:hAnsi="Times New Roman" w:cs="Times New Roman"/>
          <w:sz w:val="24"/>
          <w:szCs w:val="24"/>
        </w:rPr>
        <w:t xml:space="preserve"> i 7/18</w:t>
      </w:r>
      <w:r w:rsidR="00317708" w:rsidRPr="003A6B8E">
        <w:rPr>
          <w:rFonts w:ascii="Times New Roman" w:hAnsi="Times New Roman" w:cs="Times New Roman"/>
          <w:sz w:val="24"/>
          <w:szCs w:val="24"/>
        </w:rPr>
        <w:t xml:space="preserve">) </w:t>
      </w:r>
      <w:r w:rsidRPr="003A6B8E">
        <w:rPr>
          <w:rFonts w:ascii="Times New Roman" w:hAnsi="Times New Roman" w:cs="Times New Roman"/>
          <w:sz w:val="24"/>
          <w:szCs w:val="24"/>
        </w:rPr>
        <w:t>Općinsko vijeće Općine Matulji, na sjednici održanoj dana</w:t>
      </w:r>
      <w:r w:rsidR="00736AD8" w:rsidRPr="003A6B8E">
        <w:rPr>
          <w:rFonts w:ascii="Times New Roman" w:hAnsi="Times New Roman" w:cs="Times New Roman"/>
          <w:sz w:val="24"/>
          <w:szCs w:val="24"/>
        </w:rPr>
        <w:t xml:space="preserve"> </w:t>
      </w:r>
      <w:r w:rsidR="00C40E9A" w:rsidRPr="003A6B8E">
        <w:rPr>
          <w:rFonts w:ascii="Times New Roman" w:hAnsi="Times New Roman" w:cs="Times New Roman"/>
          <w:sz w:val="24"/>
          <w:szCs w:val="24"/>
        </w:rPr>
        <w:t xml:space="preserve"> </w:t>
      </w:r>
      <w:r w:rsidR="007F195B">
        <w:rPr>
          <w:rFonts w:ascii="Times New Roman" w:hAnsi="Times New Roman" w:cs="Times New Roman"/>
          <w:sz w:val="24"/>
          <w:szCs w:val="24"/>
        </w:rPr>
        <w:t>15.prosinca</w:t>
      </w:r>
      <w:r w:rsidR="00736AD8" w:rsidRPr="003A6B8E">
        <w:rPr>
          <w:rFonts w:ascii="Times New Roman" w:hAnsi="Times New Roman" w:cs="Times New Roman"/>
          <w:sz w:val="24"/>
          <w:szCs w:val="24"/>
        </w:rPr>
        <w:t xml:space="preserve"> </w:t>
      </w:r>
      <w:r w:rsidRPr="003A6B8E">
        <w:rPr>
          <w:rFonts w:ascii="Times New Roman" w:hAnsi="Times New Roman" w:cs="Times New Roman"/>
          <w:sz w:val="24"/>
          <w:szCs w:val="24"/>
        </w:rPr>
        <w:t>20</w:t>
      </w:r>
      <w:r w:rsidR="00407DDA">
        <w:rPr>
          <w:rFonts w:ascii="Times New Roman" w:hAnsi="Times New Roman" w:cs="Times New Roman"/>
          <w:sz w:val="24"/>
          <w:szCs w:val="24"/>
        </w:rPr>
        <w:t>20</w:t>
      </w:r>
      <w:r w:rsidRPr="003A6B8E">
        <w:rPr>
          <w:rFonts w:ascii="Times New Roman" w:hAnsi="Times New Roman" w:cs="Times New Roman"/>
          <w:sz w:val="24"/>
          <w:szCs w:val="24"/>
        </w:rPr>
        <w:t>. godine donosi</w:t>
      </w:r>
    </w:p>
    <w:p w14:paraId="2B0CAC73" w14:textId="09F654CE" w:rsidR="00317708" w:rsidRDefault="00317708" w:rsidP="00A12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201A95" w14:textId="77777777" w:rsidR="007F195B" w:rsidRDefault="007F195B" w:rsidP="00A12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4908A" w14:textId="098605E9" w:rsidR="00A12434" w:rsidRPr="003A6B8E" w:rsidRDefault="00A12434" w:rsidP="00A12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B8E">
        <w:rPr>
          <w:rFonts w:ascii="Times New Roman" w:hAnsi="Times New Roman" w:cs="Times New Roman"/>
          <w:sz w:val="24"/>
          <w:szCs w:val="24"/>
        </w:rPr>
        <w:t>PLAN RAZVOJNIH PROGRAMA OPĆINE MATULJI ZA</w:t>
      </w:r>
      <w:r w:rsidR="001E02F6" w:rsidRPr="003A6B8E">
        <w:rPr>
          <w:rFonts w:ascii="Times New Roman" w:hAnsi="Times New Roman" w:cs="Times New Roman"/>
          <w:sz w:val="24"/>
          <w:szCs w:val="24"/>
        </w:rPr>
        <w:t xml:space="preserve"> RAZDOBLJE </w:t>
      </w:r>
      <w:r w:rsidRPr="003A6B8E">
        <w:rPr>
          <w:rFonts w:ascii="Times New Roman" w:hAnsi="Times New Roman" w:cs="Times New Roman"/>
          <w:sz w:val="24"/>
          <w:szCs w:val="24"/>
        </w:rPr>
        <w:t>20</w:t>
      </w:r>
      <w:r w:rsidR="00B806BC">
        <w:rPr>
          <w:rFonts w:ascii="Times New Roman" w:hAnsi="Times New Roman" w:cs="Times New Roman"/>
          <w:sz w:val="24"/>
          <w:szCs w:val="24"/>
        </w:rPr>
        <w:t>2</w:t>
      </w:r>
      <w:r w:rsidR="00407DDA">
        <w:rPr>
          <w:rFonts w:ascii="Times New Roman" w:hAnsi="Times New Roman" w:cs="Times New Roman"/>
          <w:sz w:val="24"/>
          <w:szCs w:val="24"/>
        </w:rPr>
        <w:t>1</w:t>
      </w:r>
      <w:r w:rsidRPr="003A6B8E">
        <w:rPr>
          <w:rFonts w:ascii="Times New Roman" w:hAnsi="Times New Roman" w:cs="Times New Roman"/>
          <w:sz w:val="24"/>
          <w:szCs w:val="24"/>
        </w:rPr>
        <w:t>.-202</w:t>
      </w:r>
      <w:r w:rsidR="00407DDA">
        <w:rPr>
          <w:rFonts w:ascii="Times New Roman" w:hAnsi="Times New Roman" w:cs="Times New Roman"/>
          <w:sz w:val="24"/>
          <w:szCs w:val="24"/>
        </w:rPr>
        <w:t>3</w:t>
      </w:r>
      <w:r w:rsidRPr="003A6B8E">
        <w:rPr>
          <w:rFonts w:ascii="Times New Roman" w:hAnsi="Times New Roman" w:cs="Times New Roman"/>
          <w:sz w:val="24"/>
          <w:szCs w:val="24"/>
        </w:rPr>
        <w:t>.</w:t>
      </w:r>
      <w:r w:rsidR="001E02F6" w:rsidRPr="003A6B8E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1559E2C4" w14:textId="77777777" w:rsidR="003A6B8E" w:rsidRPr="003A6B8E" w:rsidRDefault="003A6B8E" w:rsidP="001E0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5D2A82" w14:textId="03C920F0" w:rsidR="00251997" w:rsidRDefault="001E02F6" w:rsidP="001E0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B8E">
        <w:rPr>
          <w:rFonts w:ascii="Times New Roman" w:hAnsi="Times New Roman" w:cs="Times New Roman"/>
          <w:sz w:val="24"/>
          <w:szCs w:val="24"/>
        </w:rPr>
        <w:t xml:space="preserve">Članak </w:t>
      </w:r>
      <w:r w:rsidR="00251997" w:rsidRPr="003A6B8E">
        <w:rPr>
          <w:rFonts w:ascii="Times New Roman" w:hAnsi="Times New Roman" w:cs="Times New Roman"/>
          <w:sz w:val="24"/>
          <w:szCs w:val="24"/>
        </w:rPr>
        <w:t>1</w:t>
      </w:r>
      <w:r w:rsidRPr="003A6B8E">
        <w:rPr>
          <w:rFonts w:ascii="Times New Roman" w:hAnsi="Times New Roman" w:cs="Times New Roman"/>
          <w:sz w:val="24"/>
          <w:szCs w:val="24"/>
        </w:rPr>
        <w:t>.</w:t>
      </w:r>
    </w:p>
    <w:p w14:paraId="56014664" w14:textId="77777777" w:rsidR="007F195B" w:rsidRPr="003A6B8E" w:rsidRDefault="007F195B" w:rsidP="001E0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D118A9" w14:textId="7366147B" w:rsidR="003A6B8E" w:rsidRDefault="003A6B8E" w:rsidP="002519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6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Planom razvojnih programa predviđeni su projekti i aktivnosti za koje su osigurana sredstva u okviru pojedinih Programa</w:t>
      </w:r>
      <w:r w:rsidR="00203B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planiranih Proračunom za 20</w:t>
      </w:r>
      <w:r w:rsidR="00B806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07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203B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.godinu i projekcijom za 202</w:t>
      </w:r>
      <w:r w:rsidR="00407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203B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 202</w:t>
      </w:r>
      <w:r w:rsidR="00407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203B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.godinu i to kako slijedi</w:t>
      </w:r>
      <w:r w:rsidRPr="003A6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467"/>
        <w:gridCol w:w="1654"/>
        <w:gridCol w:w="1251"/>
        <w:gridCol w:w="1505"/>
        <w:gridCol w:w="1471"/>
        <w:gridCol w:w="1560"/>
      </w:tblGrid>
      <w:tr w:rsidR="00C013A4" w:rsidRPr="00E27D56" w14:paraId="3921FD6E" w14:textId="77777777" w:rsidTr="0023783C">
        <w:trPr>
          <w:trHeight w:val="315"/>
        </w:trPr>
        <w:tc>
          <w:tcPr>
            <w:tcW w:w="1832" w:type="dxa"/>
            <w:vMerge w:val="restart"/>
            <w:shd w:val="clear" w:color="auto" w:fill="auto"/>
            <w:vAlign w:val="center"/>
            <w:hideMark/>
          </w:tcPr>
          <w:p w14:paraId="59E76520" w14:textId="77777777" w:rsid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PROGRAM/</w:t>
            </w:r>
          </w:p>
          <w:p w14:paraId="1D1F65AD" w14:textId="77777777"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  <w:hideMark/>
          </w:tcPr>
          <w:p w14:paraId="588C6AA6" w14:textId="77777777"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CILJEVI PROGRAMA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14:paraId="1DE4431D" w14:textId="77777777"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POKAZATELJ USPJEŠNOSTI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14:paraId="58EF7D16" w14:textId="77777777" w:rsid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STRATEŠKI CILJ/</w:t>
            </w:r>
          </w:p>
          <w:p w14:paraId="769E8EC1" w14:textId="57D613A3" w:rsid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PRIORITE/</w:t>
            </w:r>
          </w:p>
          <w:p w14:paraId="3BD7732E" w14:textId="77777777"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MJERA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14:paraId="536A894C" w14:textId="77777777"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FINANCIJSKA SREDSTVA</w:t>
            </w:r>
          </w:p>
        </w:tc>
      </w:tr>
      <w:tr w:rsidR="00EF4136" w:rsidRPr="00E27D56" w14:paraId="752A324B" w14:textId="77777777" w:rsidTr="0023783C">
        <w:trPr>
          <w:trHeight w:val="435"/>
        </w:trPr>
        <w:tc>
          <w:tcPr>
            <w:tcW w:w="1832" w:type="dxa"/>
            <w:vMerge/>
            <w:vAlign w:val="center"/>
            <w:hideMark/>
          </w:tcPr>
          <w:p w14:paraId="6804301D" w14:textId="77777777" w:rsidR="00E27D56" w:rsidRPr="00E27D56" w:rsidRDefault="00E27D56" w:rsidP="00E2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67" w:type="dxa"/>
            <w:vMerge/>
            <w:vAlign w:val="center"/>
            <w:hideMark/>
          </w:tcPr>
          <w:p w14:paraId="03B6A97F" w14:textId="77777777" w:rsidR="00E27D56" w:rsidRPr="00E27D56" w:rsidRDefault="00E27D56" w:rsidP="00E2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54" w:type="dxa"/>
            <w:vMerge/>
            <w:vAlign w:val="center"/>
            <w:hideMark/>
          </w:tcPr>
          <w:p w14:paraId="11912244" w14:textId="77777777" w:rsidR="00E27D56" w:rsidRPr="00E27D56" w:rsidRDefault="00E27D56" w:rsidP="00E2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07DC35DE" w14:textId="77777777" w:rsidR="00E27D56" w:rsidRPr="00E27D56" w:rsidRDefault="00E27D56" w:rsidP="00E2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260B2ABD" w14:textId="34CEB058"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202</w:t>
            </w:r>
            <w:r w:rsidR="0040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15736B21" w14:textId="2C3E2DC2"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202</w:t>
            </w:r>
            <w:r w:rsidR="0040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7E19BFF" w14:textId="6469BF84" w:rsidR="00E27D56" w:rsidRPr="00E27D56" w:rsidRDefault="00E27D56" w:rsidP="00E27D56">
            <w:pPr>
              <w:spacing w:after="0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202</w:t>
            </w:r>
            <w:r w:rsidR="0040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27D56" w:rsidRPr="00E27D56" w14:paraId="3B55F255" w14:textId="77777777" w:rsidTr="0023783C">
        <w:trPr>
          <w:trHeight w:val="315"/>
        </w:trPr>
        <w:tc>
          <w:tcPr>
            <w:tcW w:w="6204" w:type="dxa"/>
            <w:gridSpan w:val="4"/>
            <w:shd w:val="clear" w:color="auto" w:fill="auto"/>
            <w:vAlign w:val="center"/>
            <w:hideMark/>
          </w:tcPr>
          <w:p w14:paraId="6ED84AF9" w14:textId="77777777"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2008 Program prostornog planiranja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AC129AA" w14:textId="4CE0CACB" w:rsidR="00E27D56" w:rsidRPr="00E27D56" w:rsidRDefault="008E1570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587.500,00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F685EA9" w14:textId="66D0BD2A" w:rsidR="00E27D56" w:rsidRPr="00E27D56" w:rsidRDefault="008E1570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0455A2" w14:textId="21830029" w:rsidR="00E27D56" w:rsidRPr="00E27D56" w:rsidRDefault="008E1570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365.000,00</w:t>
            </w:r>
          </w:p>
        </w:tc>
      </w:tr>
      <w:tr w:rsidR="00E27D56" w:rsidRPr="00E27D56" w14:paraId="53B4282F" w14:textId="77777777" w:rsidTr="0023783C">
        <w:trPr>
          <w:trHeight w:val="1594"/>
        </w:trPr>
        <w:tc>
          <w:tcPr>
            <w:tcW w:w="1832" w:type="dxa"/>
            <w:shd w:val="clear" w:color="auto" w:fill="auto"/>
            <w:vAlign w:val="center"/>
            <w:hideMark/>
          </w:tcPr>
          <w:p w14:paraId="6B3E6F7B" w14:textId="46432D03"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K2008</w:t>
            </w:r>
            <w:r w:rsidR="002D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0</w:t>
            </w: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1 Prostorni planovi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5547C242" w14:textId="77777777"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Održivi razvoj, optimalna alokacija resursa i briga za njihovo očuvanje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3CF4527E" w14:textId="77777777"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Provedene planirane aktivnosti praćenja, prilagođavanja postojećih i donošenja novih prostornih planova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40D7090" w14:textId="77777777"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2.2, 2.3/ 2.2.1, 2.2.2, 2.2.3, 2.3.1, 2.3.2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2A3EE0D" w14:textId="0F4FA4DC" w:rsidR="00E27D56" w:rsidRPr="00E27D56" w:rsidRDefault="008E1570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587.500,00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5F022DE" w14:textId="7D743547" w:rsidR="00E27D56" w:rsidRPr="00E27D56" w:rsidRDefault="008E1570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7676B0" w14:textId="6E2CEF2F" w:rsidR="00E27D56" w:rsidRPr="00E27D56" w:rsidRDefault="008E1570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365.000,00</w:t>
            </w:r>
          </w:p>
        </w:tc>
      </w:tr>
      <w:tr w:rsidR="00E27D56" w:rsidRPr="00E27D56" w14:paraId="3C4C389E" w14:textId="77777777" w:rsidTr="0023783C">
        <w:trPr>
          <w:trHeight w:val="315"/>
        </w:trPr>
        <w:tc>
          <w:tcPr>
            <w:tcW w:w="6204" w:type="dxa"/>
            <w:gridSpan w:val="4"/>
            <w:shd w:val="clear" w:color="auto" w:fill="auto"/>
            <w:vAlign w:val="center"/>
            <w:hideMark/>
          </w:tcPr>
          <w:p w14:paraId="417682A5" w14:textId="77777777"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2011 Program gospodarstva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A7EB92C" w14:textId="39A9EC01" w:rsidR="00E27D56" w:rsidRPr="00E27D56" w:rsidRDefault="008E1570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870.000,00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A92C6E4" w14:textId="46CFA44D" w:rsidR="00E27D56" w:rsidRPr="00E27D56" w:rsidRDefault="008E1570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E5070D" w14:textId="26DEF1D2" w:rsidR="00E27D56" w:rsidRPr="00E27D56" w:rsidRDefault="008E1570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890.000,00</w:t>
            </w:r>
          </w:p>
        </w:tc>
      </w:tr>
      <w:tr w:rsidR="00E27D56" w:rsidRPr="00E27D56" w14:paraId="57209B7C" w14:textId="77777777" w:rsidTr="0023783C">
        <w:trPr>
          <w:trHeight w:val="941"/>
        </w:trPr>
        <w:tc>
          <w:tcPr>
            <w:tcW w:w="1832" w:type="dxa"/>
            <w:shd w:val="clear" w:color="auto" w:fill="auto"/>
            <w:vAlign w:val="center"/>
            <w:hideMark/>
          </w:tcPr>
          <w:p w14:paraId="5324D665" w14:textId="1A22A0FC"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A2011</w:t>
            </w:r>
            <w:r w:rsidR="002D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0</w:t>
            </w: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1 Subvencije poljoprivrednicima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4741C818" w14:textId="77777777"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Potpora poljoprivrednoj djelatnosti i ruralnom razvoju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41A60DAC" w14:textId="77777777"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Povećanje broja poljoprivred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</w:t>
            </w: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h gospodarstava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A6747DE" w14:textId="77777777"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 / 1.4 / 1.4.1, 1.4.2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73CD4F6" w14:textId="51EFC294" w:rsidR="00E27D56" w:rsidRPr="00E27D56" w:rsidRDefault="008E1570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3C29584" w14:textId="61CE01FD" w:rsidR="00E27D56" w:rsidRPr="00E27D56" w:rsidRDefault="008E1570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EED2FB" w14:textId="1BCDA79F" w:rsidR="00E27D56" w:rsidRPr="00E27D56" w:rsidRDefault="008E1570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 w:rsidR="00E27D56" w:rsidRPr="00E27D56" w14:paraId="03C98091" w14:textId="77777777" w:rsidTr="0023783C">
        <w:trPr>
          <w:trHeight w:val="1128"/>
        </w:trPr>
        <w:tc>
          <w:tcPr>
            <w:tcW w:w="1832" w:type="dxa"/>
            <w:shd w:val="clear" w:color="auto" w:fill="auto"/>
            <w:vAlign w:val="center"/>
            <w:hideMark/>
          </w:tcPr>
          <w:p w14:paraId="18F9B5A6" w14:textId="3D86B5AB"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A2011</w:t>
            </w:r>
            <w:r w:rsidR="002D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0</w:t>
            </w: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 Subvencije poduzetnicima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3EBA4D5D" w14:textId="77777777"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Potpora razvoju poduzetničkih akti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</w:t>
            </w: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nosti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0C36BB23" w14:textId="77777777"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Povećanje broja poduzetnika, poboljšanje poslovnog rezultata poduzetnika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AB5D2BB" w14:textId="77777777"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 / 1.2 / 1.2.1, 1.2.2, 1.2.3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C621F6F" w14:textId="760897EE" w:rsidR="00E27D56" w:rsidRPr="00E27D56" w:rsidRDefault="008E1570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580.000,00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B5CB472" w14:textId="372F380E" w:rsidR="00E27D56" w:rsidRPr="00E27D56" w:rsidRDefault="008E1570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83726D" w14:textId="3BA44E69" w:rsidR="00E27D56" w:rsidRPr="00E27D56" w:rsidRDefault="008E1570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580.000,00</w:t>
            </w:r>
          </w:p>
        </w:tc>
      </w:tr>
      <w:tr w:rsidR="00E27D56" w:rsidRPr="00E27D56" w14:paraId="38C0BEFC" w14:textId="77777777" w:rsidTr="0023783C">
        <w:trPr>
          <w:trHeight w:val="1696"/>
        </w:trPr>
        <w:tc>
          <w:tcPr>
            <w:tcW w:w="1832" w:type="dxa"/>
            <w:shd w:val="clear" w:color="auto" w:fill="auto"/>
            <w:vAlign w:val="center"/>
            <w:hideMark/>
          </w:tcPr>
          <w:p w14:paraId="6455DA4B" w14:textId="0CB11A98" w:rsidR="00E27D56" w:rsidRPr="00E27D56" w:rsidRDefault="00E27D56" w:rsidP="002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A</w:t>
            </w:r>
            <w:r w:rsidR="002D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201103 </w:t>
            </w: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Subvencije za razvoj turizma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4CA4621C" w14:textId="77777777"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Unaprjeđenje uvjeta za razvoj turističkih aktivnosti na području Općine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5954B778" w14:textId="77777777"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Sufinanciranje promotivne kampanje, izrade studija, savjetodavnih usluga, proširenje projekta besplatnog bežičnog interneta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20F54A2" w14:textId="77777777"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 / 1.3 / 1.3.1, 1.3.2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12E7CC1" w14:textId="42B98271" w:rsidR="00E27D56" w:rsidRPr="00E27D56" w:rsidRDefault="008E1570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F74D0E8" w14:textId="29862F34" w:rsidR="00E27D56" w:rsidRPr="00E27D56" w:rsidRDefault="008E1570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7F1120" w14:textId="2960EF35" w:rsidR="00E27D56" w:rsidRPr="00E27D56" w:rsidRDefault="008E1570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E27D56" w:rsidRPr="00E27D56" w14:paraId="5D91F052" w14:textId="77777777" w:rsidTr="0023783C">
        <w:trPr>
          <w:trHeight w:val="315"/>
        </w:trPr>
        <w:tc>
          <w:tcPr>
            <w:tcW w:w="6204" w:type="dxa"/>
            <w:gridSpan w:val="4"/>
            <w:shd w:val="clear" w:color="auto" w:fill="auto"/>
            <w:vAlign w:val="center"/>
            <w:hideMark/>
          </w:tcPr>
          <w:p w14:paraId="41725E72" w14:textId="77777777" w:rsidR="00E27D56" w:rsidRPr="00E27D56" w:rsidRDefault="00E27D56" w:rsidP="008E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2012 Program zaštite okoliša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B9E1C12" w14:textId="5ED99859" w:rsidR="00E27D56" w:rsidRPr="00E27D56" w:rsidRDefault="00DB3EFE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10.425.000,00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BA7C484" w14:textId="5CB6761B" w:rsidR="00E27D56" w:rsidRPr="00E27D56" w:rsidRDefault="00DB3EFE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2ADDF5" w14:textId="5EDDD99A" w:rsidR="00E27D56" w:rsidRPr="00E27D56" w:rsidRDefault="00DB3EFE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</w:tr>
      <w:tr w:rsidR="00E27D56" w:rsidRPr="00E27D56" w14:paraId="4788509E" w14:textId="77777777" w:rsidTr="0023783C">
        <w:trPr>
          <w:trHeight w:val="281"/>
        </w:trPr>
        <w:tc>
          <w:tcPr>
            <w:tcW w:w="1832" w:type="dxa"/>
            <w:shd w:val="clear" w:color="auto" w:fill="auto"/>
            <w:vAlign w:val="center"/>
            <w:hideMark/>
          </w:tcPr>
          <w:p w14:paraId="42BD5E58" w14:textId="0155F22B"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A2012</w:t>
            </w:r>
            <w:r w:rsidR="002D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0</w:t>
            </w: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1 Ekološki projekti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75D926AA" w14:textId="77777777" w:rsidR="00E27D56" w:rsidRPr="00D71B8E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Sustavno gospodarenje energijom, priprema i provedba projekata energetske učinkovitosti, šira primjena obnovljivih izvora energije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26AD39A7" w14:textId="77777777" w:rsidR="00E27D56" w:rsidRPr="00D71B8E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Provedba planiranih aktivnosti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E8972BD" w14:textId="77777777"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2.1 / 2.1.2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A03A9E8" w14:textId="21EF37C4" w:rsidR="00E27D56" w:rsidRPr="00E27D56" w:rsidRDefault="008E1570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999FCAD" w14:textId="713B0C1A" w:rsidR="00E27D56" w:rsidRPr="00E27D56" w:rsidRDefault="008E1570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7F590F" w14:textId="014C409A" w:rsidR="00E27D56" w:rsidRPr="00E27D56" w:rsidRDefault="008E1570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155.000,00</w:t>
            </w:r>
          </w:p>
        </w:tc>
      </w:tr>
      <w:tr w:rsidR="002070E8" w:rsidRPr="00E27D56" w14:paraId="25ED1906" w14:textId="77777777" w:rsidTr="007F195B">
        <w:trPr>
          <w:trHeight w:val="274"/>
        </w:trPr>
        <w:tc>
          <w:tcPr>
            <w:tcW w:w="1832" w:type="dxa"/>
            <w:shd w:val="clear" w:color="auto" w:fill="auto"/>
            <w:vAlign w:val="center"/>
            <w:hideMark/>
          </w:tcPr>
          <w:p w14:paraId="538991C4" w14:textId="593810E5" w:rsidR="002070E8" w:rsidRPr="00E27D56" w:rsidRDefault="002070E8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</w:t>
            </w: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2012</w:t>
            </w:r>
            <w:r w:rsidR="002D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0</w:t>
            </w: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 Sanacija i zatvaranje odlagališta "Osojnica"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5FA9FA45" w14:textId="77777777" w:rsidR="002070E8" w:rsidRPr="00D71B8E" w:rsidRDefault="002070E8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Izvođenje radova u sklopu zajedničkog projekta MZOE, FZOEU i JLS Liburnije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16F322C1" w14:textId="77777777" w:rsidR="002070E8" w:rsidRPr="00D71B8E" w:rsidRDefault="002070E8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Provedba planiranih aktivnosti na projektu u ugovorenim rokovima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888F8FE" w14:textId="77777777" w:rsidR="002070E8" w:rsidRPr="00E27D56" w:rsidRDefault="002070E8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2.1 / 2.1.2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9C4E891" w14:textId="13E0465C" w:rsidR="002070E8" w:rsidRPr="00E27D56" w:rsidRDefault="002070E8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10.290.000,00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21AB04E" w14:textId="1DF80679" w:rsidR="002070E8" w:rsidRPr="00E27D56" w:rsidRDefault="002070E8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EA91EE" w14:textId="4F1D1BA2" w:rsidR="002070E8" w:rsidRPr="00E27D56" w:rsidRDefault="002070E8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2070E8" w:rsidRPr="00E27D56" w14:paraId="49B9BB7F" w14:textId="77777777" w:rsidTr="0023783C">
        <w:trPr>
          <w:trHeight w:val="308"/>
        </w:trPr>
        <w:tc>
          <w:tcPr>
            <w:tcW w:w="4953" w:type="dxa"/>
            <w:gridSpan w:val="3"/>
            <w:shd w:val="clear" w:color="auto" w:fill="auto"/>
            <w:vAlign w:val="center"/>
          </w:tcPr>
          <w:p w14:paraId="3F903682" w14:textId="0E8F355E" w:rsidR="002070E8" w:rsidRPr="00E27D56" w:rsidRDefault="002070E8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207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lastRenderedPageBreak/>
              <w:t>2013 Program stručne službe Općinske uprave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A87F278" w14:textId="4CDB07F8" w:rsidR="002070E8" w:rsidRPr="00E27D56" w:rsidRDefault="002070E8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6C6DA5E1" w14:textId="537472FC" w:rsidR="002070E8" w:rsidRPr="00D71B8E" w:rsidRDefault="00D71B8E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581A319" w14:textId="356C139A" w:rsidR="002070E8" w:rsidRPr="00D71B8E" w:rsidRDefault="00D71B8E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5AC163" w14:textId="0E38BD8F" w:rsidR="002070E8" w:rsidRPr="00D71B8E" w:rsidRDefault="00D71B8E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</w:tr>
      <w:tr w:rsidR="00D71B8E" w:rsidRPr="00D71B8E" w14:paraId="7B95AC62" w14:textId="77777777" w:rsidTr="0023783C">
        <w:trPr>
          <w:trHeight w:val="975"/>
        </w:trPr>
        <w:tc>
          <w:tcPr>
            <w:tcW w:w="1832" w:type="dxa"/>
            <w:shd w:val="clear" w:color="auto" w:fill="auto"/>
            <w:vAlign w:val="center"/>
          </w:tcPr>
          <w:p w14:paraId="0AB7DBBF" w14:textId="56ED00A6" w:rsidR="002070E8" w:rsidRPr="00D71B8E" w:rsidRDefault="002070E8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K2013</w:t>
            </w:r>
            <w:r w:rsidR="002D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0</w:t>
            </w: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1Rashodi za nabavu nefinancijske imovine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A75E48F" w14:textId="3D8C5291" w:rsidR="002070E8" w:rsidRPr="00D71B8E" w:rsidRDefault="002070E8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Unaprjeđenje potencijala lokalne samouprave 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7CE284E" w14:textId="4B4862B6" w:rsidR="002070E8" w:rsidRPr="00D71B8E" w:rsidRDefault="002070E8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Provedba planiranih aktivnosti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AECF075" w14:textId="32FFB862" w:rsidR="002070E8" w:rsidRPr="00D71B8E" w:rsidRDefault="002070E8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 / 2.5 / 2.5.1, 2.5.2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ED19437" w14:textId="49CF77E4" w:rsidR="002070E8" w:rsidRPr="00D71B8E" w:rsidRDefault="00D71B8E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92FE869" w14:textId="37374C1B" w:rsidR="002070E8" w:rsidRPr="00D71B8E" w:rsidRDefault="00D71B8E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F3C33C" w14:textId="5F6F7F53" w:rsidR="002070E8" w:rsidRPr="00D71B8E" w:rsidRDefault="00D71B8E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65.000,00</w:t>
            </w:r>
          </w:p>
        </w:tc>
      </w:tr>
      <w:tr w:rsidR="002070E8" w:rsidRPr="00E27D56" w14:paraId="4ACC1697" w14:textId="77777777" w:rsidTr="0023783C">
        <w:trPr>
          <w:trHeight w:val="315"/>
        </w:trPr>
        <w:tc>
          <w:tcPr>
            <w:tcW w:w="4953" w:type="dxa"/>
            <w:gridSpan w:val="3"/>
            <w:shd w:val="clear" w:color="auto" w:fill="auto"/>
            <w:vAlign w:val="center"/>
            <w:hideMark/>
          </w:tcPr>
          <w:p w14:paraId="13E5D28D" w14:textId="77777777" w:rsidR="002070E8" w:rsidRPr="00E27D56" w:rsidRDefault="002070E8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2015 Program građenja komunalne infrastrukture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2CB16C1" w14:textId="77777777" w:rsidR="002070E8" w:rsidRPr="00E27D56" w:rsidRDefault="002070E8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434D868" w14:textId="1D8D059E" w:rsidR="002070E8" w:rsidRPr="00E27D56" w:rsidRDefault="0076751B" w:rsidP="002D7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</w:t>
            </w:r>
            <w:r w:rsidR="002D7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="00AF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A5EF602" w14:textId="6C9AD7F8" w:rsidR="002070E8" w:rsidRPr="00E27D56" w:rsidRDefault="002070E8" w:rsidP="002D7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2D7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2D7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1077AE" w14:textId="45F6B34A" w:rsidR="002070E8" w:rsidRPr="00E27D56" w:rsidRDefault="002070E8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22.730.000,00</w:t>
            </w:r>
          </w:p>
        </w:tc>
      </w:tr>
      <w:tr w:rsidR="002070E8" w:rsidRPr="00E27D56" w14:paraId="0D32C5C9" w14:textId="77777777" w:rsidTr="0023783C">
        <w:trPr>
          <w:trHeight w:val="1215"/>
        </w:trPr>
        <w:tc>
          <w:tcPr>
            <w:tcW w:w="1832" w:type="dxa"/>
            <w:shd w:val="clear" w:color="auto" w:fill="auto"/>
            <w:vAlign w:val="center"/>
            <w:hideMark/>
          </w:tcPr>
          <w:p w14:paraId="128B8A88" w14:textId="5D3ED557" w:rsidR="002070E8" w:rsidRPr="00E27D56" w:rsidRDefault="002070E8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K2015</w:t>
            </w:r>
            <w:r w:rsidR="002D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0</w:t>
            </w: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1 Nerazvrstane ceste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0E4E378F" w14:textId="77777777" w:rsidR="002070E8" w:rsidRPr="00D71B8E" w:rsidRDefault="002070E8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Stvaranje preduvjeta za viši komunalni standard, povećanje vrijednosti gradski zemljišta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14:paraId="69B62C9B" w14:textId="77777777" w:rsidR="002070E8" w:rsidRPr="00D71B8E" w:rsidRDefault="002070E8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Realizacija  planiranih projekata sukladno Programu građenja komunalne infrastrukture u planiranim rokovima i vrijednostima investicija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CDA3757" w14:textId="77777777" w:rsidR="002070E8" w:rsidRPr="00D71B8E" w:rsidRDefault="002070E8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 /  2.3 / 2.3.1, 2.3.2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A89AFD7" w14:textId="7FF1C315" w:rsidR="002070E8" w:rsidRPr="00E27D56" w:rsidRDefault="002070E8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13.850.000,00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F2B9D86" w14:textId="66BEAEB1" w:rsidR="002070E8" w:rsidRPr="00E27D56" w:rsidRDefault="002070E8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12.510.000,00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471664" w14:textId="36D67BAE" w:rsidR="002070E8" w:rsidRPr="00E27D56" w:rsidRDefault="002070E8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19.650.000,00</w:t>
            </w:r>
          </w:p>
        </w:tc>
      </w:tr>
      <w:tr w:rsidR="002070E8" w:rsidRPr="00E27D56" w14:paraId="18B36545" w14:textId="77777777" w:rsidTr="0023783C">
        <w:trPr>
          <w:trHeight w:val="735"/>
        </w:trPr>
        <w:tc>
          <w:tcPr>
            <w:tcW w:w="1832" w:type="dxa"/>
            <w:shd w:val="clear" w:color="auto" w:fill="auto"/>
            <w:vAlign w:val="center"/>
            <w:hideMark/>
          </w:tcPr>
          <w:p w14:paraId="6FDA601F" w14:textId="4E8B602B" w:rsidR="002070E8" w:rsidRPr="00E27D56" w:rsidRDefault="002070E8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K2015</w:t>
            </w:r>
            <w:r w:rsidR="002D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0</w:t>
            </w: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3 Centar Matulja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27A676A1" w14:textId="77777777" w:rsidR="002070E8" w:rsidRPr="00D71B8E" w:rsidRDefault="002070E8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Razvoj, unaprjeđenje i održavanje društvene infrastrukture</w:t>
            </w:r>
          </w:p>
        </w:tc>
        <w:tc>
          <w:tcPr>
            <w:tcW w:w="1654" w:type="dxa"/>
            <w:vMerge/>
            <w:vAlign w:val="center"/>
            <w:hideMark/>
          </w:tcPr>
          <w:p w14:paraId="3821D196" w14:textId="77777777" w:rsidR="002070E8" w:rsidRPr="00D71B8E" w:rsidRDefault="002070E8" w:rsidP="00E2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4722BD5" w14:textId="77777777" w:rsidR="002070E8" w:rsidRPr="00D71B8E" w:rsidRDefault="002070E8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 / 2.2 / 2.2.3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B0830AB" w14:textId="78D5EA2C" w:rsidR="002070E8" w:rsidRPr="00E27D56" w:rsidRDefault="002070E8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43FE2FD" w14:textId="3C40B9F5" w:rsidR="002070E8" w:rsidRPr="00E27D56" w:rsidRDefault="002070E8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F40011" w14:textId="5D53844C" w:rsidR="002070E8" w:rsidRPr="00E27D56" w:rsidRDefault="002070E8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</w:tr>
      <w:tr w:rsidR="00475B5D" w:rsidRPr="00E27D56" w14:paraId="5AD5C586" w14:textId="77777777" w:rsidTr="0023783C">
        <w:trPr>
          <w:trHeight w:val="735"/>
        </w:trPr>
        <w:tc>
          <w:tcPr>
            <w:tcW w:w="1832" w:type="dxa"/>
            <w:shd w:val="clear" w:color="auto" w:fill="auto"/>
            <w:vAlign w:val="center"/>
          </w:tcPr>
          <w:p w14:paraId="24DBFFAE" w14:textId="4221696B" w:rsidR="00475B5D" w:rsidRPr="00E27D56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K2015</w:t>
            </w:r>
            <w:r w:rsidR="002D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0</w:t>
            </w: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4 Javne prometne površine na kojima nije dopušten promet motornim vozilima 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6EC7E98" w14:textId="24F74675" w:rsidR="00475B5D" w:rsidRPr="00D71B8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Razvoj, unaprjeđenje i održavanje društvene infrastrukture</w:t>
            </w:r>
          </w:p>
        </w:tc>
        <w:tc>
          <w:tcPr>
            <w:tcW w:w="1654" w:type="dxa"/>
            <w:vMerge/>
            <w:vAlign w:val="center"/>
          </w:tcPr>
          <w:p w14:paraId="59C15287" w14:textId="77777777" w:rsidR="00475B5D" w:rsidRPr="00D71B8E" w:rsidRDefault="00475B5D" w:rsidP="00E2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6887DF8E" w14:textId="73441D5B" w:rsidR="00475B5D" w:rsidRPr="00D71B8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 / 2.2 / 2.2.3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F98349C" w14:textId="264C4EB5" w:rsidR="00475B5D" w:rsidRDefault="00D71B8E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D271F56" w14:textId="5874458D" w:rsidR="00475B5D" w:rsidRDefault="00D71B8E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E9F7D6" w14:textId="7F9D1D37" w:rsidR="00475B5D" w:rsidRDefault="00D71B8E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75B5D" w:rsidRPr="00E27D56" w14:paraId="54B45E6D" w14:textId="77777777" w:rsidTr="0023783C">
        <w:trPr>
          <w:trHeight w:val="735"/>
        </w:trPr>
        <w:tc>
          <w:tcPr>
            <w:tcW w:w="1832" w:type="dxa"/>
            <w:shd w:val="clear" w:color="auto" w:fill="auto"/>
            <w:vAlign w:val="center"/>
            <w:hideMark/>
          </w:tcPr>
          <w:p w14:paraId="3540BA6B" w14:textId="4A411087" w:rsidR="00475B5D" w:rsidRPr="00E27D56" w:rsidRDefault="00475B5D" w:rsidP="002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K2015</w:t>
            </w:r>
            <w:r w:rsidR="002D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0</w:t>
            </w: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5 Javne zelene površine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-Dječj</w:t>
            </w:r>
            <w:r w:rsidR="002D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 igrališt</w:t>
            </w:r>
            <w:r w:rsidR="002D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 Bregi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0F3C771C" w14:textId="77777777" w:rsidR="00475B5D" w:rsidRPr="00D71B8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Razvoj, unaprjeđenje i održavanje društvene infrastrukture</w:t>
            </w:r>
          </w:p>
        </w:tc>
        <w:tc>
          <w:tcPr>
            <w:tcW w:w="1654" w:type="dxa"/>
            <w:vMerge/>
            <w:vAlign w:val="center"/>
            <w:hideMark/>
          </w:tcPr>
          <w:p w14:paraId="1DB237A7" w14:textId="77777777" w:rsidR="00475B5D" w:rsidRPr="00D71B8E" w:rsidRDefault="00475B5D" w:rsidP="00E2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90DCA46" w14:textId="77777777" w:rsidR="00475B5D" w:rsidRPr="00D71B8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 / 2.2 / 2.2.3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115B9A6" w14:textId="41858941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97FBD18" w14:textId="10E60B3B" w:rsidR="00475B5D" w:rsidRPr="00E27D56" w:rsidRDefault="00475B5D" w:rsidP="00DB3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860680" w14:textId="68073964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75B5D" w:rsidRPr="00E27D56" w14:paraId="2EBCFC4A" w14:textId="77777777" w:rsidTr="0023783C">
        <w:trPr>
          <w:trHeight w:val="975"/>
        </w:trPr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97543D" w14:textId="3D23E662" w:rsidR="00475B5D" w:rsidRPr="00E27D56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K2015</w:t>
            </w:r>
            <w:r w:rsidR="002D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0</w:t>
            </w: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6 Javna rasvjeta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-proširenje javne rasvjete interpolacijom novih stupova i rasvjetnih tijela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877D6E" w14:textId="77777777" w:rsidR="00475B5D" w:rsidRPr="00D71B8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Viši komunalni standard kroz proširenje sustava javne rasvjete</w:t>
            </w: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6E3B38F" w14:textId="77777777" w:rsidR="00475B5D" w:rsidRPr="00D71B8E" w:rsidRDefault="00475B5D" w:rsidP="00E2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6C638B" w14:textId="77777777" w:rsidR="00475B5D" w:rsidRPr="00D71B8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 / 2.1 / 2.1.3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3A93C" w14:textId="3AEF526A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6.000.000,00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01F31" w14:textId="64498077" w:rsidR="00475B5D" w:rsidRPr="00E27D56" w:rsidRDefault="00475B5D" w:rsidP="00DB3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95DB6" w14:textId="78318CBD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2D7660" w:rsidRPr="00E27D56" w14:paraId="3FF4942A" w14:textId="77777777" w:rsidTr="0023783C">
        <w:trPr>
          <w:trHeight w:val="975"/>
        </w:trPr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68A5F" w14:textId="28580848" w:rsidR="002D7660" w:rsidRPr="00E27D56" w:rsidRDefault="002D7660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K201541 Javna parkirališta – parkiralište Živica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73F9E" w14:textId="06ECAAD9" w:rsidR="002D7660" w:rsidRPr="00D71B8E" w:rsidRDefault="00B61E27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Razvoj, unaprjeđenje i održavanje društvene infrastrukture</w:t>
            </w: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14:paraId="2C0090D4" w14:textId="77777777" w:rsidR="002D7660" w:rsidRPr="00D71B8E" w:rsidRDefault="002D7660" w:rsidP="00E2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0D53B" w14:textId="362460E1" w:rsidR="002D7660" w:rsidRPr="00D71B8E" w:rsidRDefault="00B61E27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 / 2.2 / 2.2.3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10575" w14:textId="5442730B" w:rsidR="002D7660" w:rsidRDefault="002D7660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B4F38" w14:textId="14445261" w:rsidR="002D7660" w:rsidRDefault="002D7660" w:rsidP="00DB3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1.250.000,00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AD89C" w14:textId="1C18FD80" w:rsidR="002D7660" w:rsidRDefault="002D7660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75B5D" w:rsidRPr="00E27D56" w14:paraId="6D349658" w14:textId="77777777" w:rsidTr="0023783C">
        <w:trPr>
          <w:trHeight w:val="975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6F50" w14:textId="0B9E722C" w:rsidR="00475B5D" w:rsidRPr="00D71B8E" w:rsidRDefault="00475B5D" w:rsidP="001A45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K201562 Groblja i krematoriji na grobljima- proširenje groblja Brgud</w:t>
            </w:r>
            <w:r w:rsidR="00AF57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,</w:t>
            </w:r>
            <w:r w:rsidR="002D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 Matulji</w:t>
            </w:r>
            <w:r w:rsidR="00AF57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 i Rupa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0E07" w14:textId="77777777" w:rsidR="00475B5D" w:rsidRPr="00D71B8E" w:rsidRDefault="00475B5D" w:rsidP="001A45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Razvoj, unaprjeđenje i održavanje komunalne infrastrukture</w:t>
            </w:r>
          </w:p>
        </w:tc>
        <w:tc>
          <w:tcPr>
            <w:tcW w:w="1654" w:type="dxa"/>
            <w:vMerge/>
            <w:tcBorders>
              <w:bottom w:val="single" w:sz="8" w:space="0" w:color="auto"/>
            </w:tcBorders>
            <w:vAlign w:val="center"/>
          </w:tcPr>
          <w:p w14:paraId="26B504B3" w14:textId="77777777" w:rsidR="00475B5D" w:rsidRPr="00D71B8E" w:rsidRDefault="00475B5D" w:rsidP="00706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821EEC" w14:textId="77777777" w:rsidR="00475B5D" w:rsidRPr="00D71B8E" w:rsidRDefault="00475B5D" w:rsidP="007063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 / 2.2 / 2.2.3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E8F9AE" w14:textId="786963CA" w:rsidR="00475B5D" w:rsidRPr="00706367" w:rsidRDefault="00475B5D" w:rsidP="007063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F5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BF8006" w14:textId="72D2519C" w:rsidR="00475B5D" w:rsidRPr="00706367" w:rsidRDefault="00475B5D" w:rsidP="007063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F2AAA" w14:textId="09F5F36C" w:rsidR="00475B5D" w:rsidRPr="00706367" w:rsidRDefault="00475B5D" w:rsidP="007063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2.000.000,00</w:t>
            </w:r>
          </w:p>
        </w:tc>
      </w:tr>
      <w:tr w:rsidR="00475B5D" w:rsidRPr="00E27D56" w14:paraId="772ACB7F" w14:textId="77777777" w:rsidTr="0023783C">
        <w:trPr>
          <w:trHeight w:val="1215"/>
        </w:trPr>
        <w:tc>
          <w:tcPr>
            <w:tcW w:w="1832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15789EF7" w14:textId="77777777" w:rsidR="00475B5D" w:rsidRPr="00E27D56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K201552 Građevine i uređaji javne namjene</w:t>
            </w:r>
          </w:p>
        </w:tc>
        <w:tc>
          <w:tcPr>
            <w:tcW w:w="1467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4F7719E9" w14:textId="77777777" w:rsidR="00475B5D" w:rsidRPr="00D71B8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Viši komunalni standard kroz izgradnju oborinske kanalizacije na nerazvrstanim cestama</w:t>
            </w:r>
          </w:p>
        </w:tc>
        <w:tc>
          <w:tcPr>
            <w:tcW w:w="1654" w:type="dxa"/>
            <w:vMerge/>
            <w:tcBorders>
              <w:top w:val="single" w:sz="8" w:space="0" w:color="auto"/>
            </w:tcBorders>
            <w:vAlign w:val="center"/>
            <w:hideMark/>
          </w:tcPr>
          <w:p w14:paraId="2729D19E" w14:textId="77777777" w:rsidR="00475B5D" w:rsidRPr="00D71B8E" w:rsidRDefault="00475B5D" w:rsidP="00E2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0A5B694D" w14:textId="77777777" w:rsidR="00475B5D" w:rsidRPr="00D71B8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71B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 / 2.1 / 2.1.1</w:t>
            </w:r>
          </w:p>
        </w:tc>
        <w:tc>
          <w:tcPr>
            <w:tcW w:w="15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FE36CB6" w14:textId="58B65A9A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4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2CE75BC" w14:textId="0991BB98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5876B43" w14:textId="3B88382C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475B5D" w:rsidRPr="00E27D56" w14:paraId="45C5B77D" w14:textId="77777777" w:rsidTr="0023783C">
        <w:trPr>
          <w:trHeight w:val="315"/>
        </w:trPr>
        <w:tc>
          <w:tcPr>
            <w:tcW w:w="6204" w:type="dxa"/>
            <w:gridSpan w:val="4"/>
            <w:shd w:val="clear" w:color="auto" w:fill="auto"/>
            <w:vAlign w:val="center"/>
            <w:hideMark/>
          </w:tcPr>
          <w:p w14:paraId="3FCDB608" w14:textId="77777777" w:rsidR="00475B5D" w:rsidRPr="00E27D56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2016 Program građenja vodnih građevina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1CD2427" w14:textId="72DA42AB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1.950.000,00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5F0BE70" w14:textId="3A3C8AE4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C6B976" w14:textId="3FA90E8A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475B5D" w:rsidRPr="00E27D56" w14:paraId="2A3371AF" w14:textId="77777777" w:rsidTr="0023783C">
        <w:trPr>
          <w:trHeight w:val="1440"/>
        </w:trPr>
        <w:tc>
          <w:tcPr>
            <w:tcW w:w="1832" w:type="dxa"/>
            <w:shd w:val="clear" w:color="auto" w:fill="auto"/>
            <w:vAlign w:val="center"/>
            <w:hideMark/>
          </w:tcPr>
          <w:p w14:paraId="4D1D0529" w14:textId="0B5C23F5" w:rsidR="00475B5D" w:rsidRPr="00E27D56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K2016</w:t>
            </w:r>
            <w:r w:rsidR="002D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0</w:t>
            </w: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1 Vodoopskrba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6D5BCC0F" w14:textId="77777777" w:rsidR="00475B5D" w:rsidRPr="00E27D56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Razvoj, unaprjeđenje i održavanje komunalne infrastrukture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75B0574E" w14:textId="77777777" w:rsidR="00475B5D" w:rsidRPr="00E27D56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Pravovremeno podmirenje obveza s osnova izgradnje vodoopskrbnog sustava Matulji II etapa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9122EEB" w14:textId="77777777" w:rsidR="00475B5D" w:rsidRPr="00E27D56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2.1 / 2.1.1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99EB049" w14:textId="2448F480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1.890.000,00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7DD9BDC" w14:textId="1C35D8D5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B141BC" w14:textId="58CC217E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75B5D" w:rsidRPr="00E27D56" w14:paraId="3246EB2B" w14:textId="77777777" w:rsidTr="0023783C">
        <w:trPr>
          <w:trHeight w:val="1455"/>
        </w:trPr>
        <w:tc>
          <w:tcPr>
            <w:tcW w:w="1832" w:type="dxa"/>
            <w:shd w:val="clear" w:color="auto" w:fill="auto"/>
            <w:vAlign w:val="center"/>
            <w:hideMark/>
          </w:tcPr>
          <w:p w14:paraId="129D1CBF" w14:textId="68DC1FD4" w:rsidR="00475B5D" w:rsidRPr="00E27D56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A2016</w:t>
            </w:r>
            <w:r w:rsidR="002D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0</w:t>
            </w: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1 Priključci na kanalizaciju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4ED79ED6" w14:textId="77777777" w:rsidR="00475B5D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Razvoj i izgradnja sustava upravljanja otpadom i poticanje cirkularne ekonomije</w:t>
            </w:r>
          </w:p>
          <w:p w14:paraId="30647A85" w14:textId="726604EB" w:rsidR="007F195B" w:rsidRPr="00E27D56" w:rsidRDefault="007F195B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19BCFD76" w14:textId="77777777" w:rsidR="00475B5D" w:rsidRPr="00E27D56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Priključenje na sustav javne odvodnje min. 70% kod kojih su ispunjeni tehnički uvjeti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25453BD" w14:textId="77777777" w:rsidR="00475B5D" w:rsidRPr="00E27D56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2.1 / 2.1.1, 2.1.2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81D3227" w14:textId="1DD8AB71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31A00BA" w14:textId="2A2DCEDE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9AA208" w14:textId="3A65EA4C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475B5D" w:rsidRPr="00E27D56" w14:paraId="7EDA232D" w14:textId="77777777" w:rsidTr="0023783C">
        <w:trPr>
          <w:trHeight w:val="315"/>
        </w:trPr>
        <w:tc>
          <w:tcPr>
            <w:tcW w:w="6204" w:type="dxa"/>
            <w:gridSpan w:val="4"/>
            <w:shd w:val="clear" w:color="auto" w:fill="auto"/>
            <w:vAlign w:val="center"/>
            <w:hideMark/>
          </w:tcPr>
          <w:p w14:paraId="65B8976D" w14:textId="77777777" w:rsidR="00475B5D" w:rsidRPr="00E27D56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2017 Program upravljanja imovinom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5962363" w14:textId="36B47F80" w:rsidR="00475B5D" w:rsidRPr="00E27D56" w:rsidRDefault="0076751B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12.565.000,00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BD8714C" w14:textId="458C1E00" w:rsidR="00475B5D" w:rsidRPr="00E27D56" w:rsidRDefault="0076751B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18.470.000,00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7F2C7A" w14:textId="2B67D14D" w:rsidR="00475B5D" w:rsidRPr="00E27D56" w:rsidRDefault="0076751B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12.640.000,00</w:t>
            </w:r>
          </w:p>
        </w:tc>
      </w:tr>
      <w:tr w:rsidR="00475B5D" w:rsidRPr="00E27D56" w14:paraId="0D5038D2" w14:textId="77777777" w:rsidTr="0023783C">
        <w:trPr>
          <w:trHeight w:val="2640"/>
        </w:trPr>
        <w:tc>
          <w:tcPr>
            <w:tcW w:w="1832" w:type="dxa"/>
            <w:shd w:val="clear" w:color="auto" w:fill="auto"/>
            <w:vAlign w:val="center"/>
            <w:hideMark/>
          </w:tcPr>
          <w:p w14:paraId="118473E8" w14:textId="5FBE0033" w:rsidR="00475B5D" w:rsidRPr="00E27D56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lastRenderedPageBreak/>
              <w:t>A2017</w:t>
            </w:r>
            <w:r w:rsidR="002D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0</w:t>
            </w: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 Troškovi pripreme zemljišta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215F36D1" w14:textId="77777777" w:rsidR="00475B5D" w:rsidRPr="00E27D56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Efikasnije upravljanje općinskom imovinom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5CC6B7DB" w14:textId="77777777" w:rsidR="00475B5D" w:rsidRPr="00E27D56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Provedene aktivnosti rješavanja imovinsko-pravnih odnosa, provođenja natj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</w:t>
            </w: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čaja za raspolaganje nekretnina u vlasništvu Općine, procjene imovine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4E8834C9" w14:textId="77777777" w:rsidR="00475B5D" w:rsidRPr="00E27D56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2.2 / 2.2.1, 2.2.2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A5DCFE5" w14:textId="3399A706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BFD6BF7" w14:textId="7D65CA4A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23D287" w14:textId="450E714B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115.000,00</w:t>
            </w:r>
          </w:p>
        </w:tc>
      </w:tr>
      <w:tr w:rsidR="00475B5D" w:rsidRPr="00E27D56" w14:paraId="5A258644" w14:textId="77777777" w:rsidTr="0023783C">
        <w:trPr>
          <w:trHeight w:val="1680"/>
        </w:trPr>
        <w:tc>
          <w:tcPr>
            <w:tcW w:w="1832" w:type="dxa"/>
            <w:shd w:val="clear" w:color="auto" w:fill="auto"/>
            <w:vAlign w:val="center"/>
            <w:hideMark/>
          </w:tcPr>
          <w:p w14:paraId="59A09778" w14:textId="171A8BDB" w:rsidR="00475B5D" w:rsidRPr="00E27D56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A2017</w:t>
            </w:r>
            <w:r w:rsidR="002D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0</w:t>
            </w: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3 Izdaci financiranja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00DFC5DE" w14:textId="77777777" w:rsidR="00475B5D" w:rsidRPr="002B37B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Otplata kredita za potrebe financiranja kapitalnih projekata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23B67F03" w14:textId="77777777" w:rsidR="00475B5D" w:rsidRPr="002B37B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Pravovremeno podmirenje svih obveza s osnova zaduženja za provedbu kapitalnih projekata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B3353C2" w14:textId="77777777" w:rsidR="00475B5D" w:rsidRPr="002B37B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 / 2.2 / 2.2.2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B210B42" w14:textId="28A958BD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2.363.000,00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DB9D9FF" w14:textId="561D2030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4.755.000,00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ED0D57" w14:textId="3668B864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4.875.000,00</w:t>
            </w:r>
          </w:p>
        </w:tc>
      </w:tr>
      <w:tr w:rsidR="00475B5D" w:rsidRPr="00E27D56" w14:paraId="2A56A69D" w14:textId="77777777" w:rsidTr="0023783C">
        <w:trPr>
          <w:trHeight w:val="1440"/>
        </w:trPr>
        <w:tc>
          <w:tcPr>
            <w:tcW w:w="1832" w:type="dxa"/>
            <w:shd w:val="clear" w:color="auto" w:fill="auto"/>
            <w:vAlign w:val="center"/>
            <w:hideMark/>
          </w:tcPr>
          <w:p w14:paraId="6C9CB95D" w14:textId="7074168A" w:rsidR="00475B5D" w:rsidRPr="00E27D56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K2017</w:t>
            </w:r>
            <w:r w:rsidR="002D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0</w:t>
            </w: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3 Otkup zemljišta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53801CBF" w14:textId="77777777" w:rsidR="00475B5D" w:rsidRPr="002B37B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Stvaranje preduvjeta za pripremu i realizaciju projekata Općine Matulji i kandidiranje projekata za fondove EU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74DB9DE1" w14:textId="77777777" w:rsidR="00475B5D" w:rsidRPr="002B37B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Provedba planiranih aktivnosti otkupa zemljišta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844C06B" w14:textId="77777777" w:rsidR="00475B5D" w:rsidRPr="002B37B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 / 2.2. / 2.2.1, 2.2.2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0969020" w14:textId="03BE100C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B2411DC" w14:textId="6A769DD5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CE170A" w14:textId="6391D57C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475B5D" w:rsidRPr="00E27D56" w14:paraId="1F87AFE7" w14:textId="77777777" w:rsidTr="0023783C">
        <w:trPr>
          <w:trHeight w:val="1440"/>
        </w:trPr>
        <w:tc>
          <w:tcPr>
            <w:tcW w:w="1832" w:type="dxa"/>
            <w:shd w:val="clear" w:color="auto" w:fill="auto"/>
            <w:vAlign w:val="center"/>
          </w:tcPr>
          <w:p w14:paraId="0B1F76D9" w14:textId="30919F00" w:rsidR="00475B5D" w:rsidRPr="00E27D56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K2017</w:t>
            </w:r>
            <w:r w:rsidR="002D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0</w:t>
            </w: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4 Otkup zemljišta za radne zone – RZ-12 Miklavija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11F0BAB" w14:textId="60567B53" w:rsidR="00475B5D" w:rsidRPr="002B37B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Stvaranje preduvjeta za pripremu i realizaciju projekata Općine Matulji i kandidiranje projekata za fondove EU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F0F78BD" w14:textId="07AB5BE0" w:rsidR="00475B5D" w:rsidRPr="002B37B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Provedba planiranih aktivnosti otkupa zemljišta</w:t>
            </w:r>
            <w:r w:rsidR="00DE12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 unutar radne zone Miklavija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F97A76C" w14:textId="76585528" w:rsidR="00475B5D" w:rsidRPr="002B37B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 / 2.2. / 2.2.1, 2.2.2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7FEE659" w14:textId="4976D5DE" w:rsidR="00475B5D" w:rsidRDefault="00D71B8E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1.100.000,00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8D7D7CD" w14:textId="6EF78E78" w:rsidR="00475B5D" w:rsidRDefault="00D71B8E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7E8380" w14:textId="2A219638" w:rsidR="00475B5D" w:rsidRDefault="00D71B8E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475B5D" w:rsidRPr="00E27D56" w14:paraId="6922C183" w14:textId="77777777" w:rsidTr="0023783C">
        <w:trPr>
          <w:trHeight w:val="1200"/>
        </w:trPr>
        <w:tc>
          <w:tcPr>
            <w:tcW w:w="1832" w:type="dxa"/>
            <w:shd w:val="clear" w:color="auto" w:fill="auto"/>
            <w:vAlign w:val="center"/>
            <w:hideMark/>
          </w:tcPr>
          <w:p w14:paraId="4E390A71" w14:textId="5D8D8802" w:rsidR="00475B5D" w:rsidRPr="00E27D56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K2017</w:t>
            </w:r>
            <w:r w:rsidR="002D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0</w:t>
            </w: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9 Parkovna površina "Jankovićev dolac"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7D527381" w14:textId="77777777" w:rsidR="00475B5D" w:rsidRPr="002B37B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Razvoj, unaprjeđenje i održavanje društvene infrastrukture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5F260FA0" w14:textId="77777777" w:rsidR="00475B5D" w:rsidRPr="002B37B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Realizacija radova na uređenju prostora Igrališta sukladno izrađenoj projektnoj dokumentaciji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2325F64" w14:textId="77777777" w:rsidR="00475B5D" w:rsidRPr="002B37B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 / 2.2. / 2.2.3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182593D" w14:textId="497AC939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0A6782A" w14:textId="6CB7DF78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5CB899" w14:textId="6504EE3C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75B5D" w:rsidRPr="00E27D56" w14:paraId="0DED32F1" w14:textId="77777777" w:rsidTr="0023783C">
        <w:trPr>
          <w:trHeight w:val="1200"/>
        </w:trPr>
        <w:tc>
          <w:tcPr>
            <w:tcW w:w="1832" w:type="dxa"/>
            <w:shd w:val="clear" w:color="auto" w:fill="auto"/>
            <w:vAlign w:val="center"/>
          </w:tcPr>
          <w:p w14:paraId="3EF2B35E" w14:textId="7209640F" w:rsidR="00475B5D" w:rsidRPr="00E27D56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K201710 Poticajna stanogradnja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7FD7F509" w14:textId="6D50960C" w:rsidR="00475B5D" w:rsidRPr="002B37B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Razvoj, unaprjeđenje i održavanje društvene infrastrukture 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AE05CF2" w14:textId="29674CC7" w:rsidR="00475B5D" w:rsidRPr="002B37B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Provedba planiranih aktivnosti </w:t>
            </w:r>
            <w:r w:rsidR="00DE12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– osiguravanje uvjeta za stambeno zbrinjavanje 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C5A815D" w14:textId="5C83E271" w:rsidR="00475B5D" w:rsidRPr="002B37B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 / 2.2 / 2.2.1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7219145" w14:textId="658CA926" w:rsidR="00475B5D" w:rsidRDefault="00D71B8E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DCEDEA7" w14:textId="60420998" w:rsidR="00475B5D" w:rsidRDefault="00D71B8E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409DAA" w14:textId="6076F08C" w:rsidR="00475B5D" w:rsidRDefault="00D71B8E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475B5D" w:rsidRPr="00E27D56" w14:paraId="1B19000A" w14:textId="77777777" w:rsidTr="0023783C">
        <w:trPr>
          <w:trHeight w:val="1200"/>
        </w:trPr>
        <w:tc>
          <w:tcPr>
            <w:tcW w:w="1832" w:type="dxa"/>
            <w:shd w:val="clear" w:color="auto" w:fill="auto"/>
            <w:vAlign w:val="center"/>
            <w:hideMark/>
          </w:tcPr>
          <w:p w14:paraId="7566A936" w14:textId="77777777" w:rsidR="00475B5D" w:rsidRPr="00E27D56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K201711 Domovi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7E7668A9" w14:textId="77777777" w:rsidR="00475B5D" w:rsidRPr="002B37B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Razvoj, unaprjeđenje i održavanje društvene infrastrukture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1F9A18E7" w14:textId="77777777" w:rsidR="00475B5D" w:rsidRPr="002B37B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Provedba aktivnosti izrade projektne dokumentacije za buduća ulaganja u zgrade društvenih domova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5BA12FB" w14:textId="77777777" w:rsidR="00475B5D" w:rsidRPr="002B37B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 / 2.2 / 2.2.2, 2.2.3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E7728CE" w14:textId="06866AC0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C657054" w14:textId="0934665E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932C59" w14:textId="3A47CD36" w:rsidR="00475B5D" w:rsidRPr="00E27D56" w:rsidRDefault="00475B5D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2.000.000,00</w:t>
            </w:r>
          </w:p>
        </w:tc>
      </w:tr>
      <w:tr w:rsidR="00475B5D" w:rsidRPr="00E27D56" w14:paraId="10617E71" w14:textId="77777777" w:rsidTr="0023783C">
        <w:trPr>
          <w:trHeight w:val="1200"/>
        </w:trPr>
        <w:tc>
          <w:tcPr>
            <w:tcW w:w="1832" w:type="dxa"/>
            <w:shd w:val="clear" w:color="auto" w:fill="auto"/>
            <w:vAlign w:val="center"/>
          </w:tcPr>
          <w:p w14:paraId="37B31A7D" w14:textId="704B41C9" w:rsidR="00475B5D" w:rsidRPr="00E27D56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K201727 Priprema zemljišta u radnim zonama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227BB2D" w14:textId="77777777" w:rsidR="00475B5D" w:rsidRPr="002B37BE" w:rsidRDefault="00475B5D" w:rsidP="00F00B09">
            <w:pPr>
              <w:pStyle w:val="Default"/>
              <w:jc w:val="center"/>
              <w:rPr>
                <w:rFonts w:eastAsia="Times New Roman"/>
                <w:i/>
                <w:iCs/>
                <w:sz w:val="18"/>
                <w:szCs w:val="18"/>
                <w:lang w:eastAsia="hr-HR"/>
              </w:rPr>
            </w:pPr>
            <w:r w:rsidRPr="002B37BE">
              <w:rPr>
                <w:rFonts w:eastAsia="Times New Roman"/>
                <w:i/>
                <w:iCs/>
                <w:sz w:val="18"/>
                <w:szCs w:val="18"/>
                <w:lang w:eastAsia="hr-HR"/>
              </w:rPr>
              <w:t xml:space="preserve">Potpora razvoju poduzetničkih zona </w:t>
            </w:r>
          </w:p>
          <w:p w14:paraId="6D0BF651" w14:textId="3FA88C2F" w:rsidR="00475B5D" w:rsidRPr="002B37B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EF56826" w14:textId="59290D03" w:rsidR="00475B5D" w:rsidRPr="002B37BE" w:rsidRDefault="00DE1207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Omogućavanje pokretanja poduzetničke djelatnosti unutar radne zone Miklavija</w:t>
            </w:r>
            <w:r w:rsidR="00475B5D"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7A97B35" w14:textId="70AD8007" w:rsidR="00475B5D" w:rsidRPr="002B37BE" w:rsidRDefault="00475B5D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1 / 1.1 / 1.1.1 1.1.2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BE86E68" w14:textId="4DF70D04" w:rsidR="00475B5D" w:rsidRPr="00E27D56" w:rsidRDefault="00D71B8E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EE05092" w14:textId="19BB2A59" w:rsidR="00475B5D" w:rsidRPr="00E27D56" w:rsidRDefault="00D71B8E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7F9AC6" w14:textId="3C544E48" w:rsidR="00475B5D" w:rsidRPr="00E27D56" w:rsidRDefault="00D71B8E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5.000.000,00</w:t>
            </w:r>
          </w:p>
        </w:tc>
      </w:tr>
      <w:tr w:rsidR="00475B5D" w:rsidRPr="00E27D56" w14:paraId="6F2E3366" w14:textId="77777777" w:rsidTr="0023783C">
        <w:trPr>
          <w:trHeight w:val="1455"/>
        </w:trPr>
        <w:tc>
          <w:tcPr>
            <w:tcW w:w="1832" w:type="dxa"/>
            <w:shd w:val="clear" w:color="auto" w:fill="auto"/>
            <w:vAlign w:val="center"/>
          </w:tcPr>
          <w:p w14:paraId="073C66BB" w14:textId="3B4DD084" w:rsidR="00475B5D" w:rsidRPr="00E27D56" w:rsidRDefault="00475B5D" w:rsidP="00C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K201730 Unutarnje uređenje tavanskog prostora OŠ Brešca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33DD7D2" w14:textId="33452F65" w:rsidR="00475B5D" w:rsidRPr="002B37BE" w:rsidRDefault="00475B5D" w:rsidP="00C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Izgradnja i održavanje društvene infrastrukture 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68D5C7E" w14:textId="00380E90" w:rsidR="00475B5D" w:rsidRPr="002B37BE" w:rsidRDefault="00475B5D" w:rsidP="00C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Kretanje stupnja popunjenosti kapaciteta odgojno-obrazovnih ustanova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822395F" w14:textId="019347C3" w:rsidR="00475B5D" w:rsidRPr="002B37BE" w:rsidRDefault="00475B5D" w:rsidP="00C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 / 2.2 / 2.2.3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3FFC50F" w14:textId="094BF19B" w:rsidR="00475B5D" w:rsidRPr="00E27D56" w:rsidRDefault="00D71B8E" w:rsidP="00C0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2.200.000,00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637983A" w14:textId="41808BCB" w:rsidR="00475B5D" w:rsidRPr="00E27D56" w:rsidRDefault="00D71B8E" w:rsidP="00C0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D7E9B9" w14:textId="7B7FC555" w:rsidR="00475B5D" w:rsidRPr="00E27D56" w:rsidRDefault="00D71B8E" w:rsidP="00C0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F68E2" w:rsidRPr="00E27D56" w14:paraId="6F34CB77" w14:textId="77777777" w:rsidTr="0023783C">
        <w:trPr>
          <w:trHeight w:val="1455"/>
        </w:trPr>
        <w:tc>
          <w:tcPr>
            <w:tcW w:w="1832" w:type="dxa"/>
            <w:shd w:val="clear" w:color="auto" w:fill="auto"/>
            <w:vAlign w:val="center"/>
          </w:tcPr>
          <w:p w14:paraId="7DCFDF1B" w14:textId="10CF2B6F" w:rsidR="00AF68E2" w:rsidRPr="002B37BE" w:rsidRDefault="00AF68E2" w:rsidP="002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lastRenderedPageBreak/>
              <w:t>K</w:t>
            </w:r>
            <w:r w:rsidR="002D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201733 </w:t>
            </w: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Energetska obnova OŠ Brešca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AAF1B27" w14:textId="61CF2C76" w:rsidR="00AF68E2" w:rsidRPr="002B37BE" w:rsidRDefault="00870225" w:rsidP="00C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Razvoj, unapređenje i održavanje energetske infrastrukture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AB162E3" w14:textId="63E9871B" w:rsidR="00AF68E2" w:rsidRPr="002B37BE" w:rsidRDefault="00870225" w:rsidP="00C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Realizacija radova na uređenju objekta povezanih sa dovršetkom radova na energetskoj obnovi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22B6F64" w14:textId="077214CA" w:rsidR="00AF68E2" w:rsidRPr="002B37BE" w:rsidRDefault="00870225" w:rsidP="00C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 / 2.4 / 2.4.1 / 2.4.2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75D0965" w14:textId="6FC23EDE" w:rsidR="00AF68E2" w:rsidRPr="00E27D56" w:rsidRDefault="00D71B8E" w:rsidP="00C0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73E5F21" w14:textId="09F2C78F" w:rsidR="00AF68E2" w:rsidRPr="00E27D56" w:rsidRDefault="00D71B8E" w:rsidP="00C0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4.500.000,00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D43CFF" w14:textId="41DE64A2" w:rsidR="00AF68E2" w:rsidRPr="00E27D56" w:rsidRDefault="00D71B8E" w:rsidP="00C0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70225" w:rsidRPr="00E27D56" w14:paraId="18EBA1D9" w14:textId="77777777" w:rsidTr="0023783C">
        <w:trPr>
          <w:trHeight w:val="1455"/>
        </w:trPr>
        <w:tc>
          <w:tcPr>
            <w:tcW w:w="1832" w:type="dxa"/>
            <w:shd w:val="clear" w:color="auto" w:fill="auto"/>
            <w:vAlign w:val="center"/>
          </w:tcPr>
          <w:p w14:paraId="591E2731" w14:textId="116E9B6C" w:rsidR="00870225" w:rsidRPr="002B37BE" w:rsidRDefault="00870225" w:rsidP="002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</w:t>
            </w:r>
            <w:r w:rsidR="002D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201734</w:t>
            </w: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 Energetska obnova OŠ Rupa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74D276F0" w14:textId="60F15131" w:rsidR="00870225" w:rsidRPr="002B37BE" w:rsidRDefault="00870225" w:rsidP="00C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Razvoj, unapređenje i održavanje energetske infrastrukture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929C3DB" w14:textId="24C49FB1" w:rsidR="00870225" w:rsidRPr="002B37BE" w:rsidRDefault="00870225" w:rsidP="00C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Realizacija radova na uređenju objekta povezanih sa dovršetkom radova na energetskoj obnovi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24B8D56" w14:textId="262F0971" w:rsidR="00870225" w:rsidRPr="002B37BE" w:rsidRDefault="00870225" w:rsidP="00C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 / 2.4 / 2.4.1 / 2.4.2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77A01D9" w14:textId="0BC770B9" w:rsidR="00870225" w:rsidRPr="00E27D56" w:rsidRDefault="00D71B8E" w:rsidP="00C0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EA5A0FE" w14:textId="7D3C22D3" w:rsidR="00870225" w:rsidRPr="00E27D56" w:rsidRDefault="00D71B8E" w:rsidP="00C0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1E3532" w14:textId="0710ECA5" w:rsidR="00870225" w:rsidRPr="00E27D56" w:rsidRDefault="00D71B8E" w:rsidP="00C0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70225" w:rsidRPr="00E27D56" w14:paraId="15D81869" w14:textId="77777777" w:rsidTr="0023783C">
        <w:trPr>
          <w:trHeight w:val="1455"/>
        </w:trPr>
        <w:tc>
          <w:tcPr>
            <w:tcW w:w="1832" w:type="dxa"/>
            <w:shd w:val="clear" w:color="auto" w:fill="auto"/>
            <w:vAlign w:val="center"/>
          </w:tcPr>
          <w:p w14:paraId="7DC41569" w14:textId="667E0C50" w:rsidR="00870225" w:rsidRPr="002B37BE" w:rsidRDefault="00D71B8E" w:rsidP="002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</w:t>
            </w:r>
            <w:r w:rsidR="002D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201731</w:t>
            </w: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870225"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Uređenje prostora za Dječji vrtić Mune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6764D9C" w14:textId="00C5F195" w:rsidR="00870225" w:rsidRPr="002B37BE" w:rsidRDefault="009760D0" w:rsidP="0097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Razvoj, unapređenje i održavanje društvene infrastrukture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7636F1F" w14:textId="77777777" w:rsidR="009760D0" w:rsidRPr="002B37BE" w:rsidRDefault="009760D0" w:rsidP="009760D0">
            <w:pPr>
              <w:pStyle w:val="Default"/>
              <w:jc w:val="center"/>
              <w:rPr>
                <w:rFonts w:eastAsia="Times New Roman"/>
                <w:i/>
                <w:iCs/>
                <w:sz w:val="18"/>
                <w:szCs w:val="18"/>
                <w:lang w:eastAsia="hr-HR"/>
              </w:rPr>
            </w:pPr>
          </w:p>
          <w:p w14:paraId="6CAAEC53" w14:textId="77777777" w:rsidR="009760D0" w:rsidRPr="002B37BE" w:rsidRDefault="009760D0" w:rsidP="009760D0">
            <w:pPr>
              <w:pStyle w:val="Default"/>
              <w:jc w:val="center"/>
              <w:rPr>
                <w:rFonts w:eastAsia="Times New Roman"/>
                <w:i/>
                <w:iCs/>
                <w:sz w:val="18"/>
                <w:szCs w:val="18"/>
                <w:lang w:eastAsia="hr-HR"/>
              </w:rPr>
            </w:pPr>
            <w:r w:rsidRPr="002B37BE">
              <w:rPr>
                <w:rFonts w:eastAsia="Times New Roman"/>
                <w:i/>
                <w:iCs/>
                <w:sz w:val="18"/>
                <w:szCs w:val="18"/>
                <w:lang w:eastAsia="hr-HR"/>
              </w:rPr>
              <w:t xml:space="preserve">Kretanje broja novoizgrađenih i adaptiranih objekata </w:t>
            </w:r>
          </w:p>
          <w:p w14:paraId="638C4C3C" w14:textId="77777777" w:rsidR="00870225" w:rsidRPr="002B37BE" w:rsidRDefault="00870225" w:rsidP="00C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18558F96" w14:textId="2F3146EC" w:rsidR="00870225" w:rsidRPr="002B37BE" w:rsidRDefault="009760D0" w:rsidP="00C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 / 2.2 / 2.2.2 / 2.2.3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57235A6" w14:textId="2F533050" w:rsidR="00870225" w:rsidRPr="00E27D56" w:rsidRDefault="00D71B8E" w:rsidP="00C0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980F813" w14:textId="257133A6" w:rsidR="00870225" w:rsidRPr="00E27D56" w:rsidRDefault="00D71B8E" w:rsidP="00C0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B9B16A" w14:textId="02D71ED5" w:rsidR="00870225" w:rsidRPr="00E27D56" w:rsidRDefault="00D71B8E" w:rsidP="00C0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9760D0" w:rsidRPr="00E27D56" w14:paraId="2CFDB793" w14:textId="77777777" w:rsidTr="0023783C">
        <w:trPr>
          <w:trHeight w:val="1455"/>
        </w:trPr>
        <w:tc>
          <w:tcPr>
            <w:tcW w:w="1832" w:type="dxa"/>
            <w:shd w:val="clear" w:color="auto" w:fill="auto"/>
            <w:vAlign w:val="center"/>
          </w:tcPr>
          <w:p w14:paraId="456F5933" w14:textId="1F6DE2BB" w:rsidR="009760D0" w:rsidRPr="002B37BE" w:rsidRDefault="00D71B8E" w:rsidP="002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</w:t>
            </w:r>
            <w:r w:rsidR="002D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201732</w:t>
            </w: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9760D0"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Uređenje dječjeg igrališta Jušići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BBDC940" w14:textId="7A194EC7" w:rsidR="009760D0" w:rsidRPr="002B37BE" w:rsidRDefault="009760D0" w:rsidP="00C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Razvoj, unapređenje i održavanje društvene infrastrukture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7F01D08" w14:textId="77777777" w:rsidR="009760D0" w:rsidRPr="002B37BE" w:rsidRDefault="009760D0" w:rsidP="00F00B09">
            <w:pPr>
              <w:pStyle w:val="Default"/>
              <w:jc w:val="center"/>
              <w:rPr>
                <w:rFonts w:eastAsia="Times New Roman"/>
                <w:i/>
                <w:iCs/>
                <w:sz w:val="18"/>
                <w:szCs w:val="18"/>
                <w:lang w:eastAsia="hr-HR"/>
              </w:rPr>
            </w:pPr>
          </w:p>
          <w:p w14:paraId="11969599" w14:textId="2CEFBFED" w:rsidR="009760D0" w:rsidRPr="002B37BE" w:rsidRDefault="009760D0" w:rsidP="00F00B09">
            <w:pPr>
              <w:pStyle w:val="Default"/>
              <w:jc w:val="center"/>
              <w:rPr>
                <w:rFonts w:eastAsia="Times New Roman"/>
                <w:i/>
                <w:iCs/>
                <w:sz w:val="18"/>
                <w:szCs w:val="18"/>
                <w:lang w:eastAsia="hr-HR"/>
              </w:rPr>
            </w:pPr>
            <w:r w:rsidRPr="002B37BE">
              <w:rPr>
                <w:rFonts w:eastAsia="Times New Roman"/>
                <w:i/>
                <w:iCs/>
                <w:sz w:val="18"/>
                <w:szCs w:val="18"/>
                <w:lang w:eastAsia="hr-HR"/>
              </w:rPr>
              <w:t>Realizacija radova na uređenju prostora igrališta</w:t>
            </w:r>
          </w:p>
          <w:p w14:paraId="1ADE8048" w14:textId="77777777" w:rsidR="009760D0" w:rsidRPr="002B37BE" w:rsidRDefault="009760D0" w:rsidP="00C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64EC1070" w14:textId="58F5D251" w:rsidR="009760D0" w:rsidRPr="002B37BE" w:rsidRDefault="009760D0" w:rsidP="00C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B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 / 2.2 / 2.2.2 / 2.2.3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F3F8110" w14:textId="29DC47CB" w:rsidR="009760D0" w:rsidRPr="00E27D56" w:rsidRDefault="002B37BE" w:rsidP="00C0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467.000,00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2471DA0" w14:textId="02BAFAA3" w:rsidR="009760D0" w:rsidRPr="00E27D56" w:rsidRDefault="002B37BE" w:rsidP="00C0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4862A9" w14:textId="5A2DE20E" w:rsidR="009760D0" w:rsidRPr="00E27D56" w:rsidRDefault="002B37BE" w:rsidP="00C0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9760D0" w:rsidRPr="00E27D56" w14:paraId="57B273EA" w14:textId="77777777" w:rsidTr="0023783C">
        <w:trPr>
          <w:trHeight w:val="315"/>
        </w:trPr>
        <w:tc>
          <w:tcPr>
            <w:tcW w:w="6204" w:type="dxa"/>
            <w:gridSpan w:val="4"/>
            <w:shd w:val="clear" w:color="auto" w:fill="auto"/>
            <w:vAlign w:val="center"/>
            <w:hideMark/>
          </w:tcPr>
          <w:p w14:paraId="5A76BE0C" w14:textId="77777777" w:rsidR="009760D0" w:rsidRPr="00E27D56" w:rsidRDefault="009760D0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2018 Program sufinanciranja javne infrastrukture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865C514" w14:textId="3B582197" w:rsidR="009760D0" w:rsidRPr="00E27D56" w:rsidRDefault="00C76D98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 w:rsidR="00AF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3464744" w14:textId="03001040" w:rsidR="009760D0" w:rsidRPr="00E27D56" w:rsidRDefault="00C76D98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28BB9F" w14:textId="347C2059" w:rsidR="009760D0" w:rsidRPr="00E27D56" w:rsidRDefault="00C76D98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</w:tr>
      <w:tr w:rsidR="009760D0" w:rsidRPr="00E27D56" w14:paraId="4940C3E2" w14:textId="77777777" w:rsidTr="0023783C">
        <w:trPr>
          <w:trHeight w:val="735"/>
        </w:trPr>
        <w:tc>
          <w:tcPr>
            <w:tcW w:w="1832" w:type="dxa"/>
            <w:shd w:val="clear" w:color="auto" w:fill="auto"/>
            <w:vAlign w:val="center"/>
            <w:hideMark/>
          </w:tcPr>
          <w:p w14:paraId="65028CE1" w14:textId="559FD2F5" w:rsidR="009760D0" w:rsidRPr="00E27D56" w:rsidRDefault="009760D0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K2018</w:t>
            </w:r>
            <w:r w:rsidR="002D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0</w:t>
            </w: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1 Sufinanciranje javnih cesta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2DE3718D" w14:textId="60624EA0" w:rsidR="009760D0" w:rsidRPr="00E27D56" w:rsidRDefault="009760D0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Razvoj, unaprjeđenje i održavanje </w:t>
            </w:r>
            <w:r w:rsidR="00DE1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javne </w:t>
            </w: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prometne infrastrukture</w:t>
            </w:r>
            <w:r w:rsidR="00DE1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0987F196" w14:textId="36A8CF44" w:rsidR="009760D0" w:rsidRPr="00E27D56" w:rsidRDefault="00DE1207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Sufinanciranjem dijela troškova, prvenstveno otkupa zemljišta, </w:t>
            </w:r>
            <w:r w:rsidR="009760D0"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izgradnj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</w:t>
            </w:r>
            <w:r w:rsidR="009760D0"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čvora Trinajstići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, izgradnja raskršća sa državnom cestom i prometnicom GM-1, proširenje ceste Brgud – Brešca, izgradnja raskrižja u Jurdanima, izgr</w:t>
            </w:r>
            <w:r w:rsidR="006A2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nja raskrižja prometnice GM-1 i županijske ceste (43.istarske divizije)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F4BC648" w14:textId="77777777" w:rsidR="009760D0" w:rsidRPr="00E27D56" w:rsidRDefault="009760D0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2.3 / 2.3.2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9029A3C" w14:textId="19B7FE64" w:rsidR="009760D0" w:rsidRPr="00E27D56" w:rsidRDefault="002B37BE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  <w:r w:rsidR="00AF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3E3E715" w14:textId="76140A1F" w:rsidR="009760D0" w:rsidRPr="00E27D56" w:rsidRDefault="002B37BE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24F10F" w14:textId="79D52C56" w:rsidR="009760D0" w:rsidRPr="00E27D56" w:rsidRDefault="002B37BE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700.000,00</w:t>
            </w:r>
          </w:p>
        </w:tc>
      </w:tr>
      <w:tr w:rsidR="009760D0" w:rsidRPr="00E27D56" w14:paraId="69125B1A" w14:textId="77777777" w:rsidTr="0023783C">
        <w:trPr>
          <w:trHeight w:val="585"/>
        </w:trPr>
        <w:tc>
          <w:tcPr>
            <w:tcW w:w="1832" w:type="dxa"/>
            <w:shd w:val="clear" w:color="auto" w:fill="auto"/>
            <w:vAlign w:val="center"/>
            <w:hideMark/>
          </w:tcPr>
          <w:p w14:paraId="54A7A378" w14:textId="77777777" w:rsidR="009760D0" w:rsidRPr="00E27D56" w:rsidRDefault="009760D0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SVEUKUPNO RAZVOJNI PROGRAMI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3E3721CA" w14:textId="77777777" w:rsidR="009760D0" w:rsidRPr="00E27D56" w:rsidRDefault="009760D0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64180B23" w14:textId="77777777" w:rsidR="009760D0" w:rsidRPr="00E27D56" w:rsidRDefault="009760D0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97025DE" w14:textId="77777777" w:rsidR="009760D0" w:rsidRPr="00E27D56" w:rsidRDefault="009760D0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E697B8F" w14:textId="20276436" w:rsidR="009760D0" w:rsidRPr="007D410B" w:rsidRDefault="001B3267" w:rsidP="001B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</w:t>
            </w:r>
            <w:r w:rsidR="007D410B" w:rsidRPr="007D4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</w:t>
            </w:r>
            <w:r w:rsidR="007D410B" w:rsidRPr="007D4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72.500,00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FB5E27C" w14:textId="3FABABD1" w:rsidR="009760D0" w:rsidRPr="007D410B" w:rsidRDefault="007D410B" w:rsidP="001B326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D4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1B32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Pr="007D4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="001B32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78</w:t>
            </w:r>
            <w:r w:rsidRPr="007D4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BE781B" w14:textId="270F4725" w:rsidR="009760D0" w:rsidRPr="007D410B" w:rsidRDefault="007D410B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D4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37.705.000,00</w:t>
            </w:r>
          </w:p>
        </w:tc>
      </w:tr>
    </w:tbl>
    <w:p w14:paraId="003DF69A" w14:textId="77777777" w:rsidR="00B1308E" w:rsidRPr="004C039E" w:rsidRDefault="00B1308E" w:rsidP="00087E7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D18F25E" w14:textId="40F54E23" w:rsidR="00391B05" w:rsidRDefault="00391B05" w:rsidP="00391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39E">
        <w:rPr>
          <w:rFonts w:ascii="Times New Roman" w:hAnsi="Times New Roman" w:cs="Times New Roman"/>
          <w:sz w:val="24"/>
          <w:szCs w:val="24"/>
        </w:rPr>
        <w:t>Članak 2.</w:t>
      </w:r>
    </w:p>
    <w:p w14:paraId="1DC358C1" w14:textId="77777777" w:rsidR="007F195B" w:rsidRPr="004C039E" w:rsidRDefault="007F195B" w:rsidP="00391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16E681" w14:textId="54731454" w:rsidR="00391B05" w:rsidRPr="004C039E" w:rsidRDefault="00391B05" w:rsidP="0039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39E">
        <w:rPr>
          <w:rFonts w:ascii="Times New Roman" w:hAnsi="Times New Roman" w:cs="Times New Roman"/>
          <w:sz w:val="24"/>
          <w:szCs w:val="24"/>
        </w:rPr>
        <w:t>Plan razvojnih programa Općine Matulji za razdoblje 20</w:t>
      </w:r>
      <w:r w:rsidR="0026690B">
        <w:rPr>
          <w:rFonts w:ascii="Times New Roman" w:hAnsi="Times New Roman" w:cs="Times New Roman"/>
          <w:sz w:val="24"/>
          <w:szCs w:val="24"/>
        </w:rPr>
        <w:t>2</w:t>
      </w:r>
      <w:r w:rsidR="00407DDA">
        <w:rPr>
          <w:rFonts w:ascii="Times New Roman" w:hAnsi="Times New Roman" w:cs="Times New Roman"/>
          <w:sz w:val="24"/>
          <w:szCs w:val="24"/>
        </w:rPr>
        <w:t>1</w:t>
      </w:r>
      <w:r w:rsidRPr="004C039E">
        <w:rPr>
          <w:rFonts w:ascii="Times New Roman" w:hAnsi="Times New Roman" w:cs="Times New Roman"/>
          <w:sz w:val="24"/>
          <w:szCs w:val="24"/>
        </w:rPr>
        <w:t>.-202</w:t>
      </w:r>
      <w:r w:rsidR="00407DDA">
        <w:rPr>
          <w:rFonts w:ascii="Times New Roman" w:hAnsi="Times New Roman" w:cs="Times New Roman"/>
          <w:sz w:val="24"/>
          <w:szCs w:val="24"/>
        </w:rPr>
        <w:t>3</w:t>
      </w:r>
      <w:r w:rsidRPr="004C039E">
        <w:rPr>
          <w:rFonts w:ascii="Times New Roman" w:hAnsi="Times New Roman" w:cs="Times New Roman"/>
          <w:sz w:val="24"/>
          <w:szCs w:val="24"/>
        </w:rPr>
        <w:t xml:space="preserve">. godine stupa na snagu </w:t>
      </w:r>
      <w:r w:rsidR="006A299F">
        <w:rPr>
          <w:rFonts w:ascii="Times New Roman" w:hAnsi="Times New Roman" w:cs="Times New Roman"/>
          <w:sz w:val="24"/>
          <w:szCs w:val="24"/>
        </w:rPr>
        <w:t xml:space="preserve">01.01.2020.godine, a </w:t>
      </w:r>
      <w:r w:rsidRPr="004C039E">
        <w:rPr>
          <w:rFonts w:ascii="Times New Roman" w:hAnsi="Times New Roman" w:cs="Times New Roman"/>
          <w:sz w:val="24"/>
          <w:szCs w:val="24"/>
        </w:rPr>
        <w:t xml:space="preserve"> objav</w:t>
      </w:r>
      <w:r w:rsidR="006A299F">
        <w:rPr>
          <w:rFonts w:ascii="Times New Roman" w:hAnsi="Times New Roman" w:cs="Times New Roman"/>
          <w:sz w:val="24"/>
          <w:szCs w:val="24"/>
        </w:rPr>
        <w:t>ljuje se</w:t>
      </w:r>
      <w:r w:rsidRPr="004C039E">
        <w:rPr>
          <w:rFonts w:ascii="Times New Roman" w:hAnsi="Times New Roman" w:cs="Times New Roman"/>
          <w:sz w:val="24"/>
          <w:szCs w:val="24"/>
        </w:rPr>
        <w:t xml:space="preserve"> u „Službenim novinama Primorsko-goranske županije“.</w:t>
      </w:r>
    </w:p>
    <w:p w14:paraId="14679143" w14:textId="77777777" w:rsidR="00391B05" w:rsidRPr="004C039E" w:rsidRDefault="00391B05" w:rsidP="0039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CD22E" w14:textId="77777777" w:rsidR="007F195B" w:rsidRDefault="007F195B" w:rsidP="00407D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14:paraId="6FB33D54" w14:textId="6A3094E4" w:rsidR="00407DDA" w:rsidRPr="00407DDA" w:rsidRDefault="00407DDA" w:rsidP="00407D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407DDA">
        <w:rPr>
          <w:rFonts w:ascii="Times New Roman" w:hAnsi="Times New Roman" w:cs="Times New Roman"/>
          <w:kern w:val="1"/>
          <w:sz w:val="24"/>
          <w:szCs w:val="24"/>
          <w:lang w:eastAsia="zh-CN"/>
        </w:rPr>
        <w:t>KLASA:   400-02/20-01/0012</w:t>
      </w:r>
      <w:r w:rsidR="0023783C" w:rsidRPr="002378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83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23783C" w:rsidRPr="008456B6">
        <w:rPr>
          <w:rFonts w:ascii="Times New Roman" w:hAnsi="Times New Roman" w:cs="Times New Roman"/>
          <w:i/>
          <w:iCs/>
          <w:sz w:val="24"/>
          <w:szCs w:val="24"/>
        </w:rPr>
        <w:t>Općinsko vijeće Općine Matulji</w:t>
      </w:r>
    </w:p>
    <w:p w14:paraId="13E6602E" w14:textId="565DAD2B" w:rsidR="0023783C" w:rsidRDefault="00407DDA" w:rsidP="0023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7DDA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URBROJ</w:t>
      </w:r>
      <w:r w:rsidRPr="00407DDA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: </w:t>
      </w:r>
      <w:r w:rsidRPr="00407DD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2156-04-0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</w:t>
      </w:r>
      <w:r w:rsidRPr="00407DD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-01</w:t>
      </w:r>
      <w:r w:rsidR="00370E1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/</w:t>
      </w:r>
      <w:r w:rsidRPr="00407DDA">
        <w:rPr>
          <w:rFonts w:ascii="Times New Roman" w:hAnsi="Times New Roman" w:cs="Times New Roman"/>
          <w:kern w:val="1"/>
          <w:sz w:val="24"/>
          <w:szCs w:val="24"/>
          <w:lang w:eastAsia="zh-CN"/>
        </w:rPr>
        <w:t>20-</w:t>
      </w:r>
      <w:r w:rsidR="007F195B">
        <w:rPr>
          <w:rFonts w:ascii="Times New Roman" w:hAnsi="Times New Roman" w:cs="Times New Roman"/>
          <w:kern w:val="1"/>
          <w:sz w:val="24"/>
          <w:szCs w:val="24"/>
          <w:lang w:eastAsia="zh-CN"/>
        </w:rPr>
        <w:t>0003</w:t>
      </w:r>
      <w:r w:rsidR="0023783C" w:rsidRPr="008456B6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23783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="0023783C" w:rsidRPr="00845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83C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23783C" w:rsidRPr="008456B6">
        <w:rPr>
          <w:rFonts w:ascii="Times New Roman" w:hAnsi="Times New Roman" w:cs="Times New Roman"/>
          <w:i/>
          <w:iCs/>
          <w:sz w:val="24"/>
          <w:szCs w:val="24"/>
        </w:rPr>
        <w:t xml:space="preserve">Predsjednik Općinskog vijeća </w:t>
      </w:r>
    </w:p>
    <w:p w14:paraId="4A44C244" w14:textId="314F17A9" w:rsidR="00407DDA" w:rsidRPr="00407DDA" w:rsidRDefault="0023783C" w:rsidP="00407D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A7393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Matulji, </w:t>
      </w:r>
      <w:r w:rsidR="007F195B" w:rsidRPr="003A7393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15.12.</w:t>
      </w:r>
      <w:r w:rsidRPr="003A7393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2020.godine</w:t>
      </w:r>
      <w:r w:rsidRPr="0023783C">
        <w:t xml:space="preserve"> </w:t>
      </w:r>
      <w:r>
        <w:t xml:space="preserve">                                                                     </w:t>
      </w:r>
    </w:p>
    <w:p w14:paraId="77C22AC5" w14:textId="3396C337" w:rsidR="008456B6" w:rsidRDefault="0023783C" w:rsidP="006A2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</w:t>
      </w:r>
      <w:r w:rsidRPr="002378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Darjan Buković, bacc.oec</w:t>
      </w:r>
      <w:r w:rsidR="006A299F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</w:p>
    <w:sectPr w:rsidR="008456B6" w:rsidSect="004C039E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2718C" w14:textId="77777777" w:rsidR="00BB78F7" w:rsidRDefault="00BB78F7" w:rsidP="001A45B7">
      <w:pPr>
        <w:spacing w:after="0" w:line="240" w:lineRule="auto"/>
      </w:pPr>
      <w:r>
        <w:separator/>
      </w:r>
    </w:p>
  </w:endnote>
  <w:endnote w:type="continuationSeparator" w:id="0">
    <w:p w14:paraId="56FF045C" w14:textId="77777777" w:rsidR="00BB78F7" w:rsidRDefault="00BB78F7" w:rsidP="001A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1744601"/>
      <w:docPartObj>
        <w:docPartGallery w:val="Page Numbers (Bottom of Page)"/>
        <w:docPartUnique/>
      </w:docPartObj>
    </w:sdtPr>
    <w:sdtEndPr/>
    <w:sdtContent>
      <w:p w14:paraId="5A696F12" w14:textId="77777777" w:rsidR="001A45B7" w:rsidRDefault="001A45B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9FB">
          <w:rPr>
            <w:noProof/>
          </w:rPr>
          <w:t>1</w:t>
        </w:r>
        <w:r>
          <w:fldChar w:fldCharType="end"/>
        </w:r>
      </w:p>
    </w:sdtContent>
  </w:sdt>
  <w:p w14:paraId="19D6F6D5" w14:textId="77777777" w:rsidR="001A45B7" w:rsidRDefault="001A45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ECC79" w14:textId="77777777" w:rsidR="00BB78F7" w:rsidRDefault="00BB78F7" w:rsidP="001A45B7">
      <w:pPr>
        <w:spacing w:after="0" w:line="240" w:lineRule="auto"/>
      </w:pPr>
      <w:r>
        <w:separator/>
      </w:r>
    </w:p>
  </w:footnote>
  <w:footnote w:type="continuationSeparator" w:id="0">
    <w:p w14:paraId="5BC6341B" w14:textId="77777777" w:rsidR="00BB78F7" w:rsidRDefault="00BB78F7" w:rsidP="001A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4395E"/>
    <w:multiLevelType w:val="hybridMultilevel"/>
    <w:tmpl w:val="169CC450"/>
    <w:lvl w:ilvl="0" w:tplc="50763A9E">
      <w:start w:val="1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1" w15:restartNumberingAfterBreak="0">
    <w:nsid w:val="17FA0BCF"/>
    <w:multiLevelType w:val="hybridMultilevel"/>
    <w:tmpl w:val="57C8E94C"/>
    <w:lvl w:ilvl="0" w:tplc="7CF2F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50763A9E">
      <w:start w:val="1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260650"/>
    <w:multiLevelType w:val="hybridMultilevel"/>
    <w:tmpl w:val="7C3ED4F6"/>
    <w:lvl w:ilvl="0" w:tplc="7CF2F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2D28AA"/>
    <w:multiLevelType w:val="hybridMultilevel"/>
    <w:tmpl w:val="EF9E068C"/>
    <w:lvl w:ilvl="0" w:tplc="38B292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434"/>
    <w:rsid w:val="0000486D"/>
    <w:rsid w:val="00006C8A"/>
    <w:rsid w:val="00041D96"/>
    <w:rsid w:val="00051A21"/>
    <w:rsid w:val="00056F26"/>
    <w:rsid w:val="00087E7F"/>
    <w:rsid w:val="000C09B0"/>
    <w:rsid w:val="000C4B7E"/>
    <w:rsid w:val="000F6E7D"/>
    <w:rsid w:val="001163DF"/>
    <w:rsid w:val="00121425"/>
    <w:rsid w:val="0014020A"/>
    <w:rsid w:val="001448DA"/>
    <w:rsid w:val="001525CA"/>
    <w:rsid w:val="001739E4"/>
    <w:rsid w:val="001A45B7"/>
    <w:rsid w:val="001B3267"/>
    <w:rsid w:val="001E02F6"/>
    <w:rsid w:val="00203B68"/>
    <w:rsid w:val="002070E8"/>
    <w:rsid w:val="00221F96"/>
    <w:rsid w:val="0023783C"/>
    <w:rsid w:val="00251997"/>
    <w:rsid w:val="00257053"/>
    <w:rsid w:val="0026690B"/>
    <w:rsid w:val="002672C6"/>
    <w:rsid w:val="002A51A1"/>
    <w:rsid w:val="002B37BE"/>
    <w:rsid w:val="002C718D"/>
    <w:rsid w:val="002D7660"/>
    <w:rsid w:val="002E49FB"/>
    <w:rsid w:val="002F48A1"/>
    <w:rsid w:val="00317708"/>
    <w:rsid w:val="003332BF"/>
    <w:rsid w:val="00344AB4"/>
    <w:rsid w:val="00370E1C"/>
    <w:rsid w:val="00374ADC"/>
    <w:rsid w:val="003818B2"/>
    <w:rsid w:val="00381E36"/>
    <w:rsid w:val="00384B0E"/>
    <w:rsid w:val="00391B05"/>
    <w:rsid w:val="00394749"/>
    <w:rsid w:val="00397C05"/>
    <w:rsid w:val="003A6B8E"/>
    <w:rsid w:val="003A7393"/>
    <w:rsid w:val="003B66D0"/>
    <w:rsid w:val="003E4EA0"/>
    <w:rsid w:val="00407DDA"/>
    <w:rsid w:val="00440862"/>
    <w:rsid w:val="00475B5D"/>
    <w:rsid w:val="004841D9"/>
    <w:rsid w:val="00494A1C"/>
    <w:rsid w:val="004B59B3"/>
    <w:rsid w:val="004C039E"/>
    <w:rsid w:val="004C20AD"/>
    <w:rsid w:val="004D3A97"/>
    <w:rsid w:val="004E2CED"/>
    <w:rsid w:val="0050117B"/>
    <w:rsid w:val="00505B4B"/>
    <w:rsid w:val="0051247A"/>
    <w:rsid w:val="0051688B"/>
    <w:rsid w:val="00522157"/>
    <w:rsid w:val="00561563"/>
    <w:rsid w:val="005808AE"/>
    <w:rsid w:val="005A1F1B"/>
    <w:rsid w:val="005B07E7"/>
    <w:rsid w:val="005C06A2"/>
    <w:rsid w:val="005D3EED"/>
    <w:rsid w:val="005F786A"/>
    <w:rsid w:val="0062236E"/>
    <w:rsid w:val="00635AB2"/>
    <w:rsid w:val="00695CAA"/>
    <w:rsid w:val="00696916"/>
    <w:rsid w:val="006A27E3"/>
    <w:rsid w:val="006A299F"/>
    <w:rsid w:val="006A2E9A"/>
    <w:rsid w:val="006C5C2C"/>
    <w:rsid w:val="006D6D4F"/>
    <w:rsid w:val="006F1A71"/>
    <w:rsid w:val="00706367"/>
    <w:rsid w:val="007107B3"/>
    <w:rsid w:val="00736AD8"/>
    <w:rsid w:val="00751D14"/>
    <w:rsid w:val="007628F4"/>
    <w:rsid w:val="00765F40"/>
    <w:rsid w:val="0076751B"/>
    <w:rsid w:val="007918E0"/>
    <w:rsid w:val="00793DE8"/>
    <w:rsid w:val="007C258D"/>
    <w:rsid w:val="007D410B"/>
    <w:rsid w:val="007E2CDD"/>
    <w:rsid w:val="007F195B"/>
    <w:rsid w:val="008027C9"/>
    <w:rsid w:val="00817221"/>
    <w:rsid w:val="008456B6"/>
    <w:rsid w:val="00866DAA"/>
    <w:rsid w:val="00870225"/>
    <w:rsid w:val="008830D6"/>
    <w:rsid w:val="00891826"/>
    <w:rsid w:val="008C5E12"/>
    <w:rsid w:val="008E1570"/>
    <w:rsid w:val="008F2877"/>
    <w:rsid w:val="009236F6"/>
    <w:rsid w:val="0092617D"/>
    <w:rsid w:val="009760D0"/>
    <w:rsid w:val="009B0053"/>
    <w:rsid w:val="009C21B8"/>
    <w:rsid w:val="009C28D6"/>
    <w:rsid w:val="009E2357"/>
    <w:rsid w:val="009F5537"/>
    <w:rsid w:val="00A12434"/>
    <w:rsid w:val="00A83DD4"/>
    <w:rsid w:val="00A87606"/>
    <w:rsid w:val="00AC6AA6"/>
    <w:rsid w:val="00AD0F47"/>
    <w:rsid w:val="00AF572D"/>
    <w:rsid w:val="00AF68E2"/>
    <w:rsid w:val="00B1308E"/>
    <w:rsid w:val="00B307C7"/>
    <w:rsid w:val="00B61E27"/>
    <w:rsid w:val="00B771A4"/>
    <w:rsid w:val="00B806BC"/>
    <w:rsid w:val="00B92174"/>
    <w:rsid w:val="00BA4F0C"/>
    <w:rsid w:val="00BB64C6"/>
    <w:rsid w:val="00BB78F7"/>
    <w:rsid w:val="00BE1EBB"/>
    <w:rsid w:val="00C0039D"/>
    <w:rsid w:val="00C013A4"/>
    <w:rsid w:val="00C053E6"/>
    <w:rsid w:val="00C07858"/>
    <w:rsid w:val="00C10485"/>
    <w:rsid w:val="00C40E9A"/>
    <w:rsid w:val="00C54F27"/>
    <w:rsid w:val="00C63EA5"/>
    <w:rsid w:val="00C7379E"/>
    <w:rsid w:val="00C76D98"/>
    <w:rsid w:val="00CC0964"/>
    <w:rsid w:val="00D06D38"/>
    <w:rsid w:val="00D617BF"/>
    <w:rsid w:val="00D71B8E"/>
    <w:rsid w:val="00DA6A1D"/>
    <w:rsid w:val="00DB3EFE"/>
    <w:rsid w:val="00DD23D5"/>
    <w:rsid w:val="00DE1207"/>
    <w:rsid w:val="00DF4A1F"/>
    <w:rsid w:val="00E02AD2"/>
    <w:rsid w:val="00E27D56"/>
    <w:rsid w:val="00E635F1"/>
    <w:rsid w:val="00E637F8"/>
    <w:rsid w:val="00E9590C"/>
    <w:rsid w:val="00EC433D"/>
    <w:rsid w:val="00ED04AF"/>
    <w:rsid w:val="00EE1D56"/>
    <w:rsid w:val="00EE24A5"/>
    <w:rsid w:val="00EE736D"/>
    <w:rsid w:val="00EF4136"/>
    <w:rsid w:val="00F152E4"/>
    <w:rsid w:val="00F943FA"/>
    <w:rsid w:val="00FA68D8"/>
    <w:rsid w:val="00FB740F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0662"/>
  <w15:docId w15:val="{0DE85C1E-41F3-460A-B5FC-4A8CBA54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F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43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203B68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"/>
    <w:rsid w:val="00203B68"/>
    <w:pPr>
      <w:spacing w:before="100" w:beforeAutospacing="1" w:after="100" w:afterAutospacing="1" w:line="257" w:lineRule="atLeast"/>
      <w:jc w:val="both"/>
    </w:pPr>
    <w:rPr>
      <w:rFonts w:ascii="Century Gothic" w:eastAsia="Times New Roman" w:hAnsi="Century Gothic" w:cs="Times New Roman"/>
      <w:spacing w:val="10"/>
      <w:sz w:val="17"/>
      <w:szCs w:val="17"/>
      <w:lang w:eastAsia="hr-HR"/>
    </w:rPr>
  </w:style>
  <w:style w:type="paragraph" w:styleId="Odlomakpopisa">
    <w:name w:val="List Paragraph"/>
    <w:basedOn w:val="Normal"/>
    <w:uiPriority w:val="34"/>
    <w:qFormat/>
    <w:rsid w:val="002F48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5B7"/>
  </w:style>
  <w:style w:type="paragraph" w:styleId="Podnoje">
    <w:name w:val="footer"/>
    <w:basedOn w:val="Normal"/>
    <w:link w:val="PodnojeChar"/>
    <w:uiPriority w:val="99"/>
    <w:unhideWhenUsed/>
    <w:rsid w:val="001A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5B7"/>
  </w:style>
  <w:style w:type="paragraph" w:customStyle="1" w:styleId="Default">
    <w:name w:val="Default"/>
    <w:rsid w:val="00475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9806-8557-43ED-9C0D-65091F5A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korisnik</cp:lastModifiedBy>
  <cp:revision>34</cp:revision>
  <cp:lastPrinted>2020-12-16T07:22:00Z</cp:lastPrinted>
  <dcterms:created xsi:type="dcterms:W3CDTF">2020-11-09T13:22:00Z</dcterms:created>
  <dcterms:modified xsi:type="dcterms:W3CDTF">2020-12-16T11:52:00Z</dcterms:modified>
</cp:coreProperties>
</file>