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280E3B">
        <w:trPr>
          <w:trHeight w:val="1328"/>
        </w:trPr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280E3B">
            <w:pPr>
              <w:jc w:val="center"/>
            </w:pPr>
          </w:p>
          <w:p w:rsidR="003E6360" w:rsidRPr="002E7BAF" w:rsidRDefault="003E6360" w:rsidP="00280E3B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Pr="002D6EC9" w:rsidRDefault="006860A9" w:rsidP="003A4CC1">
            <w:pPr>
              <w:jc w:val="center"/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>o nacrtu prijedloga</w:t>
            </w:r>
            <w:r w:rsidR="003A4CC1">
              <w:rPr>
                <w:b/>
              </w:rPr>
              <w:t xml:space="preserve"> Odluke o komunalnim djelatnostima na području Općine Matulji</w:t>
            </w:r>
            <w:r w:rsidR="003E6360">
              <w:rPr>
                <w:b/>
              </w:rPr>
              <w:t xml:space="preserve"> </w:t>
            </w:r>
          </w:p>
        </w:tc>
      </w:tr>
      <w:tr w:rsidR="003E6360" w:rsidRPr="002D6EC9" w:rsidTr="00280E3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280E3B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2BFA" w:rsidRDefault="003A4CC1" w:rsidP="00916228">
            <w:pPr>
              <w:rPr>
                <w:b/>
              </w:rPr>
            </w:pPr>
            <w:r>
              <w:rPr>
                <w:b/>
              </w:rPr>
              <w:t>Nacrt</w:t>
            </w:r>
            <w:r>
              <w:rPr>
                <w:b/>
              </w:rPr>
              <w:t xml:space="preserve"> prijedloga Odluke o komunalnim djelatnostima na području Općine Matulji</w:t>
            </w:r>
            <w:r w:rsidR="00DB45AB">
              <w:rPr>
                <w:b/>
              </w:rPr>
              <w:t xml:space="preserve"> </w:t>
            </w:r>
          </w:p>
        </w:tc>
      </w:tr>
      <w:tr w:rsidR="003E6360" w:rsidRPr="002D6EC9" w:rsidTr="00280E3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 xml:space="preserve">Jedinstveni upravni odjel Općine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280E3B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5F55" w:rsidRDefault="003A4CC1" w:rsidP="002A779C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Važeća Odluka o komunalnim djelatnostima na području Općine Matulji („Službene novine Primorsko-goranske županije“ br. 5/11,8/13, 29/14 i 27/17) usklađuje se sa novim Zakonom o komunalnom gospodarstvu ( „Narodne novine“ br. 68/18).</w:t>
            </w:r>
            <w:bookmarkStart w:id="0" w:name="_GoBack"/>
            <w:bookmarkEnd w:id="0"/>
          </w:p>
        </w:tc>
      </w:tr>
      <w:tr w:rsidR="003E6360" w:rsidRPr="002D6EC9" w:rsidTr="00280E3B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280E3B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280E3B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3A4CC1">
              <w:rPr>
                <w:b/>
              </w:rPr>
              <w:t>12.</w:t>
            </w:r>
            <w:r w:rsidR="00A21084">
              <w:rPr>
                <w:b/>
              </w:rPr>
              <w:t xml:space="preserve"> </w:t>
            </w:r>
            <w:r w:rsidR="003A4CC1">
              <w:rPr>
                <w:b/>
              </w:rPr>
              <w:t>ožujka</w:t>
            </w:r>
            <w:r w:rsidR="00DC3FAA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="00DC3FAA">
              <w:rPr>
                <w:b/>
              </w:rPr>
              <w:t>.</w:t>
            </w:r>
            <w:r w:rsidRPr="00064FB6">
              <w:rPr>
                <w:b/>
              </w:rPr>
              <w:t xml:space="preserve"> do </w:t>
            </w:r>
            <w:r w:rsidR="003A4CC1">
              <w:rPr>
                <w:b/>
              </w:rPr>
              <w:t>27</w:t>
            </w:r>
            <w:r w:rsidR="002A779C">
              <w:rPr>
                <w:b/>
              </w:rPr>
              <w:t xml:space="preserve"> ožujka</w:t>
            </w:r>
            <w:r w:rsidRPr="00064FB6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Pr="00064FB6">
              <w:rPr>
                <w:b/>
              </w:rPr>
              <w:t>.</w:t>
            </w:r>
          </w:p>
          <w:p w:rsidR="003E6360" w:rsidRDefault="003E6360" w:rsidP="00280E3B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280E3B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280E3B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280E3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280E3B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  <w:tr w:rsidR="003E6360" w:rsidRPr="002D6EC9" w:rsidTr="00280E3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280E3B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  <w:tr w:rsidR="003E6360" w:rsidRPr="002D6EC9" w:rsidTr="00280E3B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280E3B">
            <w:r w:rsidRPr="002D6EC9">
              <w:lastRenderedPageBreak/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280E3B"/>
          <w:p w:rsidR="003E6360" w:rsidRDefault="003E6360" w:rsidP="00280E3B"/>
          <w:p w:rsidR="003E6360" w:rsidRDefault="003E6360" w:rsidP="00280E3B"/>
          <w:p w:rsidR="003E6360" w:rsidRDefault="003E6360" w:rsidP="00280E3B"/>
          <w:p w:rsidR="003E6360" w:rsidRPr="002D6EC9" w:rsidRDefault="003E6360" w:rsidP="00280E3B"/>
        </w:tc>
      </w:tr>
      <w:tr w:rsidR="003E6360" w:rsidRPr="002D6EC9" w:rsidTr="00280E3B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280E3B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280E3B"/>
          <w:p w:rsidR="003E6360" w:rsidRPr="002E7BAF" w:rsidRDefault="003E6360" w:rsidP="00280E3B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  <w:tr w:rsidR="003E6360" w:rsidRPr="002D6EC9" w:rsidTr="00280E3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280E3B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280E3B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  <w:tr w:rsidR="003E6360" w:rsidRPr="002D6EC9" w:rsidTr="00280E3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280E3B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280E3B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2A779C" w:rsidRDefault="003A4CC1" w:rsidP="002A779C">
      <w:pPr>
        <w:pStyle w:val="Default"/>
        <w:ind w:left="1982" w:right="-709" w:firstLine="850"/>
        <w:jc w:val="both"/>
        <w:rPr>
          <w:b/>
          <w:color w:val="auto"/>
          <w:lang w:eastAsia="hr-HR"/>
        </w:rPr>
      </w:pPr>
      <w:hyperlink r:id="rId6" w:history="1">
        <w:r w:rsidR="002A779C" w:rsidRPr="006947D1">
          <w:rPr>
            <w:rStyle w:val="Hyperlink"/>
            <w:b/>
            <w:lang w:eastAsia="hr-HR"/>
          </w:rPr>
          <w:t>biserka.gadzo@matulji.hr</w:t>
        </w:r>
      </w:hyperlink>
    </w:p>
    <w:p w:rsidR="002A779C" w:rsidRDefault="002A779C" w:rsidP="00EB2845">
      <w:pPr>
        <w:pStyle w:val="Default"/>
        <w:ind w:left="-142" w:right="-709"/>
        <w:jc w:val="both"/>
        <w:rPr>
          <w:b/>
          <w:color w:val="auto"/>
          <w:lang w:eastAsia="hr-HR"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280E3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81B0D"/>
    <w:rsid w:val="00086D2D"/>
    <w:rsid w:val="000B639B"/>
    <w:rsid w:val="000C2506"/>
    <w:rsid w:val="000E27FA"/>
    <w:rsid w:val="000E6E2E"/>
    <w:rsid w:val="00114C04"/>
    <w:rsid w:val="00123B0F"/>
    <w:rsid w:val="001240D4"/>
    <w:rsid w:val="00130EB5"/>
    <w:rsid w:val="00140BDB"/>
    <w:rsid w:val="001960F0"/>
    <w:rsid w:val="001A2BFA"/>
    <w:rsid w:val="001A5F55"/>
    <w:rsid w:val="001D2E83"/>
    <w:rsid w:val="001E3FED"/>
    <w:rsid w:val="002412E5"/>
    <w:rsid w:val="002769DB"/>
    <w:rsid w:val="00280E3B"/>
    <w:rsid w:val="002A779C"/>
    <w:rsid w:val="002F1F5D"/>
    <w:rsid w:val="003026AF"/>
    <w:rsid w:val="00325728"/>
    <w:rsid w:val="00351B8B"/>
    <w:rsid w:val="003A4CC1"/>
    <w:rsid w:val="003B33F9"/>
    <w:rsid w:val="003E6360"/>
    <w:rsid w:val="0040512E"/>
    <w:rsid w:val="00433BDD"/>
    <w:rsid w:val="004C5B0F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21084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erka.gadzo@matul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2</cp:revision>
  <cp:lastPrinted>2019-03-11T10:59:00Z</cp:lastPrinted>
  <dcterms:created xsi:type="dcterms:W3CDTF">2019-03-11T11:02:00Z</dcterms:created>
  <dcterms:modified xsi:type="dcterms:W3CDTF">2019-03-11T11:02:00Z</dcterms:modified>
</cp:coreProperties>
</file>