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B093" w14:textId="545BACA0" w:rsidR="00E7228B" w:rsidRPr="00FD647D" w:rsidRDefault="001033CF">
      <w:pPr>
        <w:ind w:firstLine="708"/>
        <w:jc w:val="both"/>
        <w:rPr>
          <w:sz w:val="22"/>
          <w:szCs w:val="22"/>
        </w:rPr>
      </w:pPr>
      <w:r w:rsidRPr="00FD647D">
        <w:rPr>
          <w:sz w:val="22"/>
          <w:szCs w:val="22"/>
          <w:lang w:eastAsia="en-US"/>
        </w:rPr>
        <w:t>Na temelju članka 32. stavka 1. i članka 33. stavka 1. Zakona o udrug</w:t>
      </w:r>
      <w:r w:rsidR="003E4E20" w:rsidRPr="00FD647D">
        <w:rPr>
          <w:sz w:val="22"/>
          <w:szCs w:val="22"/>
          <w:lang w:eastAsia="en-US"/>
        </w:rPr>
        <w:t>ama („Narodne novine“ br. 74/14</w:t>
      </w:r>
      <w:r w:rsidRPr="00FD647D">
        <w:rPr>
          <w:sz w:val="22"/>
          <w:szCs w:val="22"/>
          <w:lang w:eastAsia="en-US"/>
        </w:rPr>
        <w:t>)</w:t>
      </w:r>
      <w:r w:rsidR="00481007" w:rsidRPr="00FD647D">
        <w:rPr>
          <w:sz w:val="22"/>
          <w:szCs w:val="22"/>
          <w:lang w:eastAsia="en-US"/>
        </w:rPr>
        <w:t>,</w:t>
      </w:r>
      <w:r w:rsidRPr="00FD647D">
        <w:rPr>
          <w:sz w:val="22"/>
          <w:szCs w:val="22"/>
          <w:lang w:eastAsia="en-US"/>
        </w:rPr>
        <w:t xml:space="preserve"> n</w:t>
      </w:r>
      <w:r w:rsidR="00E67011" w:rsidRPr="00FD647D">
        <w:rPr>
          <w:sz w:val="22"/>
          <w:szCs w:val="22"/>
        </w:rPr>
        <w:t>a temelju članka 10. Uredbe o kriterijima, mjerilima i postupcima financiranja i ugovaranja programa i projekata od interesa za opće dobro koje provode udruge (“Narodne</w:t>
      </w:r>
      <w:r w:rsidR="00733B49" w:rsidRPr="00FD647D">
        <w:rPr>
          <w:sz w:val="22"/>
          <w:szCs w:val="22"/>
        </w:rPr>
        <w:t xml:space="preserve"> novine” broj 26/15) i članka 43</w:t>
      </w:r>
      <w:r w:rsidR="00E67011" w:rsidRPr="00FD647D">
        <w:rPr>
          <w:sz w:val="22"/>
          <w:szCs w:val="22"/>
        </w:rPr>
        <w:t xml:space="preserve">. Statuta </w:t>
      </w:r>
      <w:r w:rsidR="003E4E20" w:rsidRPr="00FD647D">
        <w:rPr>
          <w:sz w:val="22"/>
          <w:szCs w:val="22"/>
        </w:rPr>
        <w:t>Općine Matulji</w:t>
      </w:r>
      <w:r w:rsidR="00E67011" w:rsidRPr="00FD647D">
        <w:rPr>
          <w:sz w:val="22"/>
          <w:szCs w:val="22"/>
        </w:rPr>
        <w:t xml:space="preserve"> (“Službene novine Primorsko-goranske županije” broj</w:t>
      </w:r>
      <w:r w:rsidR="00733B49" w:rsidRPr="00FD647D">
        <w:rPr>
          <w:sz w:val="22"/>
          <w:szCs w:val="22"/>
        </w:rPr>
        <w:t xml:space="preserve"> 26/09, 38/09, 8/13, 17/14 i 29/14</w:t>
      </w:r>
      <w:r w:rsidR="00E67011" w:rsidRPr="00FD647D">
        <w:rPr>
          <w:sz w:val="22"/>
          <w:szCs w:val="22"/>
        </w:rPr>
        <w:t xml:space="preserve">), </w:t>
      </w:r>
      <w:r w:rsidR="00EB1F74" w:rsidRPr="00FD647D">
        <w:rPr>
          <w:sz w:val="22"/>
          <w:szCs w:val="22"/>
        </w:rPr>
        <w:t xml:space="preserve">Predsjednik zajednice sportova Općine Matulji dana 03. kolovoza 2016. godine </w:t>
      </w:r>
      <w:r w:rsidR="00733B49" w:rsidRPr="00FD647D">
        <w:rPr>
          <w:sz w:val="22"/>
          <w:szCs w:val="22"/>
        </w:rPr>
        <w:t>donosi</w:t>
      </w:r>
    </w:p>
    <w:p w14:paraId="5B40B094" w14:textId="77777777" w:rsidR="00E7228B" w:rsidRPr="00FD647D" w:rsidRDefault="00E7228B">
      <w:pPr>
        <w:jc w:val="both"/>
        <w:rPr>
          <w:sz w:val="22"/>
          <w:szCs w:val="22"/>
        </w:rPr>
      </w:pPr>
    </w:p>
    <w:p w14:paraId="5B40B095" w14:textId="77777777" w:rsidR="00E7228B" w:rsidRPr="00FD647D" w:rsidRDefault="00E7228B">
      <w:pPr>
        <w:jc w:val="both"/>
        <w:rPr>
          <w:sz w:val="22"/>
          <w:szCs w:val="22"/>
        </w:rPr>
      </w:pPr>
    </w:p>
    <w:p w14:paraId="5B40B096" w14:textId="77777777" w:rsidR="00E7228B" w:rsidRPr="00FD647D" w:rsidRDefault="00E67011">
      <w:pPr>
        <w:jc w:val="center"/>
        <w:rPr>
          <w:b/>
          <w:sz w:val="22"/>
          <w:szCs w:val="22"/>
        </w:rPr>
      </w:pPr>
      <w:r w:rsidRPr="00FD647D">
        <w:rPr>
          <w:b/>
          <w:sz w:val="22"/>
          <w:szCs w:val="22"/>
        </w:rPr>
        <w:t>P R A V I L N I K</w:t>
      </w:r>
    </w:p>
    <w:p w14:paraId="5B40B097" w14:textId="56443905" w:rsidR="00733B49" w:rsidRPr="00FD647D" w:rsidRDefault="00733B49" w:rsidP="00733B49">
      <w:pPr>
        <w:jc w:val="center"/>
        <w:rPr>
          <w:b/>
          <w:bCs/>
          <w:sz w:val="22"/>
          <w:szCs w:val="22"/>
          <w:lang w:eastAsia="en-US"/>
        </w:rPr>
      </w:pPr>
      <w:r w:rsidRPr="00FD647D">
        <w:rPr>
          <w:b/>
          <w:bCs/>
          <w:sz w:val="22"/>
          <w:szCs w:val="22"/>
          <w:lang w:eastAsia="en-US"/>
        </w:rPr>
        <w:t xml:space="preserve">o utvrđivanju kriterija, </w:t>
      </w:r>
      <w:r w:rsidR="00A06365" w:rsidRPr="00FD647D">
        <w:rPr>
          <w:b/>
          <w:bCs/>
          <w:sz w:val="22"/>
          <w:szCs w:val="22"/>
          <w:lang w:eastAsia="en-US"/>
        </w:rPr>
        <w:t>mjerila i postupaka</w:t>
      </w:r>
      <w:r w:rsidRPr="00FD647D">
        <w:rPr>
          <w:b/>
          <w:bCs/>
          <w:sz w:val="22"/>
          <w:szCs w:val="22"/>
          <w:lang w:eastAsia="en-US"/>
        </w:rPr>
        <w:t xml:space="preserve">  za odobravanje financiranja </w:t>
      </w:r>
      <w:r w:rsidR="00A23EAF" w:rsidRPr="00FD647D">
        <w:rPr>
          <w:b/>
          <w:bCs/>
          <w:color w:val="000000" w:themeColor="text1"/>
          <w:sz w:val="22"/>
          <w:szCs w:val="22"/>
          <w:lang w:eastAsia="en-US"/>
        </w:rPr>
        <w:t>sportskih</w:t>
      </w:r>
      <w:r w:rsidR="00A23EAF" w:rsidRPr="00FD647D">
        <w:rPr>
          <w:b/>
          <w:bCs/>
          <w:sz w:val="22"/>
          <w:szCs w:val="22"/>
          <w:lang w:eastAsia="en-US"/>
        </w:rPr>
        <w:t xml:space="preserve"> </w:t>
      </w:r>
      <w:r w:rsidRPr="00FD647D">
        <w:rPr>
          <w:b/>
          <w:bCs/>
          <w:sz w:val="22"/>
          <w:szCs w:val="22"/>
          <w:lang w:eastAsia="en-US"/>
        </w:rPr>
        <w:t>udruga</w:t>
      </w:r>
      <w:r w:rsidR="00CF3AE1" w:rsidRPr="00FD647D">
        <w:rPr>
          <w:b/>
          <w:bCs/>
          <w:sz w:val="22"/>
          <w:szCs w:val="22"/>
          <w:lang w:eastAsia="en-US"/>
        </w:rPr>
        <w:t xml:space="preserve"> </w:t>
      </w:r>
      <w:r w:rsidRPr="00FD647D">
        <w:rPr>
          <w:b/>
          <w:bCs/>
          <w:sz w:val="22"/>
          <w:szCs w:val="22"/>
          <w:lang w:eastAsia="en-US"/>
        </w:rPr>
        <w:t>iz proračuna Općine Matulji</w:t>
      </w:r>
    </w:p>
    <w:p w14:paraId="5B40B098" w14:textId="77777777" w:rsidR="00E7228B" w:rsidRPr="00FD647D" w:rsidRDefault="00E7228B">
      <w:pPr>
        <w:jc w:val="center"/>
        <w:rPr>
          <w:sz w:val="22"/>
          <w:szCs w:val="22"/>
        </w:rPr>
      </w:pPr>
    </w:p>
    <w:p w14:paraId="5B40B099" w14:textId="1C9320ED" w:rsidR="00E7228B" w:rsidRPr="00FD647D" w:rsidRDefault="00E67011" w:rsidP="00FD647D">
      <w:pPr>
        <w:pStyle w:val="Stilnaslova1"/>
        <w:numPr>
          <w:ilvl w:val="0"/>
          <w:numId w:val="42"/>
        </w:numPr>
        <w:rPr>
          <w:sz w:val="22"/>
          <w:szCs w:val="22"/>
          <w:lang w:val="hr-HR"/>
        </w:rPr>
      </w:pPr>
      <w:bookmarkStart w:id="0" w:name="_Toc413626197"/>
      <w:bookmarkEnd w:id="0"/>
      <w:r w:rsidRPr="00FD647D">
        <w:rPr>
          <w:sz w:val="22"/>
          <w:szCs w:val="22"/>
          <w:lang w:val="hr-HR"/>
        </w:rPr>
        <w:t>OPĆE ODREDBE</w:t>
      </w:r>
    </w:p>
    <w:p w14:paraId="5B40B09A" w14:textId="77777777" w:rsidR="00E7228B" w:rsidRPr="00FD647D" w:rsidRDefault="00E7228B">
      <w:pPr>
        <w:jc w:val="both"/>
        <w:rPr>
          <w:sz w:val="22"/>
          <w:szCs w:val="22"/>
        </w:rPr>
      </w:pPr>
    </w:p>
    <w:p w14:paraId="5B40B09B" w14:textId="77777777" w:rsidR="00E7228B" w:rsidRPr="00FD647D" w:rsidRDefault="00E67011">
      <w:pPr>
        <w:jc w:val="center"/>
        <w:rPr>
          <w:b/>
          <w:sz w:val="22"/>
          <w:szCs w:val="22"/>
        </w:rPr>
      </w:pPr>
      <w:r w:rsidRPr="00FD647D">
        <w:rPr>
          <w:b/>
          <w:sz w:val="22"/>
          <w:szCs w:val="22"/>
        </w:rPr>
        <w:t>Članak 1.</w:t>
      </w:r>
    </w:p>
    <w:p w14:paraId="5B40B09C" w14:textId="77777777" w:rsidR="00E7228B" w:rsidRPr="00FD647D" w:rsidRDefault="00E7228B">
      <w:pPr>
        <w:jc w:val="center"/>
        <w:rPr>
          <w:b/>
          <w:sz w:val="22"/>
          <w:szCs w:val="22"/>
        </w:rPr>
      </w:pPr>
    </w:p>
    <w:p w14:paraId="5B40B09D" w14:textId="77777777" w:rsidR="00E7228B" w:rsidRPr="00FD647D" w:rsidRDefault="00E67011" w:rsidP="00E3628C">
      <w:pPr>
        <w:ind w:firstLine="708"/>
        <w:jc w:val="both"/>
        <w:rPr>
          <w:sz w:val="22"/>
          <w:szCs w:val="22"/>
        </w:rPr>
      </w:pPr>
      <w:r w:rsidRPr="00FD647D">
        <w:rPr>
          <w:sz w:val="22"/>
          <w:szCs w:val="22"/>
        </w:rPr>
        <w:t xml:space="preserve">Ovim se Pravilnikom utvrđuju kriteriji, mjerila i postupak za dodjelu i korištenje sredstava </w:t>
      </w:r>
      <w:r w:rsidR="00E3628C" w:rsidRPr="00FD647D">
        <w:rPr>
          <w:sz w:val="22"/>
          <w:szCs w:val="22"/>
        </w:rPr>
        <w:t>P</w:t>
      </w:r>
      <w:r w:rsidRPr="00FD647D">
        <w:rPr>
          <w:sz w:val="22"/>
          <w:szCs w:val="22"/>
        </w:rPr>
        <w:t xml:space="preserve">roračuna </w:t>
      </w:r>
      <w:r w:rsidR="00733B49" w:rsidRPr="00FD647D">
        <w:rPr>
          <w:sz w:val="22"/>
          <w:szCs w:val="22"/>
        </w:rPr>
        <w:t>Općine Matulji</w:t>
      </w:r>
      <w:r w:rsidR="00DD4583" w:rsidRPr="00FD647D">
        <w:rPr>
          <w:sz w:val="22"/>
          <w:szCs w:val="22"/>
        </w:rPr>
        <w:t xml:space="preserve"> udrugama </w:t>
      </w:r>
      <w:r w:rsidR="004E3A82" w:rsidRPr="00FD647D">
        <w:rPr>
          <w:color w:val="auto"/>
          <w:sz w:val="22"/>
          <w:szCs w:val="22"/>
        </w:rPr>
        <w:t xml:space="preserve">i drugim organizacijama civilnog društva </w:t>
      </w:r>
      <w:r w:rsidR="00CF3AE1" w:rsidRPr="00FD647D">
        <w:rPr>
          <w:sz w:val="22"/>
          <w:szCs w:val="22"/>
        </w:rPr>
        <w:t xml:space="preserve">čiji su programi, projekti </w:t>
      </w:r>
      <w:r w:rsidR="00CF3AE1" w:rsidRPr="00FD647D">
        <w:rPr>
          <w:color w:val="auto"/>
          <w:sz w:val="22"/>
          <w:szCs w:val="22"/>
        </w:rPr>
        <w:t xml:space="preserve">i </w:t>
      </w:r>
      <w:r w:rsidR="00553B3D" w:rsidRPr="00FD647D">
        <w:rPr>
          <w:color w:val="auto"/>
          <w:sz w:val="22"/>
          <w:szCs w:val="22"/>
        </w:rPr>
        <w:t>manifestacije</w:t>
      </w:r>
      <w:r w:rsidRPr="00FD647D">
        <w:rPr>
          <w:color w:val="auto"/>
          <w:sz w:val="22"/>
          <w:szCs w:val="22"/>
        </w:rPr>
        <w:t xml:space="preserve"> </w:t>
      </w:r>
      <w:r w:rsidRPr="00FD647D">
        <w:rPr>
          <w:sz w:val="22"/>
          <w:szCs w:val="22"/>
        </w:rPr>
        <w:t xml:space="preserve">od </w:t>
      </w:r>
      <w:r w:rsidR="00FA45EF" w:rsidRPr="00FD647D">
        <w:rPr>
          <w:sz w:val="22"/>
          <w:szCs w:val="22"/>
        </w:rPr>
        <w:t>interesa za opće dobro na području Općine</w:t>
      </w:r>
      <w:r w:rsidRPr="00FD647D">
        <w:rPr>
          <w:sz w:val="22"/>
          <w:szCs w:val="22"/>
        </w:rPr>
        <w:t xml:space="preserve">, a kojima se </w:t>
      </w:r>
      <w:r w:rsidR="00EB6FDB" w:rsidRPr="00FD647D">
        <w:rPr>
          <w:sz w:val="22"/>
          <w:szCs w:val="22"/>
        </w:rPr>
        <w:t>ispunjavaju ciljevi</w:t>
      </w:r>
      <w:r w:rsidR="004E3A82" w:rsidRPr="00FD647D">
        <w:rPr>
          <w:sz w:val="22"/>
          <w:szCs w:val="22"/>
        </w:rPr>
        <w:t>,</w:t>
      </w:r>
      <w:r w:rsidR="00E3628C" w:rsidRPr="00FD647D">
        <w:rPr>
          <w:sz w:val="22"/>
          <w:szCs w:val="22"/>
        </w:rPr>
        <w:t xml:space="preserve"> </w:t>
      </w:r>
      <w:r w:rsidR="00790509" w:rsidRPr="00FD647D">
        <w:rPr>
          <w:color w:val="auto"/>
          <w:sz w:val="22"/>
          <w:szCs w:val="22"/>
        </w:rPr>
        <w:t>prioriteti</w:t>
      </w:r>
      <w:r w:rsidR="0004078C" w:rsidRPr="00FD647D">
        <w:rPr>
          <w:color w:val="auto"/>
          <w:sz w:val="22"/>
          <w:szCs w:val="22"/>
        </w:rPr>
        <w:t xml:space="preserve"> i mjere</w:t>
      </w:r>
      <w:r w:rsidR="00EB6FDB" w:rsidRPr="00FD647D">
        <w:rPr>
          <w:color w:val="auto"/>
          <w:sz w:val="22"/>
          <w:szCs w:val="22"/>
        </w:rPr>
        <w:t xml:space="preserve"> </w:t>
      </w:r>
      <w:r w:rsidRPr="00FD647D">
        <w:rPr>
          <w:sz w:val="22"/>
          <w:szCs w:val="22"/>
        </w:rPr>
        <w:t xml:space="preserve">definirani strateškim i planskim dokumentima </w:t>
      </w:r>
      <w:r w:rsidR="00733B49" w:rsidRPr="00FD647D">
        <w:rPr>
          <w:sz w:val="22"/>
          <w:szCs w:val="22"/>
        </w:rPr>
        <w:t>Općine Matulji</w:t>
      </w:r>
      <w:r w:rsidR="00EC60E8" w:rsidRPr="00FD647D">
        <w:rPr>
          <w:sz w:val="22"/>
          <w:szCs w:val="22"/>
        </w:rPr>
        <w:t xml:space="preserve"> </w:t>
      </w:r>
      <w:r w:rsidR="00733B49" w:rsidRPr="00FD647D">
        <w:rPr>
          <w:sz w:val="22"/>
          <w:szCs w:val="22"/>
        </w:rPr>
        <w:t xml:space="preserve"> </w:t>
      </w:r>
      <w:r w:rsidRPr="00FD647D">
        <w:rPr>
          <w:sz w:val="22"/>
          <w:szCs w:val="22"/>
        </w:rPr>
        <w:t>(u daljnjem tekstu:</w:t>
      </w:r>
      <w:r w:rsidR="00733B49" w:rsidRPr="00FD647D">
        <w:rPr>
          <w:sz w:val="22"/>
          <w:szCs w:val="22"/>
        </w:rPr>
        <w:t xml:space="preserve"> Općina</w:t>
      </w:r>
      <w:r w:rsidR="001617BC" w:rsidRPr="00FD647D">
        <w:rPr>
          <w:sz w:val="22"/>
          <w:szCs w:val="22"/>
        </w:rPr>
        <w:t>)</w:t>
      </w:r>
      <w:r w:rsidR="00CF3AE1" w:rsidRPr="00FD647D">
        <w:rPr>
          <w:sz w:val="22"/>
          <w:szCs w:val="22"/>
        </w:rPr>
        <w:t xml:space="preserve"> te koji su navedeni i razrađeni u uputama za prijavitelje.</w:t>
      </w:r>
    </w:p>
    <w:p w14:paraId="5B40B09E" w14:textId="77777777" w:rsidR="00EB6FDB" w:rsidRPr="00FD647D" w:rsidRDefault="00EB6FDB">
      <w:pPr>
        <w:ind w:firstLine="708"/>
        <w:jc w:val="both"/>
        <w:rPr>
          <w:color w:val="7030A0"/>
          <w:sz w:val="22"/>
          <w:szCs w:val="22"/>
        </w:rPr>
      </w:pPr>
    </w:p>
    <w:p w14:paraId="5B40B09F" w14:textId="77777777" w:rsidR="00E3628C" w:rsidRPr="00FD647D" w:rsidRDefault="00E67011">
      <w:pPr>
        <w:jc w:val="both"/>
        <w:rPr>
          <w:sz w:val="22"/>
          <w:szCs w:val="22"/>
        </w:rPr>
      </w:pPr>
      <w:r w:rsidRPr="00FD647D">
        <w:rPr>
          <w:sz w:val="22"/>
          <w:szCs w:val="22"/>
        </w:rPr>
        <w:tab/>
      </w:r>
      <w:r w:rsidR="004E3A82" w:rsidRPr="00FD647D">
        <w:rPr>
          <w:sz w:val="22"/>
          <w:szCs w:val="22"/>
        </w:rPr>
        <w:t xml:space="preserve">Odredbe ovoga Pravilnika </w:t>
      </w:r>
      <w:r w:rsidRPr="00FD647D">
        <w:rPr>
          <w:sz w:val="22"/>
          <w:szCs w:val="22"/>
        </w:rPr>
        <w:t xml:space="preserve"> </w:t>
      </w:r>
      <w:r w:rsidR="00E3628C" w:rsidRPr="00FD647D">
        <w:rPr>
          <w:sz w:val="22"/>
          <w:szCs w:val="22"/>
        </w:rPr>
        <w:t>odnose se</w:t>
      </w:r>
      <w:r w:rsidR="004E3A82" w:rsidRPr="00FD647D">
        <w:rPr>
          <w:sz w:val="22"/>
          <w:szCs w:val="22"/>
        </w:rPr>
        <w:t xml:space="preserve"> </w:t>
      </w:r>
      <w:r w:rsidRPr="00FD647D">
        <w:rPr>
          <w:sz w:val="22"/>
          <w:szCs w:val="22"/>
        </w:rPr>
        <w:t>na</w:t>
      </w:r>
      <w:r w:rsidR="00E3628C" w:rsidRPr="00FD647D">
        <w:rPr>
          <w:sz w:val="22"/>
          <w:szCs w:val="22"/>
        </w:rPr>
        <w:t>:</w:t>
      </w:r>
    </w:p>
    <w:p w14:paraId="5B40B0A0" w14:textId="709464AF" w:rsidR="00E7228B" w:rsidRPr="00FD647D" w:rsidRDefault="00EB1F74" w:rsidP="00E3628C">
      <w:pPr>
        <w:pStyle w:val="ListParagraph"/>
        <w:numPr>
          <w:ilvl w:val="0"/>
          <w:numId w:val="35"/>
        </w:numPr>
        <w:jc w:val="both"/>
        <w:rPr>
          <w:sz w:val="22"/>
          <w:szCs w:val="22"/>
        </w:rPr>
      </w:pPr>
      <w:r w:rsidRPr="00FD647D">
        <w:rPr>
          <w:sz w:val="22"/>
          <w:szCs w:val="22"/>
        </w:rPr>
        <w:t>U</w:t>
      </w:r>
      <w:r w:rsidR="00E67011" w:rsidRPr="00FD647D">
        <w:rPr>
          <w:sz w:val="22"/>
          <w:szCs w:val="22"/>
        </w:rPr>
        <w:t>druge</w:t>
      </w:r>
      <w:r w:rsidRPr="00FD647D">
        <w:rPr>
          <w:sz w:val="22"/>
          <w:szCs w:val="22"/>
        </w:rPr>
        <w:t xml:space="preserve"> </w:t>
      </w:r>
      <w:r w:rsidR="00E67011" w:rsidRPr="00FD647D">
        <w:rPr>
          <w:sz w:val="22"/>
          <w:szCs w:val="22"/>
        </w:rPr>
        <w:t>u skladu s uvjetima javnog natječaja za financiranje programa, projekata</w:t>
      </w:r>
      <w:r w:rsidR="00710160" w:rsidRPr="00FD647D">
        <w:rPr>
          <w:sz w:val="22"/>
          <w:szCs w:val="22"/>
        </w:rPr>
        <w:t xml:space="preserve"> i</w:t>
      </w:r>
      <w:r w:rsidR="0004078C" w:rsidRPr="00FD647D">
        <w:rPr>
          <w:sz w:val="22"/>
          <w:szCs w:val="22"/>
        </w:rPr>
        <w:t xml:space="preserve"> </w:t>
      </w:r>
      <w:r w:rsidR="0004078C" w:rsidRPr="00FD647D">
        <w:rPr>
          <w:color w:val="auto"/>
          <w:sz w:val="22"/>
          <w:szCs w:val="22"/>
        </w:rPr>
        <w:t>manifestacija</w:t>
      </w:r>
      <w:r w:rsidR="00E67011" w:rsidRPr="00FD647D">
        <w:rPr>
          <w:sz w:val="22"/>
          <w:szCs w:val="22"/>
        </w:rPr>
        <w:t>, prihvatljivi prijavitelji, odnosno partneri.</w:t>
      </w:r>
    </w:p>
    <w:p w14:paraId="5B40B0A1" w14:textId="77777777" w:rsidR="00EB6FDB" w:rsidRPr="00FD647D" w:rsidRDefault="00EB6FDB">
      <w:pPr>
        <w:jc w:val="both"/>
        <w:rPr>
          <w:color w:val="FF0000"/>
          <w:sz w:val="22"/>
          <w:szCs w:val="22"/>
        </w:rPr>
      </w:pPr>
    </w:p>
    <w:p w14:paraId="5B40B0A2" w14:textId="77777777" w:rsidR="00E7228B" w:rsidRPr="00FD647D" w:rsidRDefault="00E67011">
      <w:pPr>
        <w:jc w:val="both"/>
        <w:rPr>
          <w:sz w:val="22"/>
          <w:szCs w:val="22"/>
        </w:rPr>
      </w:pPr>
      <w:r w:rsidRPr="00FD647D">
        <w:rPr>
          <w:sz w:val="22"/>
          <w:szCs w:val="22"/>
        </w:rPr>
        <w:tab/>
      </w:r>
      <w:r w:rsidR="0004078C" w:rsidRPr="00FD647D">
        <w:rPr>
          <w:sz w:val="22"/>
          <w:szCs w:val="22"/>
        </w:rPr>
        <w:t xml:space="preserve">Odredbe ovoga Pravilnika </w:t>
      </w:r>
      <w:r w:rsidR="00E3628C" w:rsidRPr="00FD647D">
        <w:rPr>
          <w:sz w:val="22"/>
          <w:szCs w:val="22"/>
        </w:rPr>
        <w:t xml:space="preserve">ne </w:t>
      </w:r>
      <w:r w:rsidRPr="00FD647D">
        <w:rPr>
          <w:sz w:val="22"/>
          <w:szCs w:val="22"/>
        </w:rPr>
        <w:t>odnose se na:</w:t>
      </w:r>
    </w:p>
    <w:p w14:paraId="5B40B0A3" w14:textId="6A53D571" w:rsidR="00E7228B" w:rsidRPr="00FD647D" w:rsidRDefault="00E67011" w:rsidP="00EB6FDB">
      <w:pPr>
        <w:numPr>
          <w:ilvl w:val="0"/>
          <w:numId w:val="17"/>
        </w:numPr>
        <w:jc w:val="both"/>
        <w:rPr>
          <w:sz w:val="22"/>
          <w:szCs w:val="22"/>
        </w:rPr>
      </w:pPr>
      <w:r w:rsidRPr="00FD647D">
        <w:rPr>
          <w:sz w:val="22"/>
          <w:szCs w:val="22"/>
        </w:rPr>
        <w:t xml:space="preserve">financiranje programa, projekata </w:t>
      </w:r>
      <w:r w:rsidR="00710160" w:rsidRPr="00FD647D">
        <w:rPr>
          <w:sz w:val="22"/>
          <w:szCs w:val="22"/>
        </w:rPr>
        <w:t>i</w:t>
      </w:r>
      <w:r w:rsidR="0004078C" w:rsidRPr="00FD647D">
        <w:rPr>
          <w:color w:val="auto"/>
          <w:sz w:val="22"/>
          <w:szCs w:val="22"/>
        </w:rPr>
        <w:t xml:space="preserve"> manifestacija </w:t>
      </w:r>
      <w:r w:rsidR="00EB1F74" w:rsidRPr="00FD647D">
        <w:rPr>
          <w:color w:val="auto"/>
          <w:sz w:val="22"/>
          <w:szCs w:val="22"/>
        </w:rPr>
        <w:t xml:space="preserve">sportskih </w:t>
      </w:r>
      <w:r w:rsidRPr="00FD647D">
        <w:rPr>
          <w:sz w:val="22"/>
          <w:szCs w:val="22"/>
        </w:rPr>
        <w:t xml:space="preserve">udruga čiji je osnivač ili suosnivač </w:t>
      </w:r>
      <w:r w:rsidR="00733B49" w:rsidRPr="00FD647D">
        <w:rPr>
          <w:sz w:val="22"/>
          <w:szCs w:val="22"/>
        </w:rPr>
        <w:t>Općina</w:t>
      </w:r>
      <w:r w:rsidR="00E3628C" w:rsidRPr="00FD647D">
        <w:rPr>
          <w:sz w:val="22"/>
          <w:szCs w:val="22"/>
        </w:rPr>
        <w:t>,</w:t>
      </w:r>
      <w:r w:rsidR="00790509" w:rsidRPr="00FD647D">
        <w:rPr>
          <w:sz w:val="22"/>
          <w:szCs w:val="22"/>
        </w:rPr>
        <w:t xml:space="preserve"> </w:t>
      </w:r>
    </w:p>
    <w:p w14:paraId="5B40B0A4" w14:textId="77777777" w:rsidR="00EB6FDB" w:rsidRPr="00FD647D" w:rsidRDefault="00E3628C" w:rsidP="00EB6FDB">
      <w:pPr>
        <w:numPr>
          <w:ilvl w:val="0"/>
          <w:numId w:val="17"/>
        </w:numPr>
        <w:jc w:val="both"/>
        <w:rPr>
          <w:sz w:val="22"/>
          <w:szCs w:val="22"/>
        </w:rPr>
      </w:pPr>
      <w:r w:rsidRPr="00FD647D">
        <w:rPr>
          <w:sz w:val="22"/>
          <w:szCs w:val="22"/>
        </w:rPr>
        <w:t>programe</w:t>
      </w:r>
      <w:r w:rsidR="0004078C" w:rsidRPr="00FD647D">
        <w:rPr>
          <w:sz w:val="22"/>
          <w:szCs w:val="22"/>
        </w:rPr>
        <w:t>,</w:t>
      </w:r>
      <w:r w:rsidR="00EB6FDB" w:rsidRPr="00FD647D">
        <w:rPr>
          <w:sz w:val="22"/>
          <w:szCs w:val="22"/>
        </w:rPr>
        <w:t xml:space="preserve"> projekte</w:t>
      </w:r>
      <w:r w:rsidR="0004078C" w:rsidRPr="00FD647D">
        <w:rPr>
          <w:sz w:val="22"/>
          <w:szCs w:val="22"/>
        </w:rPr>
        <w:t xml:space="preserve"> </w:t>
      </w:r>
      <w:r w:rsidR="0004078C" w:rsidRPr="00FD647D">
        <w:rPr>
          <w:color w:val="auto"/>
          <w:sz w:val="22"/>
          <w:szCs w:val="22"/>
        </w:rPr>
        <w:t>i</w:t>
      </w:r>
      <w:r w:rsidR="00710160" w:rsidRPr="00FD647D">
        <w:rPr>
          <w:color w:val="auto"/>
          <w:sz w:val="22"/>
          <w:szCs w:val="22"/>
        </w:rPr>
        <w:t xml:space="preserve"> manifestacije</w:t>
      </w:r>
      <w:r w:rsidR="00EB6FDB" w:rsidRPr="00FD647D">
        <w:rPr>
          <w:color w:val="auto"/>
          <w:sz w:val="22"/>
          <w:szCs w:val="22"/>
        </w:rPr>
        <w:t xml:space="preserve"> </w:t>
      </w:r>
      <w:r w:rsidR="00EB6FDB" w:rsidRPr="00FD647D">
        <w:rPr>
          <w:sz w:val="22"/>
          <w:szCs w:val="22"/>
        </w:rPr>
        <w:t>u kojima Općina sudjeluje kao partner ili suorganizator</w:t>
      </w:r>
      <w:r w:rsidRPr="00FD647D">
        <w:rPr>
          <w:sz w:val="22"/>
          <w:szCs w:val="22"/>
        </w:rPr>
        <w:t>,</w:t>
      </w:r>
    </w:p>
    <w:p w14:paraId="5B40B0A5" w14:textId="77777777" w:rsidR="00E3628C" w:rsidRPr="00FD647D" w:rsidRDefault="00E3628C" w:rsidP="00EB6FDB">
      <w:pPr>
        <w:numPr>
          <w:ilvl w:val="0"/>
          <w:numId w:val="17"/>
        </w:numPr>
        <w:jc w:val="both"/>
        <w:rPr>
          <w:i/>
          <w:color w:val="auto"/>
          <w:sz w:val="22"/>
          <w:szCs w:val="22"/>
        </w:rPr>
      </w:pPr>
      <w:r w:rsidRPr="00FD647D">
        <w:rPr>
          <w:color w:val="auto"/>
          <w:sz w:val="22"/>
          <w:szCs w:val="22"/>
        </w:rPr>
        <w:t>programe</w:t>
      </w:r>
      <w:r w:rsidR="004E3A82" w:rsidRPr="00FD647D">
        <w:rPr>
          <w:color w:val="auto"/>
          <w:sz w:val="22"/>
          <w:szCs w:val="22"/>
        </w:rPr>
        <w:t>,</w:t>
      </w:r>
      <w:r w:rsidRPr="00FD647D">
        <w:rPr>
          <w:color w:val="auto"/>
          <w:sz w:val="22"/>
          <w:szCs w:val="22"/>
        </w:rPr>
        <w:t xml:space="preserve"> </w:t>
      </w:r>
      <w:r w:rsidR="00790509" w:rsidRPr="00FD647D">
        <w:rPr>
          <w:color w:val="auto"/>
          <w:sz w:val="22"/>
          <w:szCs w:val="22"/>
        </w:rPr>
        <w:t>projekte i manifes</w:t>
      </w:r>
      <w:r w:rsidR="004E3A82" w:rsidRPr="00FD647D">
        <w:rPr>
          <w:color w:val="auto"/>
          <w:sz w:val="22"/>
          <w:szCs w:val="22"/>
        </w:rPr>
        <w:t>tacije</w:t>
      </w:r>
      <w:r w:rsidR="00FA45EF" w:rsidRPr="00FD647D">
        <w:rPr>
          <w:color w:val="auto"/>
          <w:sz w:val="22"/>
          <w:szCs w:val="22"/>
        </w:rPr>
        <w:t xml:space="preserve"> fizičkih i pravnih osoba u smislu Zakona o trgovačkim društvima,</w:t>
      </w:r>
    </w:p>
    <w:p w14:paraId="5B40B0A6" w14:textId="77777777" w:rsidR="00FA45EF" w:rsidRPr="00FD647D" w:rsidRDefault="00E67011" w:rsidP="00EB6FDB">
      <w:pPr>
        <w:numPr>
          <w:ilvl w:val="0"/>
          <w:numId w:val="17"/>
        </w:numPr>
        <w:jc w:val="both"/>
        <w:rPr>
          <w:i/>
          <w:color w:val="00B050"/>
          <w:sz w:val="22"/>
          <w:szCs w:val="22"/>
        </w:rPr>
      </w:pPr>
      <w:r w:rsidRPr="00FD647D">
        <w:rPr>
          <w:color w:val="auto"/>
          <w:sz w:val="22"/>
          <w:szCs w:val="22"/>
        </w:rPr>
        <w:t xml:space="preserve">financiranje programa, projekata i </w:t>
      </w:r>
      <w:r w:rsidR="00FA45EF" w:rsidRPr="00FD647D">
        <w:rPr>
          <w:color w:val="auto"/>
          <w:sz w:val="22"/>
          <w:szCs w:val="22"/>
        </w:rPr>
        <w:t xml:space="preserve">manifestacija </w:t>
      </w:r>
      <w:r w:rsidRPr="00FD647D">
        <w:rPr>
          <w:color w:val="auto"/>
          <w:sz w:val="22"/>
          <w:szCs w:val="22"/>
        </w:rPr>
        <w:t xml:space="preserve">koje provode udruge </w:t>
      </w:r>
      <w:r w:rsidR="00FA45EF" w:rsidRPr="00FD647D">
        <w:rPr>
          <w:color w:val="auto"/>
          <w:sz w:val="22"/>
          <w:szCs w:val="22"/>
        </w:rPr>
        <w:t>a</w:t>
      </w:r>
      <w:r w:rsidRPr="00FD647D">
        <w:rPr>
          <w:color w:val="auto"/>
          <w:sz w:val="22"/>
          <w:szCs w:val="22"/>
        </w:rPr>
        <w:t xml:space="preserve"> koj</w:t>
      </w:r>
      <w:r w:rsidR="00FA45EF" w:rsidRPr="00FD647D">
        <w:rPr>
          <w:color w:val="auto"/>
          <w:sz w:val="22"/>
          <w:szCs w:val="22"/>
        </w:rPr>
        <w:t>e</w:t>
      </w:r>
      <w:r w:rsidRPr="00FD647D">
        <w:rPr>
          <w:color w:val="auto"/>
          <w:sz w:val="22"/>
          <w:szCs w:val="22"/>
        </w:rPr>
        <w:t xml:space="preserve"> su u pojedinim područ</w:t>
      </w:r>
      <w:r w:rsidR="00541031" w:rsidRPr="00FD647D">
        <w:rPr>
          <w:color w:val="auto"/>
          <w:sz w:val="22"/>
          <w:szCs w:val="22"/>
        </w:rPr>
        <w:t xml:space="preserve">jima propisani posebnim zakonom, </w:t>
      </w:r>
    </w:p>
    <w:p w14:paraId="5B40B0A7" w14:textId="77777777" w:rsidR="00E7228B" w:rsidRPr="00FD647D" w:rsidRDefault="00E67011" w:rsidP="00EB6FDB">
      <w:pPr>
        <w:numPr>
          <w:ilvl w:val="0"/>
          <w:numId w:val="17"/>
        </w:numPr>
        <w:jc w:val="both"/>
        <w:rPr>
          <w:i/>
          <w:color w:val="00B050"/>
          <w:sz w:val="22"/>
          <w:szCs w:val="22"/>
        </w:rPr>
      </w:pPr>
      <w:r w:rsidRPr="00FD647D">
        <w:rPr>
          <w:sz w:val="22"/>
          <w:szCs w:val="22"/>
        </w:rPr>
        <w:t>dodjelu nefinancijske podrške u pravima, pokretninama i nekretninama namijenjene udrugama</w:t>
      </w:r>
      <w:r w:rsidR="00EB6FDB" w:rsidRPr="00FD647D">
        <w:rPr>
          <w:sz w:val="22"/>
          <w:szCs w:val="22"/>
        </w:rPr>
        <w:t xml:space="preserve"> </w:t>
      </w:r>
      <w:r w:rsidR="003D6F45" w:rsidRPr="00FD647D">
        <w:rPr>
          <w:sz w:val="22"/>
          <w:szCs w:val="22"/>
        </w:rPr>
        <w:t>i drugim organizacijama civilnog društva</w:t>
      </w:r>
      <w:r w:rsidR="00FA45EF" w:rsidRPr="00FD647D">
        <w:rPr>
          <w:sz w:val="22"/>
          <w:szCs w:val="22"/>
        </w:rPr>
        <w:t>.</w:t>
      </w:r>
    </w:p>
    <w:p w14:paraId="5B40B0A8" w14:textId="77777777" w:rsidR="008466CD" w:rsidRPr="00FD647D" w:rsidRDefault="008466CD" w:rsidP="008466CD">
      <w:pPr>
        <w:ind w:left="720"/>
        <w:jc w:val="both"/>
        <w:rPr>
          <w:color w:val="FF0000"/>
          <w:sz w:val="22"/>
          <w:szCs w:val="22"/>
        </w:rPr>
      </w:pPr>
    </w:p>
    <w:p w14:paraId="5B40B0A9" w14:textId="77777777" w:rsidR="00075ACD" w:rsidRPr="00FD647D" w:rsidRDefault="00E67011" w:rsidP="009147A3">
      <w:pPr>
        <w:jc w:val="both"/>
        <w:rPr>
          <w:color w:val="C00000"/>
          <w:sz w:val="22"/>
          <w:szCs w:val="22"/>
        </w:rPr>
      </w:pPr>
      <w:r w:rsidRPr="00FD647D">
        <w:rPr>
          <w:sz w:val="22"/>
          <w:szCs w:val="22"/>
        </w:rPr>
        <w:tab/>
      </w:r>
    </w:p>
    <w:p w14:paraId="5B40B0AA" w14:textId="77777777" w:rsidR="002235A7" w:rsidRPr="00FD647D" w:rsidRDefault="002235A7" w:rsidP="002235A7">
      <w:pPr>
        <w:jc w:val="center"/>
        <w:rPr>
          <w:b/>
          <w:sz w:val="22"/>
          <w:szCs w:val="22"/>
        </w:rPr>
      </w:pPr>
      <w:r w:rsidRPr="00FD647D">
        <w:rPr>
          <w:b/>
          <w:sz w:val="22"/>
          <w:szCs w:val="22"/>
        </w:rPr>
        <w:t xml:space="preserve"> Članak </w:t>
      </w:r>
      <w:r w:rsidR="009147A3" w:rsidRPr="00FD647D">
        <w:rPr>
          <w:b/>
          <w:sz w:val="22"/>
          <w:szCs w:val="22"/>
        </w:rPr>
        <w:t>2</w:t>
      </w:r>
      <w:r w:rsidRPr="00FD647D">
        <w:rPr>
          <w:b/>
          <w:sz w:val="22"/>
          <w:szCs w:val="22"/>
        </w:rPr>
        <w:t xml:space="preserve">. </w:t>
      </w:r>
    </w:p>
    <w:p w14:paraId="5B40B0AB" w14:textId="77777777" w:rsidR="002235A7" w:rsidRPr="00FD647D" w:rsidRDefault="002235A7" w:rsidP="002235A7">
      <w:pPr>
        <w:jc w:val="center"/>
        <w:rPr>
          <w:b/>
          <w:sz w:val="22"/>
          <w:szCs w:val="22"/>
        </w:rPr>
      </w:pPr>
    </w:p>
    <w:p w14:paraId="5B40B0AC" w14:textId="77777777" w:rsidR="002235A7" w:rsidRPr="00FD647D" w:rsidRDefault="00E57E1C" w:rsidP="00E57E1C">
      <w:pPr>
        <w:jc w:val="both"/>
        <w:rPr>
          <w:sz w:val="22"/>
          <w:szCs w:val="22"/>
        </w:rPr>
      </w:pPr>
      <w:r w:rsidRPr="00FD647D">
        <w:rPr>
          <w:b/>
          <w:sz w:val="22"/>
          <w:szCs w:val="22"/>
        </w:rPr>
        <w:t xml:space="preserve">      </w:t>
      </w:r>
      <w:r w:rsidR="00E3628C" w:rsidRPr="00FD647D">
        <w:rPr>
          <w:b/>
          <w:sz w:val="22"/>
          <w:szCs w:val="22"/>
        </w:rPr>
        <w:tab/>
      </w:r>
      <w:r w:rsidR="002235A7" w:rsidRPr="00FD647D">
        <w:rPr>
          <w:b/>
          <w:sz w:val="22"/>
          <w:szCs w:val="22"/>
        </w:rPr>
        <w:t>Programi</w:t>
      </w:r>
      <w:r w:rsidR="002235A7" w:rsidRPr="00FD647D">
        <w:rPr>
          <w:sz w:val="22"/>
          <w:szCs w:val="22"/>
        </w:rPr>
        <w:t xml:space="preserve"> su kontinuirani procesi koji se u načelu izvode u dužem vremenskom razdoblju (jednogodišnji ili višegodišnji) kroz niz različitih aktivnosti čiji su struktura i trajanje fleksibilniji. </w:t>
      </w:r>
      <w:r w:rsidR="002522B3" w:rsidRPr="00FD647D">
        <w:rPr>
          <w:sz w:val="22"/>
          <w:szCs w:val="22"/>
        </w:rPr>
        <w:t>Kontinuitet se temelji na tjed</w:t>
      </w:r>
      <w:r w:rsidR="005035D5" w:rsidRPr="00FD647D">
        <w:rPr>
          <w:sz w:val="22"/>
          <w:szCs w:val="22"/>
        </w:rPr>
        <w:t>noj, mjesečnoj i godišnjoj bazi</w:t>
      </w:r>
      <w:r w:rsidR="002522B3" w:rsidRPr="00FD647D">
        <w:rPr>
          <w:sz w:val="22"/>
          <w:szCs w:val="22"/>
        </w:rPr>
        <w:t>,</w:t>
      </w:r>
      <w:r w:rsidR="005035D5" w:rsidRPr="00FD647D">
        <w:rPr>
          <w:sz w:val="22"/>
          <w:szCs w:val="22"/>
        </w:rPr>
        <w:t xml:space="preserve"> </w:t>
      </w:r>
      <w:r w:rsidR="002522B3" w:rsidRPr="00FD647D">
        <w:rPr>
          <w:sz w:val="22"/>
          <w:szCs w:val="22"/>
        </w:rPr>
        <w:t>iste vremenske dinamike pri čemu su moguća manja odstupanja vezana uz praznike</w:t>
      </w:r>
      <w:r w:rsidR="005035D5" w:rsidRPr="00FD647D">
        <w:rPr>
          <w:sz w:val="22"/>
          <w:szCs w:val="22"/>
        </w:rPr>
        <w:t>, ljetni i zimski odmor i sl.</w:t>
      </w:r>
      <w:r w:rsidR="002522B3" w:rsidRPr="00FD647D">
        <w:rPr>
          <w:sz w:val="22"/>
          <w:szCs w:val="22"/>
        </w:rPr>
        <w:t>)</w:t>
      </w:r>
      <w:r w:rsidR="00FA45EF" w:rsidRPr="00FD647D">
        <w:rPr>
          <w:sz w:val="22"/>
          <w:szCs w:val="22"/>
        </w:rPr>
        <w:t xml:space="preserve">. </w:t>
      </w:r>
      <w:r w:rsidR="00395A36" w:rsidRPr="00FD647D">
        <w:rPr>
          <w:sz w:val="22"/>
          <w:szCs w:val="22"/>
        </w:rPr>
        <w:t>Mogu biti edukativni,</w:t>
      </w:r>
      <w:r w:rsidR="00FA45EF" w:rsidRPr="00FD647D">
        <w:rPr>
          <w:sz w:val="22"/>
          <w:szCs w:val="22"/>
        </w:rPr>
        <w:t xml:space="preserve"> </w:t>
      </w:r>
      <w:r w:rsidR="00395A36" w:rsidRPr="00FD647D">
        <w:rPr>
          <w:sz w:val="22"/>
          <w:szCs w:val="22"/>
        </w:rPr>
        <w:t>kulturni,</w:t>
      </w:r>
      <w:r w:rsidR="00FA45EF" w:rsidRPr="00FD647D">
        <w:rPr>
          <w:sz w:val="22"/>
          <w:szCs w:val="22"/>
        </w:rPr>
        <w:t xml:space="preserve"> </w:t>
      </w:r>
      <w:r w:rsidR="00395A36" w:rsidRPr="00FD647D">
        <w:rPr>
          <w:sz w:val="22"/>
          <w:szCs w:val="22"/>
        </w:rPr>
        <w:t>sportski,</w:t>
      </w:r>
      <w:r w:rsidR="00FA45EF" w:rsidRPr="00FD647D">
        <w:rPr>
          <w:sz w:val="22"/>
          <w:szCs w:val="22"/>
        </w:rPr>
        <w:t xml:space="preserve"> </w:t>
      </w:r>
      <w:r w:rsidR="00395A36" w:rsidRPr="00FD647D">
        <w:rPr>
          <w:sz w:val="22"/>
          <w:szCs w:val="22"/>
        </w:rPr>
        <w:t>socijalni, zdravstveni,</w:t>
      </w:r>
      <w:r w:rsidR="00FA45EF" w:rsidRPr="00FD647D">
        <w:rPr>
          <w:sz w:val="22"/>
          <w:szCs w:val="22"/>
        </w:rPr>
        <w:t xml:space="preserve"> </w:t>
      </w:r>
      <w:r w:rsidR="005035D5" w:rsidRPr="00FD647D">
        <w:rPr>
          <w:sz w:val="22"/>
          <w:szCs w:val="22"/>
        </w:rPr>
        <w:t>humanitarni i sl.</w:t>
      </w:r>
      <w:r w:rsidR="00395A36" w:rsidRPr="00FD647D">
        <w:rPr>
          <w:sz w:val="22"/>
          <w:szCs w:val="22"/>
        </w:rPr>
        <w:t>)</w:t>
      </w:r>
      <w:r w:rsidR="005035D5" w:rsidRPr="00FD647D">
        <w:rPr>
          <w:sz w:val="22"/>
          <w:szCs w:val="22"/>
        </w:rPr>
        <w:t>.</w:t>
      </w:r>
    </w:p>
    <w:p w14:paraId="5B40B0AD" w14:textId="77777777" w:rsidR="002235A7" w:rsidRPr="00FD647D" w:rsidRDefault="00E57E1C" w:rsidP="00E57E1C">
      <w:pPr>
        <w:jc w:val="both"/>
        <w:rPr>
          <w:sz w:val="22"/>
          <w:szCs w:val="22"/>
        </w:rPr>
      </w:pPr>
      <w:r w:rsidRPr="00FD647D">
        <w:rPr>
          <w:b/>
          <w:sz w:val="22"/>
          <w:szCs w:val="22"/>
        </w:rPr>
        <w:t xml:space="preserve">      </w:t>
      </w:r>
      <w:r w:rsidR="00E3628C" w:rsidRPr="00FD647D">
        <w:rPr>
          <w:b/>
          <w:sz w:val="22"/>
          <w:szCs w:val="22"/>
        </w:rPr>
        <w:tab/>
      </w:r>
      <w:r w:rsidR="002235A7" w:rsidRPr="00FD647D">
        <w:rPr>
          <w:b/>
          <w:sz w:val="22"/>
          <w:szCs w:val="22"/>
        </w:rPr>
        <w:t>Projektom</w:t>
      </w:r>
      <w:r w:rsidR="002235A7" w:rsidRPr="00FD647D">
        <w:rPr>
          <w:sz w:val="22"/>
          <w:szCs w:val="22"/>
        </w:rPr>
        <w:t xml:space="preserve"> se smatra skup aktivnosti koje su usmjerene ostvarenju zacrtanih ciljeva čijim će se ostvarenjem odgovoriti na uočeni problem i ukloniti ga,</w:t>
      </w:r>
      <w:r w:rsidR="005035D5" w:rsidRPr="00FD647D">
        <w:rPr>
          <w:sz w:val="22"/>
          <w:szCs w:val="22"/>
        </w:rPr>
        <w:t xml:space="preserve"> </w:t>
      </w:r>
      <w:r w:rsidR="002522B3" w:rsidRPr="00FD647D">
        <w:rPr>
          <w:sz w:val="22"/>
          <w:szCs w:val="22"/>
        </w:rPr>
        <w:t>odnosno realizirati cilj,</w:t>
      </w:r>
      <w:r w:rsidR="002235A7" w:rsidRPr="00FD647D">
        <w:rPr>
          <w:sz w:val="22"/>
          <w:szCs w:val="22"/>
        </w:rPr>
        <w:t xml:space="preserve"> vremenski su ograničeni i imaju definirane troškove i resurse.</w:t>
      </w:r>
      <w:r w:rsidR="002522B3" w:rsidRPr="00FD647D">
        <w:rPr>
          <w:sz w:val="22"/>
          <w:szCs w:val="22"/>
        </w:rPr>
        <w:t xml:space="preserve"> Svaki projekt ima pisanu dokumentaciju</w:t>
      </w:r>
      <w:r w:rsidR="005035D5" w:rsidRPr="00FD647D">
        <w:rPr>
          <w:sz w:val="22"/>
          <w:szCs w:val="22"/>
        </w:rPr>
        <w:t xml:space="preserve"> </w:t>
      </w:r>
      <w:r w:rsidR="002522B3" w:rsidRPr="00FD647D">
        <w:rPr>
          <w:sz w:val="22"/>
          <w:szCs w:val="22"/>
        </w:rPr>
        <w:t>(ciljevi,</w:t>
      </w:r>
      <w:r w:rsidR="005035D5" w:rsidRPr="00FD647D">
        <w:rPr>
          <w:sz w:val="22"/>
          <w:szCs w:val="22"/>
        </w:rPr>
        <w:t xml:space="preserve"> </w:t>
      </w:r>
      <w:r w:rsidR="002522B3" w:rsidRPr="00FD647D">
        <w:rPr>
          <w:sz w:val="22"/>
          <w:szCs w:val="22"/>
        </w:rPr>
        <w:t>vremenska dinamika,</w:t>
      </w:r>
      <w:r w:rsidR="005035D5" w:rsidRPr="00FD647D">
        <w:rPr>
          <w:sz w:val="22"/>
          <w:szCs w:val="22"/>
        </w:rPr>
        <w:t xml:space="preserve"> </w:t>
      </w:r>
      <w:r w:rsidR="002522B3" w:rsidRPr="00FD647D">
        <w:rPr>
          <w:sz w:val="22"/>
          <w:szCs w:val="22"/>
        </w:rPr>
        <w:t>zadaci,</w:t>
      </w:r>
      <w:r w:rsidR="005035D5" w:rsidRPr="00FD647D">
        <w:rPr>
          <w:sz w:val="22"/>
          <w:szCs w:val="22"/>
        </w:rPr>
        <w:t xml:space="preserve"> </w:t>
      </w:r>
      <w:r w:rsidR="002522B3" w:rsidRPr="00FD647D">
        <w:rPr>
          <w:sz w:val="22"/>
          <w:szCs w:val="22"/>
        </w:rPr>
        <w:t>evaluacija)</w:t>
      </w:r>
      <w:r w:rsidR="005035D5" w:rsidRPr="00FD647D">
        <w:rPr>
          <w:sz w:val="22"/>
          <w:szCs w:val="22"/>
        </w:rPr>
        <w:t xml:space="preserve"> </w:t>
      </w:r>
      <w:r w:rsidR="002522B3" w:rsidRPr="00FD647D">
        <w:rPr>
          <w:sz w:val="22"/>
          <w:szCs w:val="22"/>
        </w:rPr>
        <w:t>te mora biti vidljiv za javnost sa mogućnošću evaluacije.</w:t>
      </w:r>
    </w:p>
    <w:p w14:paraId="5B40B0AE" w14:textId="77777777" w:rsidR="002235A7" w:rsidRPr="00FD647D" w:rsidRDefault="00E57E1C" w:rsidP="002522B3">
      <w:pPr>
        <w:jc w:val="both"/>
        <w:rPr>
          <w:color w:val="auto"/>
          <w:sz w:val="22"/>
          <w:szCs w:val="22"/>
        </w:rPr>
      </w:pPr>
      <w:r w:rsidRPr="00FD647D">
        <w:rPr>
          <w:b/>
          <w:sz w:val="22"/>
          <w:szCs w:val="22"/>
        </w:rPr>
        <w:t xml:space="preserve">     </w:t>
      </w:r>
      <w:r w:rsidR="00E3628C" w:rsidRPr="00FD647D">
        <w:rPr>
          <w:b/>
          <w:sz w:val="22"/>
          <w:szCs w:val="22"/>
        </w:rPr>
        <w:tab/>
      </w:r>
      <w:r w:rsidR="002522B3" w:rsidRPr="00FD647D">
        <w:rPr>
          <w:b/>
          <w:sz w:val="22"/>
          <w:szCs w:val="22"/>
        </w:rPr>
        <w:t>Manifestacije</w:t>
      </w:r>
      <w:r w:rsidR="002522B3" w:rsidRPr="00FD647D">
        <w:rPr>
          <w:sz w:val="22"/>
          <w:szCs w:val="22"/>
        </w:rPr>
        <w:t xml:space="preserve"> </w:t>
      </w:r>
      <w:r w:rsidR="002235A7" w:rsidRPr="00FD647D">
        <w:rPr>
          <w:sz w:val="22"/>
          <w:szCs w:val="22"/>
        </w:rPr>
        <w:t>se mogu definirati kao jednod</w:t>
      </w:r>
      <w:r w:rsidR="002522B3" w:rsidRPr="00FD647D">
        <w:rPr>
          <w:sz w:val="22"/>
          <w:szCs w:val="22"/>
        </w:rPr>
        <w:t>nevne i višednevne aktivnosti</w:t>
      </w:r>
      <w:r w:rsidR="002235A7" w:rsidRPr="00FD647D">
        <w:rPr>
          <w:sz w:val="22"/>
          <w:szCs w:val="22"/>
        </w:rPr>
        <w:t xml:space="preserve"> koje provode udruge s ciljem davanja dodatne ponude na području Općine</w:t>
      </w:r>
      <w:r w:rsidR="00395A36" w:rsidRPr="00FD647D">
        <w:rPr>
          <w:sz w:val="22"/>
          <w:szCs w:val="22"/>
        </w:rPr>
        <w:t xml:space="preserve"> (obilježavanje značajnih datuma i važnih obljetnica, organiziranje susreta, natjecanja, priredb</w:t>
      </w:r>
      <w:r w:rsidR="005035D5" w:rsidRPr="00FD647D">
        <w:rPr>
          <w:sz w:val="22"/>
          <w:szCs w:val="22"/>
        </w:rPr>
        <w:t>i, drugih manifestacija i sl.</w:t>
      </w:r>
      <w:r w:rsidR="00395A36" w:rsidRPr="00FD647D">
        <w:rPr>
          <w:sz w:val="22"/>
          <w:szCs w:val="22"/>
        </w:rPr>
        <w:t>)</w:t>
      </w:r>
      <w:r w:rsidR="005035D5" w:rsidRPr="00FD647D">
        <w:rPr>
          <w:sz w:val="22"/>
          <w:szCs w:val="22"/>
        </w:rPr>
        <w:t>.</w:t>
      </w:r>
      <w:r w:rsidR="002235A7" w:rsidRPr="00FD647D">
        <w:rPr>
          <w:sz w:val="22"/>
          <w:szCs w:val="22"/>
        </w:rPr>
        <w:t xml:space="preserve"> </w:t>
      </w:r>
    </w:p>
    <w:p w14:paraId="5B40B0AF" w14:textId="77777777" w:rsidR="00075ACD" w:rsidRPr="00FD647D" w:rsidRDefault="00075ACD" w:rsidP="002235A7">
      <w:pPr>
        <w:jc w:val="center"/>
        <w:rPr>
          <w:b/>
          <w:sz w:val="22"/>
          <w:szCs w:val="22"/>
        </w:rPr>
      </w:pPr>
    </w:p>
    <w:p w14:paraId="6A0966E1" w14:textId="77777777" w:rsidR="00FD647D" w:rsidRDefault="00FD647D" w:rsidP="00075ACD">
      <w:pPr>
        <w:jc w:val="center"/>
        <w:rPr>
          <w:b/>
          <w:sz w:val="22"/>
          <w:szCs w:val="22"/>
        </w:rPr>
      </w:pPr>
    </w:p>
    <w:p w14:paraId="4213F10F" w14:textId="77777777" w:rsidR="00FD647D" w:rsidRDefault="00FD647D" w:rsidP="00075ACD">
      <w:pPr>
        <w:jc w:val="center"/>
        <w:rPr>
          <w:b/>
          <w:sz w:val="22"/>
          <w:szCs w:val="22"/>
        </w:rPr>
      </w:pPr>
    </w:p>
    <w:p w14:paraId="5B40B0B0" w14:textId="23886192" w:rsidR="00075ACD" w:rsidRPr="00FD647D" w:rsidRDefault="00075ACD" w:rsidP="00075ACD">
      <w:pPr>
        <w:jc w:val="center"/>
        <w:rPr>
          <w:b/>
          <w:sz w:val="22"/>
          <w:szCs w:val="22"/>
        </w:rPr>
      </w:pPr>
      <w:r w:rsidRPr="00FD647D">
        <w:rPr>
          <w:b/>
          <w:sz w:val="22"/>
          <w:szCs w:val="22"/>
        </w:rPr>
        <w:lastRenderedPageBreak/>
        <w:t xml:space="preserve">Članak </w:t>
      </w:r>
      <w:r w:rsidR="009147A3" w:rsidRPr="00FD647D">
        <w:rPr>
          <w:b/>
          <w:sz w:val="22"/>
          <w:szCs w:val="22"/>
        </w:rPr>
        <w:t>3</w:t>
      </w:r>
      <w:r w:rsidRPr="00FD647D">
        <w:rPr>
          <w:b/>
          <w:sz w:val="22"/>
          <w:szCs w:val="22"/>
        </w:rPr>
        <w:t xml:space="preserve">. </w:t>
      </w:r>
    </w:p>
    <w:p w14:paraId="5B40B0B1" w14:textId="77777777" w:rsidR="00075ACD" w:rsidRPr="00FD647D" w:rsidRDefault="00075ACD" w:rsidP="002235A7">
      <w:pPr>
        <w:jc w:val="center"/>
        <w:rPr>
          <w:sz w:val="22"/>
          <w:szCs w:val="22"/>
        </w:rPr>
      </w:pPr>
    </w:p>
    <w:p w14:paraId="5B40B0B2" w14:textId="77777777" w:rsidR="00075ACD" w:rsidRPr="00FD647D" w:rsidRDefault="00075ACD" w:rsidP="00510E24">
      <w:pPr>
        <w:ind w:firstLine="708"/>
        <w:jc w:val="both"/>
        <w:rPr>
          <w:sz w:val="22"/>
          <w:szCs w:val="22"/>
        </w:rPr>
      </w:pPr>
      <w:r w:rsidRPr="00FD647D">
        <w:rPr>
          <w:sz w:val="22"/>
          <w:szCs w:val="22"/>
        </w:rPr>
        <w:t>Programi, projekti</w:t>
      </w:r>
      <w:r w:rsidR="00165B78" w:rsidRPr="00FD647D">
        <w:rPr>
          <w:sz w:val="22"/>
          <w:szCs w:val="22"/>
        </w:rPr>
        <w:t xml:space="preserve">, </w:t>
      </w:r>
      <w:r w:rsidR="00165B78" w:rsidRPr="00FD647D">
        <w:rPr>
          <w:color w:val="auto"/>
          <w:sz w:val="22"/>
          <w:szCs w:val="22"/>
        </w:rPr>
        <w:t>manifestacije</w:t>
      </w:r>
      <w:r w:rsidRPr="00FD647D">
        <w:rPr>
          <w:sz w:val="22"/>
          <w:szCs w:val="22"/>
        </w:rPr>
        <w:t xml:space="preserve">  koji su od </w:t>
      </w:r>
      <w:r w:rsidR="009147A3" w:rsidRPr="00FD647D">
        <w:rPr>
          <w:sz w:val="22"/>
          <w:szCs w:val="22"/>
        </w:rPr>
        <w:t xml:space="preserve">interesa za opće dobro na području Općine </w:t>
      </w:r>
      <w:r w:rsidRPr="00FD647D">
        <w:rPr>
          <w:sz w:val="22"/>
          <w:szCs w:val="22"/>
        </w:rPr>
        <w:t xml:space="preserve">te doprinose zadovoljenju </w:t>
      </w:r>
      <w:r w:rsidR="00165B78" w:rsidRPr="00FD647D">
        <w:rPr>
          <w:sz w:val="22"/>
          <w:szCs w:val="22"/>
        </w:rPr>
        <w:t>potreba i ispunjavanju ciljeva,</w:t>
      </w:r>
      <w:r w:rsidRPr="00FD647D">
        <w:rPr>
          <w:sz w:val="22"/>
          <w:szCs w:val="22"/>
        </w:rPr>
        <w:t xml:space="preserve"> prioriteta</w:t>
      </w:r>
      <w:r w:rsidR="00165B78" w:rsidRPr="00FD647D">
        <w:rPr>
          <w:sz w:val="22"/>
          <w:szCs w:val="22"/>
        </w:rPr>
        <w:t xml:space="preserve"> i</w:t>
      </w:r>
      <w:r w:rsidR="00165B78" w:rsidRPr="00FD647D">
        <w:rPr>
          <w:color w:val="auto"/>
          <w:sz w:val="22"/>
          <w:szCs w:val="22"/>
        </w:rPr>
        <w:t xml:space="preserve"> mjera</w:t>
      </w:r>
      <w:r w:rsidRPr="00FD647D">
        <w:rPr>
          <w:color w:val="auto"/>
          <w:sz w:val="22"/>
          <w:szCs w:val="22"/>
        </w:rPr>
        <w:t xml:space="preserve"> </w:t>
      </w:r>
      <w:r w:rsidRPr="00FD647D">
        <w:rPr>
          <w:sz w:val="22"/>
          <w:szCs w:val="22"/>
        </w:rPr>
        <w:t xml:space="preserve">definiranih strateškim i planskim dokumentima </w:t>
      </w:r>
      <w:r w:rsidR="00C91F2A" w:rsidRPr="00FD647D">
        <w:rPr>
          <w:sz w:val="22"/>
          <w:szCs w:val="22"/>
        </w:rPr>
        <w:t>Općine</w:t>
      </w:r>
      <w:r w:rsidRPr="00FD647D">
        <w:rPr>
          <w:sz w:val="22"/>
          <w:szCs w:val="22"/>
        </w:rPr>
        <w:t>, provodit će se u slijedećim područjima:</w:t>
      </w:r>
    </w:p>
    <w:p w14:paraId="5B40B0B8" w14:textId="77777777" w:rsidR="005B449C" w:rsidRPr="00FD647D" w:rsidRDefault="00994333" w:rsidP="00075ACD">
      <w:pPr>
        <w:numPr>
          <w:ilvl w:val="0"/>
          <w:numId w:val="16"/>
        </w:numPr>
        <w:jc w:val="both"/>
        <w:rPr>
          <w:color w:val="000000" w:themeColor="text1"/>
          <w:sz w:val="22"/>
          <w:szCs w:val="22"/>
        </w:rPr>
      </w:pPr>
      <w:r w:rsidRPr="00FD647D">
        <w:rPr>
          <w:color w:val="000000" w:themeColor="text1"/>
          <w:sz w:val="22"/>
          <w:szCs w:val="22"/>
        </w:rPr>
        <w:t>sporta</w:t>
      </w:r>
      <w:r w:rsidR="005B449C" w:rsidRPr="00FD647D">
        <w:rPr>
          <w:color w:val="000000" w:themeColor="text1"/>
          <w:sz w:val="22"/>
          <w:szCs w:val="22"/>
        </w:rPr>
        <w:t xml:space="preserve">  (</w:t>
      </w:r>
      <w:r w:rsidR="0047617C" w:rsidRPr="00FD647D">
        <w:rPr>
          <w:color w:val="000000" w:themeColor="text1"/>
          <w:sz w:val="22"/>
          <w:szCs w:val="22"/>
        </w:rPr>
        <w:t>poticanje i promicanje</w:t>
      </w:r>
      <w:r w:rsidR="00165B78" w:rsidRPr="00FD647D">
        <w:rPr>
          <w:color w:val="000000" w:themeColor="text1"/>
          <w:sz w:val="22"/>
          <w:szCs w:val="22"/>
        </w:rPr>
        <w:t xml:space="preserve"> planinarski projekata za djecu i mlade)</w:t>
      </w:r>
      <w:r w:rsidR="0047617C" w:rsidRPr="00FD647D">
        <w:rPr>
          <w:color w:val="000000" w:themeColor="text1"/>
          <w:sz w:val="22"/>
          <w:szCs w:val="22"/>
        </w:rPr>
        <w:t xml:space="preserve"> </w:t>
      </w:r>
      <w:r w:rsidR="00710160" w:rsidRPr="00FD647D">
        <w:rPr>
          <w:color w:val="000000" w:themeColor="text1"/>
          <w:sz w:val="22"/>
          <w:szCs w:val="22"/>
        </w:rPr>
        <w:t xml:space="preserve">te </w:t>
      </w:r>
      <w:r w:rsidR="0047617C" w:rsidRPr="00FD647D">
        <w:rPr>
          <w:color w:val="000000" w:themeColor="text1"/>
          <w:sz w:val="22"/>
          <w:szCs w:val="22"/>
        </w:rPr>
        <w:t>svih oblika sportski</w:t>
      </w:r>
      <w:r w:rsidR="005B449C" w:rsidRPr="00FD647D">
        <w:rPr>
          <w:color w:val="000000" w:themeColor="text1"/>
          <w:sz w:val="22"/>
          <w:szCs w:val="22"/>
        </w:rPr>
        <w:t xml:space="preserve">h aktivnosti i tehničke kulture kroz Zajednicu sportskih udruga Općine Matulji koja za osigurana sredstava u Proračunu raspisuje </w:t>
      </w:r>
      <w:r w:rsidR="009147A3" w:rsidRPr="00FD647D">
        <w:rPr>
          <w:color w:val="000000" w:themeColor="text1"/>
          <w:sz w:val="22"/>
          <w:szCs w:val="22"/>
        </w:rPr>
        <w:t xml:space="preserve">javni </w:t>
      </w:r>
      <w:r w:rsidR="005B449C" w:rsidRPr="00FD647D">
        <w:rPr>
          <w:color w:val="000000" w:themeColor="text1"/>
          <w:sz w:val="22"/>
          <w:szCs w:val="22"/>
        </w:rPr>
        <w:t>natječaj za Udruge u sportu temeljem Zakona o sportu.</w:t>
      </w:r>
    </w:p>
    <w:p w14:paraId="5B40B0BF" w14:textId="0C241219" w:rsidR="00075ACD" w:rsidRPr="00FD647D" w:rsidRDefault="00557478" w:rsidP="00EB1F74">
      <w:pPr>
        <w:ind w:left="1211"/>
        <w:jc w:val="both"/>
        <w:rPr>
          <w:color w:val="auto"/>
          <w:sz w:val="22"/>
          <w:szCs w:val="22"/>
        </w:rPr>
      </w:pPr>
      <w:r w:rsidRPr="00FD647D">
        <w:rPr>
          <w:sz w:val="22"/>
          <w:szCs w:val="22"/>
        </w:rPr>
        <w:t xml:space="preserve"> </w:t>
      </w:r>
    </w:p>
    <w:p w14:paraId="5B40B0C0" w14:textId="77777777" w:rsidR="00557478" w:rsidRPr="00FD647D" w:rsidRDefault="00557478" w:rsidP="00075ACD">
      <w:pPr>
        <w:ind w:left="1560"/>
        <w:jc w:val="both"/>
        <w:rPr>
          <w:i/>
          <w:strike/>
          <w:color w:val="00B050"/>
          <w:sz w:val="22"/>
          <w:szCs w:val="22"/>
        </w:rPr>
      </w:pPr>
    </w:p>
    <w:p w14:paraId="5B40B0C2" w14:textId="77777777" w:rsidR="00E7228B" w:rsidRPr="00FD647D" w:rsidRDefault="00E67011">
      <w:pPr>
        <w:jc w:val="center"/>
        <w:rPr>
          <w:b/>
          <w:sz w:val="22"/>
          <w:szCs w:val="22"/>
        </w:rPr>
      </w:pPr>
      <w:r w:rsidRPr="00FD647D">
        <w:rPr>
          <w:b/>
          <w:sz w:val="22"/>
          <w:szCs w:val="22"/>
        </w:rPr>
        <w:t xml:space="preserve">Članak </w:t>
      </w:r>
      <w:r w:rsidR="009147A3" w:rsidRPr="00FD647D">
        <w:rPr>
          <w:b/>
          <w:sz w:val="22"/>
          <w:szCs w:val="22"/>
        </w:rPr>
        <w:t>4</w:t>
      </w:r>
      <w:r w:rsidRPr="00FD647D">
        <w:rPr>
          <w:b/>
          <w:sz w:val="22"/>
          <w:szCs w:val="22"/>
        </w:rPr>
        <w:t>.</w:t>
      </w:r>
    </w:p>
    <w:p w14:paraId="5B40B0C3" w14:textId="77777777" w:rsidR="00E7228B" w:rsidRPr="00FD647D" w:rsidRDefault="00E7228B">
      <w:pPr>
        <w:jc w:val="both"/>
        <w:rPr>
          <w:iCs/>
          <w:sz w:val="22"/>
          <w:szCs w:val="22"/>
        </w:rPr>
      </w:pPr>
    </w:p>
    <w:p w14:paraId="5B40B0C4" w14:textId="77777777" w:rsidR="00E7228B" w:rsidRPr="00FD647D" w:rsidRDefault="00E67011">
      <w:pPr>
        <w:ind w:firstLine="708"/>
        <w:jc w:val="both"/>
        <w:rPr>
          <w:sz w:val="22"/>
          <w:szCs w:val="22"/>
        </w:rPr>
      </w:pPr>
      <w:r w:rsidRPr="00FD647D">
        <w:rPr>
          <w:sz w:val="22"/>
          <w:szCs w:val="22"/>
        </w:rPr>
        <w:t>Sredstva za financiranje programa, projekata</w:t>
      </w:r>
      <w:r w:rsidR="00521C6F" w:rsidRPr="00FD647D">
        <w:rPr>
          <w:sz w:val="22"/>
          <w:szCs w:val="22"/>
        </w:rPr>
        <w:t xml:space="preserve"> i </w:t>
      </w:r>
      <w:r w:rsidR="0071399F" w:rsidRPr="00FD647D">
        <w:rPr>
          <w:color w:val="auto"/>
          <w:sz w:val="22"/>
          <w:szCs w:val="22"/>
        </w:rPr>
        <w:t>manifestacija</w:t>
      </w:r>
      <w:r w:rsidRPr="00FD647D">
        <w:rPr>
          <w:sz w:val="22"/>
          <w:szCs w:val="22"/>
        </w:rPr>
        <w:t xml:space="preserve">  iz ovoga Pravilnika planiraju se u </w:t>
      </w:r>
      <w:r w:rsidR="00310C8C" w:rsidRPr="00FD647D">
        <w:rPr>
          <w:sz w:val="22"/>
          <w:szCs w:val="22"/>
        </w:rPr>
        <w:t>P</w:t>
      </w:r>
      <w:r w:rsidRPr="00FD647D">
        <w:rPr>
          <w:sz w:val="22"/>
          <w:szCs w:val="22"/>
        </w:rPr>
        <w:t xml:space="preserve">roračunu </w:t>
      </w:r>
      <w:r w:rsidR="000632E4" w:rsidRPr="00FD647D">
        <w:rPr>
          <w:sz w:val="22"/>
          <w:szCs w:val="22"/>
        </w:rPr>
        <w:t xml:space="preserve">Općine </w:t>
      </w:r>
      <w:r w:rsidRPr="00FD647D">
        <w:rPr>
          <w:sz w:val="22"/>
          <w:szCs w:val="22"/>
        </w:rPr>
        <w:t xml:space="preserve">(u daljnjem tekstu: </w:t>
      </w:r>
      <w:r w:rsidR="00310C8C" w:rsidRPr="00FD647D">
        <w:rPr>
          <w:sz w:val="22"/>
          <w:szCs w:val="22"/>
        </w:rPr>
        <w:t>P</w:t>
      </w:r>
      <w:r w:rsidRPr="00FD647D">
        <w:rPr>
          <w:sz w:val="22"/>
          <w:szCs w:val="22"/>
        </w:rPr>
        <w:t>roračun).</w:t>
      </w:r>
    </w:p>
    <w:p w14:paraId="5B40B0C5" w14:textId="77777777" w:rsidR="00E7228B" w:rsidRPr="00FD647D" w:rsidRDefault="00E7228B">
      <w:pPr>
        <w:jc w:val="both"/>
        <w:rPr>
          <w:color w:val="C00000"/>
          <w:sz w:val="22"/>
          <w:szCs w:val="22"/>
        </w:rPr>
      </w:pPr>
    </w:p>
    <w:p w14:paraId="5B40B0C6" w14:textId="77777777" w:rsidR="00E7228B" w:rsidRPr="00FD647D" w:rsidRDefault="00E7228B">
      <w:pPr>
        <w:jc w:val="both"/>
        <w:rPr>
          <w:color w:val="C00000"/>
          <w:sz w:val="22"/>
          <w:szCs w:val="22"/>
        </w:rPr>
      </w:pPr>
    </w:p>
    <w:p w14:paraId="5B40B0C7" w14:textId="3DB45F9D" w:rsidR="00E7228B" w:rsidRPr="00FD647D" w:rsidRDefault="00E67011" w:rsidP="00FD647D">
      <w:pPr>
        <w:pStyle w:val="ListParagraph"/>
        <w:numPr>
          <w:ilvl w:val="0"/>
          <w:numId w:val="42"/>
        </w:numPr>
        <w:jc w:val="both"/>
        <w:rPr>
          <w:b/>
          <w:sz w:val="22"/>
          <w:szCs w:val="22"/>
        </w:rPr>
      </w:pPr>
      <w:r w:rsidRPr="00FD647D">
        <w:rPr>
          <w:b/>
          <w:sz w:val="22"/>
          <w:szCs w:val="22"/>
        </w:rPr>
        <w:t>POSTUPCI FINANCIRANJA I UGOVARANJA PROGRAMA, PROJEKATA</w:t>
      </w:r>
      <w:r w:rsidR="009147A3" w:rsidRPr="00FD647D">
        <w:rPr>
          <w:b/>
          <w:sz w:val="22"/>
          <w:szCs w:val="22"/>
        </w:rPr>
        <w:t xml:space="preserve"> I </w:t>
      </w:r>
      <w:r w:rsidR="0071399F" w:rsidRPr="00FD647D">
        <w:rPr>
          <w:b/>
          <w:sz w:val="22"/>
          <w:szCs w:val="22"/>
        </w:rPr>
        <w:t xml:space="preserve">MANIFESTACIJA </w:t>
      </w:r>
    </w:p>
    <w:p w14:paraId="5B40B0C9" w14:textId="77777777" w:rsidR="0035469A" w:rsidRPr="00FD647D" w:rsidRDefault="0035469A">
      <w:pPr>
        <w:jc w:val="center"/>
        <w:rPr>
          <w:b/>
          <w:sz w:val="22"/>
          <w:szCs w:val="22"/>
        </w:rPr>
      </w:pPr>
    </w:p>
    <w:p w14:paraId="5B40B0CA" w14:textId="77777777" w:rsidR="0035469A" w:rsidRPr="00FD647D" w:rsidRDefault="0035469A">
      <w:pPr>
        <w:jc w:val="center"/>
        <w:rPr>
          <w:b/>
          <w:sz w:val="22"/>
          <w:szCs w:val="22"/>
        </w:rPr>
      </w:pPr>
    </w:p>
    <w:p w14:paraId="5B40B0CB" w14:textId="77777777" w:rsidR="00E7228B" w:rsidRPr="00FD647D" w:rsidRDefault="00E67011">
      <w:pPr>
        <w:jc w:val="center"/>
        <w:rPr>
          <w:b/>
          <w:sz w:val="22"/>
          <w:szCs w:val="22"/>
        </w:rPr>
      </w:pPr>
      <w:r w:rsidRPr="00FD647D">
        <w:rPr>
          <w:b/>
          <w:sz w:val="22"/>
          <w:szCs w:val="22"/>
        </w:rPr>
        <w:t xml:space="preserve">Članak </w:t>
      </w:r>
      <w:r w:rsidR="009147A3" w:rsidRPr="00FD647D">
        <w:rPr>
          <w:b/>
          <w:sz w:val="22"/>
          <w:szCs w:val="22"/>
        </w:rPr>
        <w:t>5</w:t>
      </w:r>
      <w:r w:rsidRPr="00FD647D">
        <w:rPr>
          <w:b/>
          <w:sz w:val="22"/>
          <w:szCs w:val="22"/>
        </w:rPr>
        <w:t>.</w:t>
      </w:r>
      <w:r w:rsidR="00CD5320" w:rsidRPr="00FD647D">
        <w:rPr>
          <w:b/>
          <w:sz w:val="22"/>
          <w:szCs w:val="22"/>
        </w:rPr>
        <w:t xml:space="preserve"> </w:t>
      </w:r>
    </w:p>
    <w:p w14:paraId="5B40B0CC" w14:textId="77777777" w:rsidR="00E7228B" w:rsidRPr="00FD647D" w:rsidRDefault="00E7228B">
      <w:pPr>
        <w:ind w:firstLine="708"/>
        <w:jc w:val="both"/>
        <w:rPr>
          <w:sz w:val="22"/>
          <w:szCs w:val="22"/>
        </w:rPr>
      </w:pPr>
    </w:p>
    <w:p w14:paraId="5B40B0CD" w14:textId="77777777" w:rsidR="00E7228B" w:rsidRPr="00FD647D" w:rsidRDefault="00E67011">
      <w:pPr>
        <w:ind w:firstLine="708"/>
        <w:jc w:val="both"/>
        <w:rPr>
          <w:sz w:val="22"/>
          <w:szCs w:val="22"/>
        </w:rPr>
      </w:pPr>
      <w:r w:rsidRPr="00FD647D">
        <w:rPr>
          <w:sz w:val="22"/>
          <w:szCs w:val="22"/>
        </w:rPr>
        <w:t>Financiranje programa, projekata</w:t>
      </w:r>
      <w:r w:rsidR="009147A3" w:rsidRPr="00FD647D">
        <w:rPr>
          <w:sz w:val="22"/>
          <w:szCs w:val="22"/>
        </w:rPr>
        <w:t xml:space="preserve"> i </w:t>
      </w:r>
      <w:r w:rsidR="0071399F" w:rsidRPr="00FD647D">
        <w:rPr>
          <w:color w:val="000000" w:themeColor="text1"/>
          <w:sz w:val="22"/>
          <w:szCs w:val="22"/>
        </w:rPr>
        <w:t>manifestacija</w:t>
      </w:r>
      <w:r w:rsidRPr="00FD647D">
        <w:rPr>
          <w:sz w:val="22"/>
          <w:szCs w:val="22"/>
        </w:rPr>
        <w:t xml:space="preserve">  udruga provodi</w:t>
      </w:r>
      <w:r w:rsidR="009147A3" w:rsidRPr="00FD647D">
        <w:rPr>
          <w:sz w:val="22"/>
          <w:szCs w:val="22"/>
        </w:rPr>
        <w:t xml:space="preserve"> se na temelju javnog natječaja.</w:t>
      </w:r>
    </w:p>
    <w:p w14:paraId="5B40B0CE" w14:textId="77777777" w:rsidR="00E7228B" w:rsidRPr="00FD647D" w:rsidRDefault="00E67011">
      <w:pPr>
        <w:ind w:firstLine="708"/>
        <w:jc w:val="both"/>
        <w:rPr>
          <w:sz w:val="22"/>
          <w:szCs w:val="22"/>
        </w:rPr>
      </w:pPr>
      <w:r w:rsidRPr="00FD647D">
        <w:rPr>
          <w:sz w:val="22"/>
          <w:szCs w:val="22"/>
        </w:rPr>
        <w:t xml:space="preserve">Bez objavljivanja javnog natječaja, financijska sredstva se izravno dodjeljuju u sljedećim slučajevima: </w:t>
      </w:r>
    </w:p>
    <w:p w14:paraId="5B40B0CF" w14:textId="77777777" w:rsidR="00E7228B" w:rsidRPr="00FD647D" w:rsidRDefault="00E67011">
      <w:pPr>
        <w:numPr>
          <w:ilvl w:val="0"/>
          <w:numId w:val="9"/>
        </w:numPr>
        <w:jc w:val="both"/>
        <w:rPr>
          <w:sz w:val="22"/>
          <w:szCs w:val="22"/>
        </w:rPr>
      </w:pPr>
      <w:r w:rsidRPr="00FD647D">
        <w:rPr>
          <w:sz w:val="22"/>
          <w:szCs w:val="22"/>
        </w:rPr>
        <w:t xml:space="preserve">kada nepredviđeni događaji obvezuju </w:t>
      </w:r>
      <w:r w:rsidR="00F17532" w:rsidRPr="00FD647D">
        <w:rPr>
          <w:sz w:val="22"/>
          <w:szCs w:val="22"/>
        </w:rPr>
        <w:t>Općinu</w:t>
      </w:r>
      <w:r w:rsidRPr="00FD647D">
        <w:rPr>
          <w:sz w:val="22"/>
          <w:szCs w:val="22"/>
        </w:rPr>
        <w:t xml:space="preserve"> da u suradnji s udrugama žurno djeluje u rokovima u kojima nije moguće provesti standardnu natječajnu proceduru i problem je moguće riješiti samo izravnom dodjelom </w:t>
      </w:r>
      <w:r w:rsidR="00D60CC1" w:rsidRPr="00FD647D">
        <w:rPr>
          <w:sz w:val="22"/>
          <w:szCs w:val="22"/>
        </w:rPr>
        <w:t>financijskih sredstava,</w:t>
      </w:r>
    </w:p>
    <w:p w14:paraId="5B40B0D0" w14:textId="77777777" w:rsidR="00602BC2" w:rsidRPr="00FD647D" w:rsidRDefault="00E67011" w:rsidP="00602BC2">
      <w:pPr>
        <w:numPr>
          <w:ilvl w:val="0"/>
          <w:numId w:val="9"/>
        </w:numPr>
        <w:jc w:val="both"/>
        <w:rPr>
          <w:sz w:val="22"/>
          <w:szCs w:val="22"/>
        </w:rPr>
      </w:pPr>
      <w:r w:rsidRPr="00FD647D">
        <w:rPr>
          <w:sz w:val="22"/>
          <w:szCs w:val="22"/>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9147A3" w:rsidRPr="00FD647D">
        <w:rPr>
          <w:sz w:val="22"/>
          <w:szCs w:val="22"/>
        </w:rPr>
        <w:t>,</w:t>
      </w:r>
    </w:p>
    <w:p w14:paraId="5B40B0D1" w14:textId="77777777" w:rsidR="00E7228B" w:rsidRPr="00FD647D" w:rsidRDefault="00E67011" w:rsidP="00D60CC1">
      <w:pPr>
        <w:numPr>
          <w:ilvl w:val="0"/>
          <w:numId w:val="9"/>
        </w:numPr>
        <w:jc w:val="both"/>
        <w:rPr>
          <w:b/>
          <w:sz w:val="22"/>
          <w:szCs w:val="22"/>
        </w:rPr>
      </w:pPr>
      <w:r w:rsidRPr="00FD647D">
        <w:rPr>
          <w:sz w:val="22"/>
          <w:szCs w:val="22"/>
        </w:rPr>
        <w:t>kada se financijska sredstva dodjeljuju udruzi kojoj su zak</w:t>
      </w:r>
      <w:r w:rsidR="00BC7730" w:rsidRPr="00FD647D">
        <w:rPr>
          <w:sz w:val="22"/>
          <w:szCs w:val="22"/>
        </w:rPr>
        <w:t xml:space="preserve">onom, drugim propisom ili aktom </w:t>
      </w:r>
      <w:r w:rsidRPr="00FD647D">
        <w:rPr>
          <w:sz w:val="22"/>
          <w:szCs w:val="22"/>
        </w:rPr>
        <w:t>dodijeljene određene javne ovlasti</w:t>
      </w:r>
      <w:r w:rsidR="00D60CC1" w:rsidRPr="00FD647D">
        <w:rPr>
          <w:sz w:val="22"/>
          <w:szCs w:val="22"/>
        </w:rPr>
        <w:t xml:space="preserve"> ili kada je udruga izrijekom navedena kao provoditelj određene aktivnosti</w:t>
      </w:r>
      <w:r w:rsidR="0035469A" w:rsidRPr="00FD647D">
        <w:rPr>
          <w:color w:val="000000" w:themeColor="text1"/>
          <w:sz w:val="22"/>
          <w:szCs w:val="22"/>
        </w:rPr>
        <w:t>,</w:t>
      </w:r>
    </w:p>
    <w:p w14:paraId="5B40B0D2" w14:textId="77777777" w:rsidR="00E7228B" w:rsidRPr="00FD647D" w:rsidRDefault="00E67011">
      <w:pPr>
        <w:numPr>
          <w:ilvl w:val="0"/>
          <w:numId w:val="9"/>
        </w:numPr>
        <w:jc w:val="both"/>
        <w:rPr>
          <w:sz w:val="22"/>
          <w:szCs w:val="22"/>
        </w:rPr>
      </w:pPr>
      <w:r w:rsidRPr="00FD647D">
        <w:rPr>
          <w:sz w:val="22"/>
          <w:szCs w:val="22"/>
        </w:rPr>
        <w:t xml:space="preserve">kada se na prijedlog nadležnog upravnog tijela </w:t>
      </w:r>
      <w:r w:rsidR="00FA19F4" w:rsidRPr="00FD647D">
        <w:rPr>
          <w:sz w:val="22"/>
          <w:szCs w:val="22"/>
        </w:rPr>
        <w:t>Općine</w:t>
      </w:r>
      <w:r w:rsidRPr="00FD647D">
        <w:rPr>
          <w:sz w:val="22"/>
          <w:szCs w:val="22"/>
        </w:rPr>
        <w:t xml:space="preserve">, a temeljem zaključka </w:t>
      </w:r>
      <w:r w:rsidR="00FA19F4" w:rsidRPr="00FD647D">
        <w:rPr>
          <w:sz w:val="22"/>
          <w:szCs w:val="22"/>
        </w:rPr>
        <w:t>Općinskog načelnika</w:t>
      </w:r>
      <w:r w:rsidRPr="00FD647D">
        <w:rPr>
          <w:sz w:val="22"/>
          <w:szCs w:val="22"/>
        </w:rPr>
        <w:t xml:space="preserve">,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projekata i </w:t>
      </w:r>
      <w:r w:rsidR="0035469A" w:rsidRPr="00FD647D">
        <w:rPr>
          <w:sz w:val="22"/>
          <w:szCs w:val="22"/>
        </w:rPr>
        <w:t>manifestacija udruga</w:t>
      </w:r>
      <w:r w:rsidRPr="00FD647D">
        <w:rPr>
          <w:sz w:val="22"/>
          <w:szCs w:val="22"/>
        </w:rPr>
        <w:t>.</w:t>
      </w:r>
    </w:p>
    <w:p w14:paraId="5B40B0D3" w14:textId="77777777" w:rsidR="00E7228B" w:rsidRPr="00FD647D" w:rsidRDefault="00E67011">
      <w:pPr>
        <w:ind w:firstLine="708"/>
        <w:jc w:val="both"/>
        <w:rPr>
          <w:sz w:val="22"/>
          <w:szCs w:val="22"/>
        </w:rPr>
      </w:pPr>
      <w:r w:rsidRPr="00FD647D">
        <w:rPr>
          <w:sz w:val="22"/>
          <w:szCs w:val="22"/>
        </w:rPr>
        <w:t xml:space="preserve">U slučajevima iz stavka 2. ovoga članka, </w:t>
      </w:r>
      <w:r w:rsidR="00E97CEC" w:rsidRPr="00FD647D">
        <w:rPr>
          <w:sz w:val="22"/>
          <w:szCs w:val="22"/>
        </w:rPr>
        <w:t>Općina</w:t>
      </w:r>
      <w:r w:rsidRPr="00FD647D">
        <w:rPr>
          <w:sz w:val="22"/>
          <w:szCs w:val="22"/>
        </w:rPr>
        <w:t xml:space="preserve"> i korisnik financiranja dužni su sklopiti ugovor o izravnoj dodjeli sredstava kojim će se definirati na koje će se konkretne aktivnosti sredstva proračuna </w:t>
      </w:r>
      <w:r w:rsidR="00E97CEC" w:rsidRPr="00FD647D">
        <w:rPr>
          <w:sz w:val="22"/>
          <w:szCs w:val="22"/>
        </w:rPr>
        <w:t>Općine</w:t>
      </w:r>
      <w:r w:rsidRPr="00FD647D">
        <w:rPr>
          <w:sz w:val="22"/>
          <w:szCs w:val="22"/>
        </w:rPr>
        <w:t xml:space="preserve"> utrošiti te poštivati osnovne standarde financiranja vezane uz planiranje financijskih sredstava, ugovaranje, praćenje financiranja, javno objavljivanje i izvještavanje.</w:t>
      </w:r>
    </w:p>
    <w:p w14:paraId="017A3D4A" w14:textId="2C123CCF" w:rsidR="00EB1F74" w:rsidRPr="00FD647D" w:rsidRDefault="00EB1F74">
      <w:pPr>
        <w:jc w:val="both"/>
        <w:rPr>
          <w:sz w:val="22"/>
          <w:szCs w:val="22"/>
        </w:rPr>
      </w:pPr>
    </w:p>
    <w:p w14:paraId="1EF9D21D" w14:textId="77777777" w:rsidR="00EB1F74" w:rsidRPr="00FD647D" w:rsidRDefault="00EB1F74">
      <w:pPr>
        <w:jc w:val="both"/>
        <w:rPr>
          <w:sz w:val="22"/>
          <w:szCs w:val="22"/>
        </w:rPr>
      </w:pPr>
    </w:p>
    <w:p w14:paraId="5B40B0D5" w14:textId="77777777" w:rsidR="00E7228B" w:rsidRPr="00FD647D" w:rsidRDefault="0035469A">
      <w:pPr>
        <w:jc w:val="center"/>
        <w:rPr>
          <w:b/>
          <w:strike/>
          <w:sz w:val="22"/>
          <w:szCs w:val="22"/>
        </w:rPr>
      </w:pPr>
      <w:r w:rsidRPr="00FD647D">
        <w:rPr>
          <w:b/>
          <w:sz w:val="22"/>
          <w:szCs w:val="22"/>
        </w:rPr>
        <w:t>Članak 6.</w:t>
      </w:r>
      <w:r w:rsidR="00521C6F" w:rsidRPr="00FD647D">
        <w:rPr>
          <w:b/>
          <w:strike/>
          <w:sz w:val="22"/>
          <w:szCs w:val="22"/>
        </w:rPr>
        <w:t xml:space="preserve"> </w:t>
      </w:r>
    </w:p>
    <w:p w14:paraId="5B40B0D6" w14:textId="77777777" w:rsidR="00E7228B" w:rsidRPr="00FD647D" w:rsidRDefault="00E7228B">
      <w:pPr>
        <w:jc w:val="both"/>
        <w:rPr>
          <w:sz w:val="22"/>
          <w:szCs w:val="22"/>
        </w:rPr>
      </w:pPr>
    </w:p>
    <w:p w14:paraId="5B40B0D7" w14:textId="77777777" w:rsidR="00E7228B" w:rsidRPr="00FD647D" w:rsidRDefault="00E97CEC">
      <w:pPr>
        <w:ind w:firstLine="708"/>
        <w:jc w:val="both"/>
        <w:rPr>
          <w:sz w:val="22"/>
          <w:szCs w:val="22"/>
        </w:rPr>
      </w:pPr>
      <w:r w:rsidRPr="00FD647D">
        <w:rPr>
          <w:sz w:val="22"/>
          <w:szCs w:val="22"/>
        </w:rPr>
        <w:t>Općinski načelnik</w:t>
      </w:r>
      <w:r w:rsidR="00ED6FF2" w:rsidRPr="00FD647D">
        <w:rPr>
          <w:sz w:val="22"/>
          <w:szCs w:val="22"/>
        </w:rPr>
        <w:t xml:space="preserve"> </w:t>
      </w:r>
      <w:r w:rsidRPr="00FD647D">
        <w:rPr>
          <w:sz w:val="22"/>
          <w:szCs w:val="22"/>
        </w:rPr>
        <w:t xml:space="preserve">Općine Matulji </w:t>
      </w:r>
      <w:r w:rsidR="00E67011" w:rsidRPr="00FD647D">
        <w:rPr>
          <w:sz w:val="22"/>
          <w:szCs w:val="22"/>
        </w:rPr>
        <w:t xml:space="preserve">(u daljnjem tekstu: </w:t>
      </w:r>
      <w:r w:rsidRPr="00FD647D">
        <w:rPr>
          <w:sz w:val="22"/>
          <w:szCs w:val="22"/>
        </w:rPr>
        <w:t>N</w:t>
      </w:r>
      <w:r w:rsidR="00E67011" w:rsidRPr="00FD647D">
        <w:rPr>
          <w:sz w:val="22"/>
          <w:szCs w:val="22"/>
        </w:rPr>
        <w:t xml:space="preserve">ačelnik) utvrđuje i objavljuje godišnji plan raspisivanja javnih natječaja na internetskim stranicama </w:t>
      </w:r>
      <w:r w:rsidRPr="00FD647D">
        <w:rPr>
          <w:sz w:val="22"/>
          <w:szCs w:val="22"/>
        </w:rPr>
        <w:t>Općine</w:t>
      </w:r>
      <w:r w:rsidR="00E67011" w:rsidRPr="00FD647D">
        <w:rPr>
          <w:color w:val="auto"/>
          <w:sz w:val="22"/>
          <w:szCs w:val="22"/>
        </w:rPr>
        <w:t xml:space="preserve">, u </w:t>
      </w:r>
      <w:r w:rsidR="00ED6FF2" w:rsidRPr="00FD647D">
        <w:rPr>
          <w:color w:val="auto"/>
          <w:sz w:val="22"/>
          <w:szCs w:val="22"/>
        </w:rPr>
        <w:t>roku 30 dana od dana usvajanja P</w:t>
      </w:r>
      <w:r w:rsidR="00CC27A3" w:rsidRPr="00FD647D">
        <w:rPr>
          <w:color w:val="auto"/>
          <w:sz w:val="22"/>
          <w:szCs w:val="22"/>
        </w:rPr>
        <w:t>roračuna odnosno stupanja na snagu Proračuna tem</w:t>
      </w:r>
      <w:r w:rsidR="00B200AA" w:rsidRPr="00FD647D">
        <w:rPr>
          <w:color w:val="auto"/>
          <w:sz w:val="22"/>
          <w:szCs w:val="22"/>
        </w:rPr>
        <w:t>eljem</w:t>
      </w:r>
      <w:r w:rsidR="0035469A" w:rsidRPr="00FD647D">
        <w:rPr>
          <w:color w:val="auto"/>
          <w:sz w:val="22"/>
          <w:szCs w:val="22"/>
        </w:rPr>
        <w:t xml:space="preserve"> objave u Službenim novinama Primorsko-goranske županije.</w:t>
      </w:r>
    </w:p>
    <w:p w14:paraId="5B40B0D8" w14:textId="77777777" w:rsidR="00E7228B" w:rsidRPr="00FD647D" w:rsidRDefault="00E67011">
      <w:pPr>
        <w:ind w:firstLine="708"/>
        <w:jc w:val="both"/>
        <w:rPr>
          <w:sz w:val="22"/>
          <w:szCs w:val="22"/>
        </w:rPr>
      </w:pPr>
      <w:r w:rsidRPr="00FD647D">
        <w:rPr>
          <w:sz w:val="22"/>
          <w:szCs w:val="22"/>
        </w:rPr>
        <w:t xml:space="preserve">Godišnji plan </w:t>
      </w:r>
      <w:r w:rsidR="00E97CEC" w:rsidRPr="00FD647D">
        <w:rPr>
          <w:sz w:val="22"/>
          <w:szCs w:val="22"/>
        </w:rPr>
        <w:t>Općine</w:t>
      </w:r>
      <w:r w:rsidRPr="00FD647D">
        <w:rPr>
          <w:sz w:val="22"/>
          <w:szCs w:val="22"/>
        </w:rPr>
        <w:t xml:space="preserve"> iz stavka 1. ovoga članka sadrži podatke o nadležnom upravnom tijelu </w:t>
      </w:r>
      <w:r w:rsidR="00E97CEC" w:rsidRPr="00FD647D">
        <w:rPr>
          <w:sz w:val="22"/>
          <w:szCs w:val="22"/>
        </w:rPr>
        <w:t>Općine</w:t>
      </w:r>
      <w:r w:rsidRPr="00FD647D">
        <w:rPr>
          <w:sz w:val="22"/>
          <w:szCs w:val="22"/>
        </w:rPr>
        <w:t>, financijskim području/područjima, nazivu i planiranom vremenu objav</w:t>
      </w:r>
      <w:r w:rsidR="004644ED" w:rsidRPr="00FD647D">
        <w:rPr>
          <w:sz w:val="22"/>
          <w:szCs w:val="22"/>
        </w:rPr>
        <w:t>e javnog natječaja</w:t>
      </w:r>
      <w:r w:rsidRPr="00FD647D">
        <w:rPr>
          <w:sz w:val="22"/>
          <w:szCs w:val="22"/>
        </w:rPr>
        <w:t xml:space="preserve">, ukupnom iznosu raspoloživih sredstava, rasponu sredstava za financiranje </w:t>
      </w:r>
      <w:r w:rsidR="004C08A9" w:rsidRPr="00FD647D">
        <w:rPr>
          <w:sz w:val="22"/>
          <w:szCs w:val="22"/>
        </w:rPr>
        <w:t xml:space="preserve">programa, </w:t>
      </w:r>
      <w:r w:rsidRPr="00FD647D">
        <w:rPr>
          <w:sz w:val="22"/>
          <w:szCs w:val="22"/>
        </w:rPr>
        <w:t>projek</w:t>
      </w:r>
      <w:r w:rsidR="004C08A9" w:rsidRPr="00FD647D">
        <w:rPr>
          <w:sz w:val="22"/>
          <w:szCs w:val="22"/>
        </w:rPr>
        <w:t>ata</w:t>
      </w:r>
      <w:r w:rsidRPr="00FD647D">
        <w:rPr>
          <w:sz w:val="22"/>
          <w:szCs w:val="22"/>
        </w:rPr>
        <w:t xml:space="preserve"> ili </w:t>
      </w:r>
      <w:r w:rsidR="0035469A" w:rsidRPr="00FD647D">
        <w:rPr>
          <w:sz w:val="22"/>
          <w:szCs w:val="22"/>
        </w:rPr>
        <w:lastRenderedPageBreak/>
        <w:t>m</w:t>
      </w:r>
      <w:r w:rsidR="004C08A9" w:rsidRPr="00FD647D">
        <w:rPr>
          <w:sz w:val="22"/>
          <w:szCs w:val="22"/>
        </w:rPr>
        <w:t>anifestacije</w:t>
      </w:r>
      <w:r w:rsidRPr="00FD647D">
        <w:rPr>
          <w:sz w:val="22"/>
          <w:szCs w:val="22"/>
        </w:rPr>
        <w:t>,</w:t>
      </w:r>
      <w:r w:rsidR="004C08A9" w:rsidRPr="00FD647D">
        <w:rPr>
          <w:sz w:val="22"/>
          <w:szCs w:val="22"/>
        </w:rPr>
        <w:t xml:space="preserve"> </w:t>
      </w:r>
      <w:r w:rsidRPr="00FD647D">
        <w:rPr>
          <w:sz w:val="22"/>
          <w:szCs w:val="22"/>
        </w:rPr>
        <w:t>očekivanom broju programa</w:t>
      </w:r>
      <w:r w:rsidR="004C08A9" w:rsidRPr="00FD647D">
        <w:rPr>
          <w:sz w:val="22"/>
          <w:szCs w:val="22"/>
        </w:rPr>
        <w:t>,</w:t>
      </w:r>
      <w:r w:rsidRPr="00FD647D">
        <w:rPr>
          <w:sz w:val="22"/>
          <w:szCs w:val="22"/>
        </w:rPr>
        <w:t xml:space="preserve"> projekata i </w:t>
      </w:r>
      <w:r w:rsidR="004C08A9" w:rsidRPr="00FD647D">
        <w:rPr>
          <w:sz w:val="22"/>
          <w:szCs w:val="22"/>
        </w:rPr>
        <w:t>manifestacije</w:t>
      </w:r>
      <w:r w:rsidRPr="00FD647D">
        <w:rPr>
          <w:sz w:val="22"/>
          <w:szCs w:val="22"/>
        </w:rPr>
        <w:t xml:space="preserve"> koji će se ugovoriti za financiranje kao i druge potrebne podatke. </w:t>
      </w:r>
    </w:p>
    <w:p w14:paraId="5B40B0D9" w14:textId="77777777" w:rsidR="00E7228B" w:rsidRPr="00FD647D" w:rsidRDefault="00E7228B">
      <w:pPr>
        <w:jc w:val="both"/>
        <w:rPr>
          <w:sz w:val="22"/>
          <w:szCs w:val="22"/>
        </w:rPr>
      </w:pPr>
    </w:p>
    <w:p w14:paraId="5B40B0DA" w14:textId="77777777" w:rsidR="00E7228B" w:rsidRPr="00FD647D" w:rsidRDefault="00E67011">
      <w:pPr>
        <w:jc w:val="center"/>
        <w:rPr>
          <w:b/>
          <w:sz w:val="22"/>
          <w:szCs w:val="22"/>
        </w:rPr>
      </w:pPr>
      <w:r w:rsidRPr="00FD647D">
        <w:rPr>
          <w:b/>
          <w:sz w:val="22"/>
          <w:szCs w:val="22"/>
        </w:rPr>
        <w:t xml:space="preserve">Članak </w:t>
      </w:r>
      <w:r w:rsidR="0035469A" w:rsidRPr="00FD647D">
        <w:rPr>
          <w:b/>
          <w:sz w:val="22"/>
          <w:szCs w:val="22"/>
        </w:rPr>
        <w:t>7</w:t>
      </w:r>
      <w:r w:rsidRPr="00FD647D">
        <w:rPr>
          <w:b/>
          <w:sz w:val="22"/>
          <w:szCs w:val="22"/>
        </w:rPr>
        <w:t>.</w:t>
      </w:r>
    </w:p>
    <w:p w14:paraId="5B40B0DB" w14:textId="77777777" w:rsidR="00E7228B" w:rsidRPr="00FD647D" w:rsidRDefault="00E7228B">
      <w:pPr>
        <w:jc w:val="center"/>
        <w:rPr>
          <w:b/>
          <w:color w:val="7030A0"/>
          <w:sz w:val="22"/>
          <w:szCs w:val="22"/>
        </w:rPr>
      </w:pPr>
    </w:p>
    <w:p w14:paraId="5B40B0DC" w14:textId="77777777" w:rsidR="00E7228B" w:rsidRPr="00FD647D" w:rsidRDefault="00E67011">
      <w:pPr>
        <w:ind w:firstLine="708"/>
        <w:jc w:val="both"/>
        <w:rPr>
          <w:color w:val="auto"/>
          <w:sz w:val="22"/>
          <w:szCs w:val="22"/>
        </w:rPr>
      </w:pPr>
      <w:r w:rsidRPr="00FD647D">
        <w:rPr>
          <w:color w:val="auto"/>
          <w:sz w:val="22"/>
          <w:szCs w:val="22"/>
        </w:rPr>
        <w:t xml:space="preserve">Na prijedlog nadležnog </w:t>
      </w:r>
      <w:r w:rsidR="00B200AA" w:rsidRPr="00FD647D">
        <w:rPr>
          <w:color w:val="auto"/>
          <w:sz w:val="22"/>
          <w:szCs w:val="22"/>
        </w:rPr>
        <w:t>upravnog tijela</w:t>
      </w:r>
      <w:r w:rsidRPr="00FD647D">
        <w:rPr>
          <w:color w:val="auto"/>
          <w:sz w:val="22"/>
          <w:szCs w:val="22"/>
        </w:rPr>
        <w:t xml:space="preserve"> </w:t>
      </w:r>
      <w:r w:rsidR="00E97CEC" w:rsidRPr="00FD647D">
        <w:rPr>
          <w:color w:val="auto"/>
          <w:sz w:val="22"/>
          <w:szCs w:val="22"/>
        </w:rPr>
        <w:t>N</w:t>
      </w:r>
      <w:r w:rsidRPr="00FD647D">
        <w:rPr>
          <w:color w:val="auto"/>
          <w:sz w:val="22"/>
          <w:szCs w:val="22"/>
        </w:rPr>
        <w:t>ačelnik donosi odluku o načinu raspodjele raspoloživih sredstava iz proračuna namijenjenih za financiranje programa, projekata</w:t>
      </w:r>
      <w:r w:rsidR="004C08A9" w:rsidRPr="00FD647D">
        <w:rPr>
          <w:color w:val="auto"/>
          <w:sz w:val="22"/>
          <w:szCs w:val="22"/>
        </w:rPr>
        <w:t xml:space="preserve"> i</w:t>
      </w:r>
      <w:r w:rsidR="0013151B" w:rsidRPr="00FD647D">
        <w:rPr>
          <w:color w:val="auto"/>
          <w:sz w:val="22"/>
          <w:szCs w:val="22"/>
        </w:rPr>
        <w:t xml:space="preserve"> manifestacija</w:t>
      </w:r>
      <w:r w:rsidRPr="00FD647D">
        <w:rPr>
          <w:color w:val="auto"/>
          <w:sz w:val="22"/>
          <w:szCs w:val="22"/>
        </w:rPr>
        <w:t xml:space="preserve">  koje udruge provode u određenom području.</w:t>
      </w:r>
    </w:p>
    <w:p w14:paraId="5B40B0DD" w14:textId="77777777" w:rsidR="00E7228B" w:rsidRPr="00FD647D" w:rsidRDefault="00E67011">
      <w:pPr>
        <w:ind w:firstLine="708"/>
        <w:jc w:val="both"/>
        <w:rPr>
          <w:color w:val="auto"/>
          <w:sz w:val="22"/>
          <w:szCs w:val="22"/>
        </w:rPr>
      </w:pPr>
      <w:r w:rsidRPr="00FD647D">
        <w:rPr>
          <w:color w:val="auto"/>
          <w:sz w:val="22"/>
          <w:szCs w:val="22"/>
        </w:rPr>
        <w:t>Odlukom iz stavka 1. ovoga članka utvrđuje se:</w:t>
      </w:r>
    </w:p>
    <w:p w14:paraId="5B40B0DE" w14:textId="77777777" w:rsidR="00521C6F" w:rsidRPr="00FD647D" w:rsidRDefault="00E67011" w:rsidP="00521C6F">
      <w:pPr>
        <w:numPr>
          <w:ilvl w:val="0"/>
          <w:numId w:val="9"/>
        </w:numPr>
        <w:jc w:val="both"/>
        <w:rPr>
          <w:strike/>
          <w:color w:val="auto"/>
          <w:sz w:val="22"/>
          <w:szCs w:val="22"/>
        </w:rPr>
      </w:pPr>
      <w:r w:rsidRPr="00FD647D">
        <w:rPr>
          <w:color w:val="auto"/>
          <w:sz w:val="22"/>
          <w:szCs w:val="22"/>
        </w:rPr>
        <w:t>dokumentacija sa obrascima za provedbu javnog natječaja</w:t>
      </w:r>
      <w:r w:rsidR="004C08A9" w:rsidRPr="00FD647D">
        <w:rPr>
          <w:color w:val="auto"/>
          <w:sz w:val="22"/>
          <w:szCs w:val="22"/>
        </w:rPr>
        <w:t>,</w:t>
      </w:r>
    </w:p>
    <w:p w14:paraId="5B40B0DF" w14:textId="77777777" w:rsidR="00E7228B" w:rsidRPr="00FD647D" w:rsidRDefault="00E67011">
      <w:pPr>
        <w:numPr>
          <w:ilvl w:val="0"/>
          <w:numId w:val="9"/>
        </w:numPr>
        <w:jc w:val="both"/>
        <w:rPr>
          <w:color w:val="auto"/>
          <w:sz w:val="22"/>
          <w:szCs w:val="22"/>
        </w:rPr>
      </w:pPr>
      <w:r w:rsidRPr="00FD647D">
        <w:rPr>
          <w:color w:val="auto"/>
          <w:sz w:val="22"/>
          <w:szCs w:val="22"/>
        </w:rPr>
        <w:t>ukupan iznos raspoloživih sredstava,</w:t>
      </w:r>
    </w:p>
    <w:p w14:paraId="5B40B0E0" w14:textId="77777777" w:rsidR="00E7228B" w:rsidRPr="00FD647D" w:rsidRDefault="00E67011">
      <w:pPr>
        <w:numPr>
          <w:ilvl w:val="0"/>
          <w:numId w:val="9"/>
        </w:numPr>
        <w:jc w:val="both"/>
        <w:rPr>
          <w:color w:val="auto"/>
          <w:sz w:val="22"/>
          <w:szCs w:val="22"/>
        </w:rPr>
      </w:pPr>
      <w:r w:rsidRPr="00FD647D">
        <w:rPr>
          <w:color w:val="auto"/>
          <w:sz w:val="22"/>
          <w:szCs w:val="22"/>
        </w:rPr>
        <w:t>najniži i najviši iznos pojedinačnih ugovora o d</w:t>
      </w:r>
      <w:r w:rsidR="008F14E7" w:rsidRPr="00FD647D">
        <w:rPr>
          <w:color w:val="auto"/>
          <w:sz w:val="22"/>
          <w:szCs w:val="22"/>
        </w:rPr>
        <w:t>odjeli financijskih sredstava</w:t>
      </w:r>
      <w:r w:rsidR="004C08A9" w:rsidRPr="00FD647D">
        <w:rPr>
          <w:color w:val="auto"/>
          <w:sz w:val="22"/>
          <w:szCs w:val="22"/>
        </w:rPr>
        <w:t>, i</w:t>
      </w:r>
    </w:p>
    <w:p w14:paraId="5B40B0E1" w14:textId="77777777" w:rsidR="00E7228B" w:rsidRPr="00FD647D" w:rsidRDefault="00E67011">
      <w:pPr>
        <w:numPr>
          <w:ilvl w:val="0"/>
          <w:numId w:val="9"/>
        </w:numPr>
        <w:jc w:val="both"/>
        <w:rPr>
          <w:color w:val="auto"/>
          <w:sz w:val="22"/>
          <w:szCs w:val="22"/>
        </w:rPr>
      </w:pPr>
      <w:r w:rsidRPr="00FD647D">
        <w:rPr>
          <w:color w:val="auto"/>
          <w:sz w:val="22"/>
          <w:szCs w:val="22"/>
        </w:rPr>
        <w:t>očekivani broj udruga za financiranje u okviru po</w:t>
      </w:r>
      <w:r w:rsidR="00521C6F" w:rsidRPr="00FD647D">
        <w:rPr>
          <w:color w:val="auto"/>
          <w:sz w:val="22"/>
          <w:szCs w:val="22"/>
        </w:rPr>
        <w:t>jedinog javnog natječaja</w:t>
      </w:r>
      <w:r w:rsidR="004C08A9" w:rsidRPr="00FD647D">
        <w:rPr>
          <w:color w:val="auto"/>
          <w:sz w:val="22"/>
          <w:szCs w:val="22"/>
        </w:rPr>
        <w:t>.</w:t>
      </w:r>
    </w:p>
    <w:p w14:paraId="5B40B0E2" w14:textId="77777777" w:rsidR="00E7228B" w:rsidRPr="00FD647D" w:rsidRDefault="00E7228B" w:rsidP="004C08A9">
      <w:pPr>
        <w:jc w:val="both"/>
        <w:rPr>
          <w:color w:val="7030A0"/>
          <w:sz w:val="22"/>
          <w:szCs w:val="22"/>
        </w:rPr>
      </w:pPr>
    </w:p>
    <w:p w14:paraId="5B40B0E3" w14:textId="77777777" w:rsidR="00E7228B" w:rsidRPr="00FD647D" w:rsidRDefault="004C08A9">
      <w:pPr>
        <w:jc w:val="center"/>
        <w:rPr>
          <w:b/>
          <w:sz w:val="22"/>
          <w:szCs w:val="22"/>
        </w:rPr>
      </w:pPr>
      <w:r w:rsidRPr="00FD647D">
        <w:rPr>
          <w:b/>
          <w:sz w:val="22"/>
          <w:szCs w:val="22"/>
        </w:rPr>
        <w:t>Članak 8</w:t>
      </w:r>
      <w:r w:rsidR="00E67011" w:rsidRPr="00FD647D">
        <w:rPr>
          <w:b/>
          <w:sz w:val="22"/>
          <w:szCs w:val="22"/>
        </w:rPr>
        <w:t>.</w:t>
      </w:r>
    </w:p>
    <w:p w14:paraId="5B40B0E4" w14:textId="77777777" w:rsidR="00E7228B" w:rsidRPr="00FD647D" w:rsidRDefault="00E7228B">
      <w:pPr>
        <w:jc w:val="center"/>
        <w:rPr>
          <w:b/>
          <w:sz w:val="22"/>
          <w:szCs w:val="22"/>
        </w:rPr>
      </w:pPr>
    </w:p>
    <w:p w14:paraId="5B40B0E5" w14:textId="77777777" w:rsidR="00E7228B" w:rsidRPr="00FD647D" w:rsidRDefault="008E1FB9" w:rsidP="009E4052">
      <w:pPr>
        <w:ind w:firstLine="708"/>
        <w:jc w:val="both"/>
        <w:rPr>
          <w:sz w:val="22"/>
          <w:szCs w:val="22"/>
        </w:rPr>
      </w:pPr>
      <w:r w:rsidRPr="00FD647D">
        <w:rPr>
          <w:sz w:val="22"/>
          <w:szCs w:val="22"/>
        </w:rPr>
        <w:t>Općina</w:t>
      </w:r>
      <w:r w:rsidR="00E67011" w:rsidRPr="00FD647D">
        <w:rPr>
          <w:sz w:val="22"/>
          <w:szCs w:val="22"/>
        </w:rPr>
        <w:t xml:space="preserve"> će putem upravnog tijela nadležnog za pojedino prioritetno područje/područ</w:t>
      </w:r>
      <w:r w:rsidR="00521C6F" w:rsidRPr="00FD647D">
        <w:rPr>
          <w:sz w:val="22"/>
          <w:szCs w:val="22"/>
        </w:rPr>
        <w:t>ja navedenih u javnom natječaju</w:t>
      </w:r>
      <w:r w:rsidR="00E67011" w:rsidRPr="00FD647D">
        <w:rPr>
          <w:sz w:val="22"/>
          <w:szCs w:val="22"/>
        </w:rPr>
        <w:t xml:space="preserve"> osigurati</w:t>
      </w:r>
      <w:r w:rsidR="00ED6FF2" w:rsidRPr="00FD647D">
        <w:rPr>
          <w:sz w:val="22"/>
          <w:szCs w:val="22"/>
        </w:rPr>
        <w:t xml:space="preserve"> </w:t>
      </w:r>
      <w:r w:rsidR="00E67011" w:rsidRPr="00FD647D">
        <w:rPr>
          <w:sz w:val="22"/>
          <w:szCs w:val="22"/>
        </w:rPr>
        <w:t>organizacijske kapacitete i ljudske resurse za primjenu osnovnih standarda financiranja, ugovaranja i praćenja provedbe te v</w:t>
      </w:r>
      <w:r w:rsidR="004C08A9" w:rsidRPr="00FD647D">
        <w:rPr>
          <w:sz w:val="22"/>
          <w:szCs w:val="22"/>
        </w:rPr>
        <w:t xml:space="preserve">rednovanja rezultata programa, </w:t>
      </w:r>
      <w:r w:rsidR="00E67011" w:rsidRPr="00FD647D">
        <w:rPr>
          <w:sz w:val="22"/>
          <w:szCs w:val="22"/>
        </w:rPr>
        <w:t xml:space="preserve">projekata </w:t>
      </w:r>
      <w:r w:rsidR="0013151B" w:rsidRPr="00FD647D">
        <w:rPr>
          <w:sz w:val="22"/>
          <w:szCs w:val="22"/>
        </w:rPr>
        <w:t xml:space="preserve">i </w:t>
      </w:r>
      <w:r w:rsidR="0013151B" w:rsidRPr="00FD647D">
        <w:rPr>
          <w:color w:val="auto"/>
          <w:sz w:val="22"/>
          <w:szCs w:val="22"/>
        </w:rPr>
        <w:t>manifestacija</w:t>
      </w:r>
      <w:r w:rsidR="0013151B" w:rsidRPr="00FD647D">
        <w:rPr>
          <w:sz w:val="22"/>
          <w:szCs w:val="22"/>
        </w:rPr>
        <w:t xml:space="preserve"> </w:t>
      </w:r>
      <w:r w:rsidR="00E67011" w:rsidRPr="00FD647D">
        <w:rPr>
          <w:sz w:val="22"/>
          <w:szCs w:val="22"/>
        </w:rPr>
        <w:t>iz svog djelokruga rada.</w:t>
      </w:r>
    </w:p>
    <w:p w14:paraId="5B40B0E6" w14:textId="77777777" w:rsidR="00E7228B" w:rsidRPr="00FD647D" w:rsidRDefault="00E7228B" w:rsidP="004C08A9">
      <w:pPr>
        <w:rPr>
          <w:b/>
          <w:sz w:val="22"/>
          <w:szCs w:val="22"/>
        </w:rPr>
      </w:pPr>
    </w:p>
    <w:p w14:paraId="5B40B0E7" w14:textId="322B5BAF" w:rsidR="00E7228B" w:rsidRPr="00FD647D" w:rsidRDefault="00E67011" w:rsidP="00FD647D">
      <w:pPr>
        <w:pStyle w:val="Stilnaslova1"/>
        <w:numPr>
          <w:ilvl w:val="0"/>
          <w:numId w:val="42"/>
        </w:numPr>
        <w:jc w:val="both"/>
        <w:rPr>
          <w:sz w:val="22"/>
          <w:szCs w:val="22"/>
          <w:lang w:val="hr-HR"/>
        </w:rPr>
      </w:pPr>
      <w:bookmarkStart w:id="1" w:name="_Toc413626199"/>
      <w:r w:rsidRPr="00FD647D">
        <w:rPr>
          <w:sz w:val="22"/>
          <w:szCs w:val="22"/>
          <w:lang w:val="hr-HR"/>
        </w:rPr>
        <w:t>JAVNI NATJEČAJ</w:t>
      </w:r>
      <w:bookmarkEnd w:id="1"/>
    </w:p>
    <w:p w14:paraId="5B40B0E8" w14:textId="77777777" w:rsidR="00E7228B" w:rsidRPr="00FD647D" w:rsidRDefault="00E7228B">
      <w:pPr>
        <w:ind w:firstLine="708"/>
        <w:jc w:val="both"/>
        <w:rPr>
          <w:sz w:val="22"/>
          <w:szCs w:val="22"/>
        </w:rPr>
      </w:pPr>
    </w:p>
    <w:p w14:paraId="5B40B0E9" w14:textId="77777777" w:rsidR="009B1F39" w:rsidRPr="00FD647D" w:rsidRDefault="00E67011" w:rsidP="009B1F39">
      <w:pPr>
        <w:jc w:val="center"/>
        <w:rPr>
          <w:b/>
          <w:sz w:val="22"/>
          <w:szCs w:val="22"/>
        </w:rPr>
      </w:pPr>
      <w:r w:rsidRPr="00FD647D">
        <w:rPr>
          <w:b/>
          <w:sz w:val="22"/>
          <w:szCs w:val="22"/>
        </w:rPr>
        <w:t xml:space="preserve">Članak </w:t>
      </w:r>
      <w:r w:rsidR="004C08A9" w:rsidRPr="00FD647D">
        <w:rPr>
          <w:b/>
          <w:sz w:val="22"/>
          <w:szCs w:val="22"/>
        </w:rPr>
        <w:t>9</w:t>
      </w:r>
      <w:r w:rsidRPr="00FD647D">
        <w:rPr>
          <w:b/>
          <w:sz w:val="22"/>
          <w:szCs w:val="22"/>
        </w:rPr>
        <w:t>.</w:t>
      </w:r>
      <w:r w:rsidR="00B200AA" w:rsidRPr="00FD647D">
        <w:rPr>
          <w:b/>
          <w:sz w:val="22"/>
          <w:szCs w:val="22"/>
        </w:rPr>
        <w:t xml:space="preserve"> </w:t>
      </w:r>
    </w:p>
    <w:p w14:paraId="5B40B0EA" w14:textId="77777777" w:rsidR="00E7228B" w:rsidRPr="00FD647D" w:rsidRDefault="00E7228B">
      <w:pPr>
        <w:jc w:val="center"/>
        <w:rPr>
          <w:b/>
          <w:sz w:val="22"/>
          <w:szCs w:val="22"/>
        </w:rPr>
      </w:pPr>
    </w:p>
    <w:p w14:paraId="5B40B0EB" w14:textId="77777777" w:rsidR="008F5720" w:rsidRPr="00FD647D" w:rsidRDefault="00521C6F">
      <w:pPr>
        <w:jc w:val="both"/>
        <w:rPr>
          <w:sz w:val="22"/>
          <w:szCs w:val="22"/>
        </w:rPr>
      </w:pPr>
      <w:r w:rsidRPr="00FD647D">
        <w:rPr>
          <w:sz w:val="22"/>
          <w:szCs w:val="22"/>
        </w:rPr>
        <w:t>Tekst javnog natječaja</w:t>
      </w:r>
      <w:r w:rsidR="00E67011" w:rsidRPr="00FD647D">
        <w:rPr>
          <w:sz w:val="22"/>
          <w:szCs w:val="22"/>
        </w:rPr>
        <w:t xml:space="preserve"> sadrži naročito: </w:t>
      </w:r>
    </w:p>
    <w:p w14:paraId="5B40B0EC" w14:textId="77777777" w:rsidR="004C08A9" w:rsidRPr="00FD647D" w:rsidRDefault="004C08A9">
      <w:pPr>
        <w:jc w:val="both"/>
        <w:rPr>
          <w:sz w:val="22"/>
          <w:szCs w:val="22"/>
        </w:rPr>
      </w:pPr>
    </w:p>
    <w:p w14:paraId="5B40B0ED" w14:textId="77777777" w:rsidR="008F5720" w:rsidRPr="00FD647D" w:rsidRDefault="00E67011" w:rsidP="008F5720">
      <w:pPr>
        <w:pStyle w:val="ListParagraph"/>
        <w:numPr>
          <w:ilvl w:val="0"/>
          <w:numId w:val="23"/>
        </w:numPr>
        <w:jc w:val="both"/>
        <w:rPr>
          <w:sz w:val="22"/>
          <w:szCs w:val="22"/>
        </w:rPr>
      </w:pPr>
      <w:r w:rsidRPr="00FD647D">
        <w:rPr>
          <w:sz w:val="22"/>
          <w:szCs w:val="22"/>
        </w:rPr>
        <w:t xml:space="preserve">predmet </w:t>
      </w:r>
      <w:r w:rsidR="00521C6F" w:rsidRPr="00FD647D">
        <w:rPr>
          <w:sz w:val="22"/>
          <w:szCs w:val="22"/>
        </w:rPr>
        <w:t>javnog natječaja</w:t>
      </w:r>
      <w:r w:rsidR="004C08A9" w:rsidRPr="00FD647D">
        <w:rPr>
          <w:sz w:val="22"/>
          <w:szCs w:val="22"/>
        </w:rPr>
        <w:t>,</w:t>
      </w:r>
    </w:p>
    <w:p w14:paraId="5B40B0EE" w14:textId="77777777" w:rsidR="008F5720" w:rsidRPr="00FD647D" w:rsidRDefault="00E67011" w:rsidP="008F5720">
      <w:pPr>
        <w:pStyle w:val="ListParagraph"/>
        <w:numPr>
          <w:ilvl w:val="0"/>
          <w:numId w:val="23"/>
        </w:numPr>
        <w:jc w:val="both"/>
        <w:rPr>
          <w:sz w:val="22"/>
          <w:szCs w:val="22"/>
        </w:rPr>
      </w:pPr>
      <w:r w:rsidRPr="00FD647D">
        <w:rPr>
          <w:sz w:val="22"/>
          <w:szCs w:val="22"/>
        </w:rPr>
        <w:t xml:space="preserve">vrstu i visinu financijske potpore, </w:t>
      </w:r>
    </w:p>
    <w:p w14:paraId="5B40B0EF" w14:textId="77777777" w:rsidR="008F5720" w:rsidRPr="00FD647D" w:rsidRDefault="00E67011" w:rsidP="008F5720">
      <w:pPr>
        <w:pStyle w:val="ListParagraph"/>
        <w:numPr>
          <w:ilvl w:val="0"/>
          <w:numId w:val="23"/>
        </w:numPr>
        <w:jc w:val="both"/>
        <w:rPr>
          <w:sz w:val="22"/>
          <w:szCs w:val="22"/>
        </w:rPr>
      </w:pPr>
      <w:r w:rsidRPr="00FD647D">
        <w:rPr>
          <w:sz w:val="22"/>
          <w:szCs w:val="22"/>
        </w:rPr>
        <w:t>uvje</w:t>
      </w:r>
      <w:r w:rsidR="00521C6F" w:rsidRPr="00FD647D">
        <w:rPr>
          <w:sz w:val="22"/>
          <w:szCs w:val="22"/>
        </w:rPr>
        <w:t>te za prijavu na javni natječaj</w:t>
      </w:r>
      <w:r w:rsidR="004C08A9" w:rsidRPr="00FD647D">
        <w:rPr>
          <w:sz w:val="22"/>
          <w:szCs w:val="22"/>
        </w:rPr>
        <w:t>,</w:t>
      </w:r>
      <w:r w:rsidRPr="00FD647D">
        <w:rPr>
          <w:sz w:val="22"/>
          <w:szCs w:val="22"/>
        </w:rPr>
        <w:t xml:space="preserve"> </w:t>
      </w:r>
    </w:p>
    <w:p w14:paraId="5B40B0F0" w14:textId="77777777" w:rsidR="008F5720" w:rsidRPr="00FD647D" w:rsidRDefault="00E67011" w:rsidP="008F5720">
      <w:pPr>
        <w:pStyle w:val="ListParagraph"/>
        <w:numPr>
          <w:ilvl w:val="0"/>
          <w:numId w:val="23"/>
        </w:numPr>
        <w:jc w:val="both"/>
        <w:rPr>
          <w:sz w:val="22"/>
          <w:szCs w:val="22"/>
        </w:rPr>
      </w:pPr>
      <w:r w:rsidRPr="00FD647D">
        <w:rPr>
          <w:sz w:val="22"/>
          <w:szCs w:val="22"/>
        </w:rPr>
        <w:t xml:space="preserve">sadržaj prijave, </w:t>
      </w:r>
    </w:p>
    <w:p w14:paraId="5B40B0F1" w14:textId="77777777" w:rsidR="008F5720" w:rsidRPr="00FD647D" w:rsidRDefault="00E67011" w:rsidP="008F5720">
      <w:pPr>
        <w:pStyle w:val="ListParagraph"/>
        <w:numPr>
          <w:ilvl w:val="0"/>
          <w:numId w:val="23"/>
        </w:numPr>
        <w:jc w:val="both"/>
        <w:rPr>
          <w:sz w:val="22"/>
          <w:szCs w:val="22"/>
        </w:rPr>
      </w:pPr>
      <w:r w:rsidRPr="00FD647D">
        <w:rPr>
          <w:sz w:val="22"/>
          <w:szCs w:val="22"/>
        </w:rPr>
        <w:t>način prijave,</w:t>
      </w:r>
    </w:p>
    <w:p w14:paraId="5B40B0F2" w14:textId="77777777" w:rsidR="008F5720" w:rsidRPr="00FD647D" w:rsidRDefault="00E67011" w:rsidP="008F5720">
      <w:pPr>
        <w:pStyle w:val="ListParagraph"/>
        <w:numPr>
          <w:ilvl w:val="0"/>
          <w:numId w:val="23"/>
        </w:numPr>
        <w:jc w:val="both"/>
        <w:rPr>
          <w:sz w:val="22"/>
          <w:szCs w:val="22"/>
        </w:rPr>
      </w:pPr>
      <w:r w:rsidRPr="00FD647D">
        <w:rPr>
          <w:sz w:val="22"/>
          <w:szCs w:val="22"/>
        </w:rPr>
        <w:t>rok i mjesto podnošenja prijave,</w:t>
      </w:r>
    </w:p>
    <w:p w14:paraId="5B40B0F3" w14:textId="77777777" w:rsidR="008F5720" w:rsidRPr="00FD647D" w:rsidRDefault="00E67011" w:rsidP="008F5720">
      <w:pPr>
        <w:pStyle w:val="ListParagraph"/>
        <w:numPr>
          <w:ilvl w:val="0"/>
          <w:numId w:val="23"/>
        </w:numPr>
        <w:jc w:val="both"/>
        <w:rPr>
          <w:sz w:val="22"/>
          <w:szCs w:val="22"/>
        </w:rPr>
      </w:pPr>
      <w:r w:rsidRPr="00FD647D">
        <w:rPr>
          <w:sz w:val="22"/>
          <w:szCs w:val="22"/>
        </w:rPr>
        <w:t xml:space="preserve">obavijest o tome koji se </w:t>
      </w:r>
      <w:r w:rsidR="00591979" w:rsidRPr="00FD647D">
        <w:rPr>
          <w:sz w:val="22"/>
          <w:szCs w:val="22"/>
        </w:rPr>
        <w:t>prijave</w:t>
      </w:r>
      <w:r w:rsidRPr="00FD647D">
        <w:rPr>
          <w:sz w:val="22"/>
          <w:szCs w:val="22"/>
        </w:rPr>
        <w:t xml:space="preserve"> neće razmatrati, </w:t>
      </w:r>
    </w:p>
    <w:p w14:paraId="5B40B0F4" w14:textId="77777777" w:rsidR="008F5720" w:rsidRPr="00FD647D" w:rsidRDefault="00E67011" w:rsidP="008F5720">
      <w:pPr>
        <w:pStyle w:val="ListParagraph"/>
        <w:numPr>
          <w:ilvl w:val="0"/>
          <w:numId w:val="23"/>
        </w:numPr>
        <w:jc w:val="both"/>
        <w:rPr>
          <w:sz w:val="22"/>
          <w:szCs w:val="22"/>
        </w:rPr>
      </w:pPr>
      <w:r w:rsidRPr="00FD647D">
        <w:rPr>
          <w:sz w:val="22"/>
          <w:szCs w:val="22"/>
        </w:rPr>
        <w:t>način ob</w:t>
      </w:r>
      <w:r w:rsidR="00521C6F" w:rsidRPr="00FD647D">
        <w:rPr>
          <w:sz w:val="22"/>
          <w:szCs w:val="22"/>
        </w:rPr>
        <w:t>jave rezultata javnog natječaja</w:t>
      </w:r>
      <w:r w:rsidR="004C08A9" w:rsidRPr="00FD647D">
        <w:rPr>
          <w:sz w:val="22"/>
          <w:szCs w:val="22"/>
        </w:rPr>
        <w:t>,</w:t>
      </w:r>
      <w:r w:rsidRPr="00FD647D">
        <w:rPr>
          <w:sz w:val="22"/>
          <w:szCs w:val="22"/>
        </w:rPr>
        <w:t xml:space="preserve"> te</w:t>
      </w:r>
    </w:p>
    <w:p w14:paraId="5B40B0F5" w14:textId="77777777" w:rsidR="00591979" w:rsidRPr="00FD647D" w:rsidRDefault="00E67011" w:rsidP="00FB547D">
      <w:pPr>
        <w:pStyle w:val="ListParagraph"/>
        <w:numPr>
          <w:ilvl w:val="0"/>
          <w:numId w:val="23"/>
        </w:numPr>
        <w:jc w:val="both"/>
        <w:rPr>
          <w:sz w:val="22"/>
          <w:szCs w:val="22"/>
        </w:rPr>
      </w:pPr>
      <w:r w:rsidRPr="00FD647D">
        <w:rPr>
          <w:sz w:val="22"/>
          <w:szCs w:val="22"/>
        </w:rPr>
        <w:t>obavijest o potpisivanju ugovora o financiranju.</w:t>
      </w:r>
    </w:p>
    <w:p w14:paraId="5B40B0F6" w14:textId="77777777" w:rsidR="00591979" w:rsidRPr="00FD647D" w:rsidRDefault="00591979" w:rsidP="00591979">
      <w:pPr>
        <w:pStyle w:val="ListParagraph"/>
        <w:ind w:left="720"/>
        <w:jc w:val="both"/>
        <w:rPr>
          <w:sz w:val="22"/>
          <w:szCs w:val="22"/>
        </w:rPr>
      </w:pPr>
    </w:p>
    <w:p w14:paraId="5B40B0F7" w14:textId="77777777" w:rsidR="00E7228B" w:rsidRPr="00FD647D" w:rsidRDefault="00E67011" w:rsidP="00591979">
      <w:pPr>
        <w:jc w:val="both"/>
        <w:rPr>
          <w:sz w:val="22"/>
          <w:szCs w:val="22"/>
        </w:rPr>
      </w:pPr>
      <w:r w:rsidRPr="00FD647D">
        <w:rPr>
          <w:sz w:val="22"/>
          <w:szCs w:val="22"/>
        </w:rPr>
        <w:t>Teks</w:t>
      </w:r>
      <w:r w:rsidR="00521C6F" w:rsidRPr="00FD647D">
        <w:rPr>
          <w:sz w:val="22"/>
          <w:szCs w:val="22"/>
        </w:rPr>
        <w:t>t javnog natječaja</w:t>
      </w:r>
      <w:r w:rsidRPr="00FD647D">
        <w:rPr>
          <w:sz w:val="22"/>
          <w:szCs w:val="22"/>
        </w:rPr>
        <w:t xml:space="preserve"> po potrebi može sadržavati i druge</w:t>
      </w:r>
      <w:r w:rsidR="00521C6F" w:rsidRPr="00FD647D">
        <w:rPr>
          <w:sz w:val="22"/>
          <w:szCs w:val="22"/>
        </w:rPr>
        <w:t xml:space="preserve"> </w:t>
      </w:r>
      <w:r w:rsidRPr="00FD647D">
        <w:rPr>
          <w:sz w:val="22"/>
          <w:szCs w:val="22"/>
        </w:rPr>
        <w:t xml:space="preserve">podatke. </w:t>
      </w:r>
    </w:p>
    <w:p w14:paraId="5B40B0F8" w14:textId="77777777" w:rsidR="00E7228B" w:rsidRPr="00FD647D" w:rsidRDefault="00E7228B">
      <w:pPr>
        <w:ind w:firstLine="708"/>
        <w:jc w:val="both"/>
        <w:rPr>
          <w:b/>
          <w:color w:val="FF0000"/>
          <w:sz w:val="22"/>
          <w:szCs w:val="22"/>
        </w:rPr>
      </w:pPr>
    </w:p>
    <w:p w14:paraId="5B40B0F9" w14:textId="77777777" w:rsidR="00E7228B" w:rsidRPr="00FD647D" w:rsidRDefault="00E7228B">
      <w:pPr>
        <w:ind w:firstLine="708"/>
        <w:jc w:val="both"/>
        <w:rPr>
          <w:b/>
          <w:sz w:val="22"/>
          <w:szCs w:val="22"/>
        </w:rPr>
      </w:pPr>
    </w:p>
    <w:p w14:paraId="5B40B0FA" w14:textId="77777777" w:rsidR="00E7228B" w:rsidRPr="00FD647D" w:rsidRDefault="00E67011">
      <w:pPr>
        <w:jc w:val="center"/>
        <w:rPr>
          <w:b/>
          <w:sz w:val="22"/>
          <w:szCs w:val="22"/>
        </w:rPr>
      </w:pPr>
      <w:r w:rsidRPr="00FD647D">
        <w:rPr>
          <w:b/>
          <w:sz w:val="22"/>
          <w:szCs w:val="22"/>
        </w:rPr>
        <w:t xml:space="preserve">Članak </w:t>
      </w:r>
      <w:r w:rsidR="004C08A9" w:rsidRPr="00FD647D">
        <w:rPr>
          <w:b/>
          <w:sz w:val="22"/>
          <w:szCs w:val="22"/>
        </w:rPr>
        <w:t>10</w:t>
      </w:r>
      <w:r w:rsidRPr="00FD647D">
        <w:rPr>
          <w:b/>
          <w:sz w:val="22"/>
          <w:szCs w:val="22"/>
        </w:rPr>
        <w:t>.</w:t>
      </w:r>
    </w:p>
    <w:p w14:paraId="5B40B0FB" w14:textId="77777777" w:rsidR="00E7228B" w:rsidRPr="00FD647D" w:rsidRDefault="00E7228B">
      <w:pPr>
        <w:jc w:val="center"/>
        <w:rPr>
          <w:b/>
          <w:sz w:val="22"/>
          <w:szCs w:val="22"/>
        </w:rPr>
      </w:pPr>
    </w:p>
    <w:p w14:paraId="5B40B0FC" w14:textId="77777777" w:rsidR="00E7228B" w:rsidRPr="00FD647D" w:rsidRDefault="00E67011" w:rsidP="00E73D8C">
      <w:pPr>
        <w:jc w:val="both"/>
        <w:rPr>
          <w:sz w:val="22"/>
          <w:szCs w:val="22"/>
        </w:rPr>
      </w:pPr>
      <w:r w:rsidRPr="00FD647D">
        <w:rPr>
          <w:sz w:val="22"/>
          <w:szCs w:val="22"/>
        </w:rPr>
        <w:t>Uvjeti za prijav</w:t>
      </w:r>
      <w:r w:rsidR="00591979" w:rsidRPr="00FD647D">
        <w:rPr>
          <w:sz w:val="22"/>
          <w:szCs w:val="22"/>
        </w:rPr>
        <w:t>u udruga</w:t>
      </w:r>
      <w:r w:rsidR="00521C6F" w:rsidRPr="00FD647D">
        <w:rPr>
          <w:sz w:val="22"/>
          <w:szCs w:val="22"/>
        </w:rPr>
        <w:t xml:space="preserve"> na javni natječaj</w:t>
      </w:r>
      <w:r w:rsidRPr="00FD647D">
        <w:rPr>
          <w:sz w:val="22"/>
          <w:szCs w:val="22"/>
        </w:rPr>
        <w:t xml:space="preserve"> utvrđuju se kako slijedi:</w:t>
      </w:r>
    </w:p>
    <w:p w14:paraId="5B40B0FD" w14:textId="77777777" w:rsidR="00521C6F" w:rsidRPr="00FD647D" w:rsidRDefault="00E67011" w:rsidP="00521C6F">
      <w:pPr>
        <w:pStyle w:val="ListParagraph"/>
        <w:numPr>
          <w:ilvl w:val="0"/>
          <w:numId w:val="11"/>
        </w:numPr>
        <w:contextualSpacing/>
        <w:jc w:val="both"/>
        <w:rPr>
          <w:sz w:val="22"/>
          <w:szCs w:val="22"/>
        </w:rPr>
      </w:pPr>
      <w:r w:rsidRPr="00FD647D">
        <w:rPr>
          <w:sz w:val="22"/>
          <w:szCs w:val="22"/>
        </w:rPr>
        <w:t>udruga mora biti upisana u Registar udruga Republike Hrvatske il</w:t>
      </w:r>
      <w:r w:rsidR="00521C6F" w:rsidRPr="00FD647D">
        <w:rPr>
          <w:sz w:val="22"/>
          <w:szCs w:val="22"/>
        </w:rPr>
        <w:t>i u drugi odgovarajući registar</w:t>
      </w:r>
      <w:r w:rsidR="00591979" w:rsidRPr="00FD647D">
        <w:rPr>
          <w:sz w:val="22"/>
          <w:szCs w:val="22"/>
        </w:rPr>
        <w:t>,</w:t>
      </w:r>
      <w:r w:rsidR="00521C6F" w:rsidRPr="00FD647D">
        <w:rPr>
          <w:sz w:val="22"/>
          <w:szCs w:val="22"/>
        </w:rPr>
        <w:t xml:space="preserve"> </w:t>
      </w:r>
    </w:p>
    <w:p w14:paraId="5B40B0FE" w14:textId="77777777" w:rsidR="00E7228B" w:rsidRPr="00FD647D" w:rsidRDefault="00E67011" w:rsidP="00521C6F">
      <w:pPr>
        <w:pStyle w:val="ListParagraph"/>
        <w:numPr>
          <w:ilvl w:val="0"/>
          <w:numId w:val="11"/>
        </w:numPr>
        <w:contextualSpacing/>
        <w:jc w:val="both"/>
        <w:rPr>
          <w:sz w:val="22"/>
          <w:szCs w:val="22"/>
        </w:rPr>
      </w:pPr>
      <w:r w:rsidRPr="00FD647D">
        <w:rPr>
          <w:sz w:val="22"/>
          <w:szCs w:val="22"/>
        </w:rPr>
        <w:t>udruga mora biti upisana u Registar neprofitnih organizacija,</w:t>
      </w:r>
    </w:p>
    <w:p w14:paraId="5B40B0FF" w14:textId="77777777" w:rsidR="00166B22" w:rsidRPr="00FD647D" w:rsidRDefault="00E67011" w:rsidP="00166B22">
      <w:pPr>
        <w:pStyle w:val="ListParagraph"/>
        <w:numPr>
          <w:ilvl w:val="0"/>
          <w:numId w:val="11"/>
        </w:numPr>
        <w:contextualSpacing/>
        <w:jc w:val="both"/>
        <w:rPr>
          <w:rStyle w:val="apple-converted-space"/>
          <w:color w:val="auto"/>
          <w:sz w:val="22"/>
          <w:szCs w:val="22"/>
        </w:rPr>
      </w:pPr>
      <w:r w:rsidRPr="00FD647D">
        <w:rPr>
          <w:rStyle w:val="apple-converted-space"/>
          <w:sz w:val="22"/>
          <w:szCs w:val="22"/>
        </w:rPr>
        <w:t>program, projekt</w:t>
      </w:r>
      <w:r w:rsidR="00166B22" w:rsidRPr="00FD647D">
        <w:rPr>
          <w:rStyle w:val="apple-converted-space"/>
          <w:sz w:val="22"/>
          <w:szCs w:val="22"/>
        </w:rPr>
        <w:t>, manifestacija</w:t>
      </w:r>
      <w:r w:rsidRPr="00FD647D">
        <w:rPr>
          <w:rStyle w:val="apple-converted-space"/>
          <w:sz w:val="22"/>
          <w:szCs w:val="22"/>
        </w:rPr>
        <w:t xml:space="preserve">  mora se provoditi na području </w:t>
      </w:r>
      <w:r w:rsidR="00CB6351" w:rsidRPr="00FD647D">
        <w:rPr>
          <w:rStyle w:val="apple-converted-space"/>
          <w:sz w:val="22"/>
          <w:szCs w:val="22"/>
        </w:rPr>
        <w:t xml:space="preserve">Općine </w:t>
      </w:r>
      <w:r w:rsidR="00166B22" w:rsidRPr="00FD647D">
        <w:rPr>
          <w:rStyle w:val="apple-converted-space"/>
          <w:color w:val="auto"/>
          <w:sz w:val="22"/>
          <w:szCs w:val="22"/>
        </w:rPr>
        <w:t>osim u iznimnim slučajevima</w:t>
      </w:r>
      <w:r w:rsidR="000D1A75" w:rsidRPr="00FD647D">
        <w:rPr>
          <w:rStyle w:val="apple-converted-space"/>
          <w:color w:val="auto"/>
          <w:sz w:val="22"/>
          <w:szCs w:val="22"/>
        </w:rPr>
        <w:t>,</w:t>
      </w:r>
    </w:p>
    <w:p w14:paraId="7209D792" w14:textId="77777777" w:rsidR="0020596D" w:rsidRPr="00FD647D" w:rsidRDefault="00E67011" w:rsidP="0020596D">
      <w:pPr>
        <w:pStyle w:val="ListParagraph"/>
        <w:numPr>
          <w:ilvl w:val="0"/>
          <w:numId w:val="11"/>
        </w:numPr>
        <w:contextualSpacing/>
        <w:jc w:val="both"/>
        <w:rPr>
          <w:sz w:val="22"/>
          <w:szCs w:val="22"/>
        </w:rPr>
      </w:pPr>
      <w:r w:rsidRPr="00FD647D">
        <w:rPr>
          <w:sz w:val="22"/>
          <w:szCs w:val="22"/>
        </w:rPr>
        <w:t>udruga mora biti registrirana za obavljanje djelatnosti i aktivnos</w:t>
      </w:r>
      <w:r w:rsidR="00166B22" w:rsidRPr="00FD647D">
        <w:rPr>
          <w:sz w:val="22"/>
          <w:szCs w:val="22"/>
        </w:rPr>
        <w:t>ti koja je predmet financiranja</w:t>
      </w:r>
      <w:r w:rsidR="000D1A75" w:rsidRPr="00FD647D">
        <w:rPr>
          <w:sz w:val="22"/>
          <w:szCs w:val="22"/>
        </w:rPr>
        <w:t>,</w:t>
      </w:r>
    </w:p>
    <w:p w14:paraId="5B40B101" w14:textId="1BDC6B37" w:rsidR="00853925" w:rsidRPr="00FD647D" w:rsidRDefault="00E67011" w:rsidP="0020596D">
      <w:pPr>
        <w:pStyle w:val="ListParagraph"/>
        <w:numPr>
          <w:ilvl w:val="0"/>
          <w:numId w:val="11"/>
        </w:numPr>
        <w:contextualSpacing/>
        <w:jc w:val="both"/>
        <w:rPr>
          <w:sz w:val="22"/>
          <w:szCs w:val="22"/>
        </w:rPr>
      </w:pPr>
      <w:r w:rsidRPr="00FD647D">
        <w:rPr>
          <w:sz w:val="22"/>
          <w:szCs w:val="22"/>
        </w:rPr>
        <w:t>udruga mora uredno ispunjavati obvez</w:t>
      </w:r>
      <w:r w:rsidR="00444B18" w:rsidRPr="00FD647D">
        <w:rPr>
          <w:sz w:val="22"/>
          <w:szCs w:val="22"/>
        </w:rPr>
        <w:t xml:space="preserve">e iz  sklopljenih </w:t>
      </w:r>
      <w:r w:rsidRPr="00FD647D">
        <w:rPr>
          <w:sz w:val="22"/>
          <w:szCs w:val="22"/>
        </w:rPr>
        <w:t xml:space="preserve">govora o financiranju iz proračuna </w:t>
      </w:r>
      <w:r w:rsidR="003F7603" w:rsidRPr="00FD647D">
        <w:rPr>
          <w:sz w:val="22"/>
          <w:szCs w:val="22"/>
        </w:rPr>
        <w:t>Općine</w:t>
      </w:r>
      <w:r w:rsidRPr="00FD647D">
        <w:rPr>
          <w:sz w:val="22"/>
          <w:szCs w:val="22"/>
        </w:rPr>
        <w:t xml:space="preserve"> </w:t>
      </w:r>
      <w:r w:rsidR="00444B18" w:rsidRPr="00FD647D">
        <w:rPr>
          <w:color w:val="auto"/>
          <w:sz w:val="22"/>
          <w:szCs w:val="22"/>
        </w:rPr>
        <w:t>za prethodnu godinu</w:t>
      </w:r>
      <w:r w:rsidR="000D1A75" w:rsidRPr="00FD647D">
        <w:rPr>
          <w:color w:val="auto"/>
          <w:sz w:val="22"/>
          <w:szCs w:val="22"/>
        </w:rPr>
        <w:t>,</w:t>
      </w:r>
    </w:p>
    <w:p w14:paraId="5B40B102" w14:textId="77777777" w:rsidR="00E7228B" w:rsidRPr="00FD647D" w:rsidRDefault="00E67011" w:rsidP="00853925">
      <w:pPr>
        <w:pStyle w:val="ListParagraph"/>
        <w:numPr>
          <w:ilvl w:val="0"/>
          <w:numId w:val="11"/>
        </w:numPr>
        <w:contextualSpacing/>
        <w:jc w:val="both"/>
        <w:rPr>
          <w:sz w:val="22"/>
          <w:szCs w:val="22"/>
        </w:rPr>
      </w:pPr>
      <w:r w:rsidRPr="00FD647D">
        <w:rPr>
          <w:sz w:val="22"/>
          <w:szCs w:val="22"/>
        </w:rPr>
        <w:t xml:space="preserve">udruga mora uredno plaćati doprinose  i poreze te druga davanja prema </w:t>
      </w:r>
      <w:r w:rsidR="00853925" w:rsidRPr="00FD647D">
        <w:rPr>
          <w:sz w:val="22"/>
          <w:szCs w:val="22"/>
        </w:rPr>
        <w:t xml:space="preserve"> </w:t>
      </w:r>
      <w:r w:rsidR="000D1A75" w:rsidRPr="00FD647D">
        <w:rPr>
          <w:sz w:val="22"/>
          <w:szCs w:val="22"/>
        </w:rPr>
        <w:t>P</w:t>
      </w:r>
      <w:r w:rsidRPr="00FD647D">
        <w:rPr>
          <w:sz w:val="22"/>
          <w:szCs w:val="22"/>
        </w:rPr>
        <w:t>roračunu</w:t>
      </w:r>
      <w:r w:rsidR="006C2481" w:rsidRPr="00FD647D">
        <w:rPr>
          <w:sz w:val="22"/>
          <w:szCs w:val="22"/>
        </w:rPr>
        <w:t xml:space="preserve"> Općine</w:t>
      </w:r>
      <w:r w:rsidR="000D1A75" w:rsidRPr="00FD647D">
        <w:rPr>
          <w:sz w:val="22"/>
          <w:szCs w:val="22"/>
        </w:rPr>
        <w:t>,</w:t>
      </w:r>
    </w:p>
    <w:p w14:paraId="5B40B103" w14:textId="77777777" w:rsidR="00E7228B" w:rsidRPr="00FD647D" w:rsidRDefault="00E67011">
      <w:pPr>
        <w:pStyle w:val="ListParagraph"/>
        <w:numPr>
          <w:ilvl w:val="0"/>
          <w:numId w:val="11"/>
        </w:numPr>
        <w:contextualSpacing/>
        <w:jc w:val="both"/>
        <w:rPr>
          <w:sz w:val="22"/>
          <w:szCs w:val="22"/>
        </w:rPr>
      </w:pPr>
      <w:r w:rsidRPr="00FD647D">
        <w:rPr>
          <w:sz w:val="22"/>
          <w:szCs w:val="22"/>
        </w:rPr>
        <w:t>da se protiv udruge, odnosno osobe ovlaštene za zastupanje udruge i voditelja programa/projekta,</w:t>
      </w:r>
      <w:r w:rsidR="000D1A75" w:rsidRPr="00FD647D">
        <w:rPr>
          <w:sz w:val="22"/>
          <w:szCs w:val="22"/>
        </w:rPr>
        <w:t xml:space="preserve"> </w:t>
      </w:r>
      <w:r w:rsidR="00521C6F" w:rsidRPr="00FD647D">
        <w:rPr>
          <w:sz w:val="22"/>
          <w:szCs w:val="22"/>
        </w:rPr>
        <w:t>manifestacije</w:t>
      </w:r>
      <w:r w:rsidRPr="00FD647D">
        <w:rPr>
          <w:sz w:val="22"/>
          <w:szCs w:val="22"/>
        </w:rPr>
        <w:t xml:space="preserve"> ne vodi kazneni postupak te da nije pravomoćno osuđen za prekršaje ili kaznena djela propisana Uredbom o kriterijima, mjerilima i postupcima </w:t>
      </w:r>
      <w:r w:rsidRPr="00FD647D">
        <w:rPr>
          <w:sz w:val="22"/>
          <w:szCs w:val="22"/>
        </w:rPr>
        <w:lastRenderedPageBreak/>
        <w:t>financiranja i ugovaranja programa i projekata od interesa za opće dobro koje provode udruge (u daljnjem tekstu: Uredba),</w:t>
      </w:r>
    </w:p>
    <w:p w14:paraId="5B40B104" w14:textId="77777777" w:rsidR="00E7228B" w:rsidRPr="00FD647D" w:rsidRDefault="00E67011">
      <w:pPr>
        <w:pStyle w:val="ListParagraph"/>
        <w:numPr>
          <w:ilvl w:val="0"/>
          <w:numId w:val="11"/>
        </w:numPr>
        <w:contextualSpacing/>
        <w:jc w:val="both"/>
        <w:rPr>
          <w:sz w:val="22"/>
          <w:szCs w:val="22"/>
        </w:rPr>
      </w:pPr>
      <w:r w:rsidRPr="00FD647D">
        <w:rPr>
          <w:sz w:val="22"/>
          <w:szCs w:val="22"/>
        </w:rPr>
        <w:t>da udruga transparentno vodi financijsko poslovanje,</w:t>
      </w:r>
    </w:p>
    <w:p w14:paraId="5B40B105" w14:textId="77777777" w:rsidR="00E7228B" w:rsidRPr="00FD647D" w:rsidRDefault="00E67011">
      <w:pPr>
        <w:pStyle w:val="ListParagraph"/>
        <w:numPr>
          <w:ilvl w:val="0"/>
          <w:numId w:val="11"/>
        </w:numPr>
        <w:contextualSpacing/>
        <w:jc w:val="both"/>
        <w:rPr>
          <w:color w:val="auto"/>
          <w:sz w:val="22"/>
          <w:szCs w:val="22"/>
        </w:rPr>
      </w:pPr>
      <w:r w:rsidRPr="00FD647D">
        <w:rPr>
          <w:sz w:val="22"/>
          <w:szCs w:val="22"/>
        </w:rPr>
        <w:t>da za program, projekt</w:t>
      </w:r>
      <w:r w:rsidR="00521C6F" w:rsidRPr="00FD647D">
        <w:rPr>
          <w:sz w:val="22"/>
          <w:szCs w:val="22"/>
        </w:rPr>
        <w:t xml:space="preserve"> ili</w:t>
      </w:r>
      <w:r w:rsidR="00444B18" w:rsidRPr="00FD647D">
        <w:rPr>
          <w:sz w:val="22"/>
          <w:szCs w:val="22"/>
        </w:rPr>
        <w:t xml:space="preserve"> manifestaciju</w:t>
      </w:r>
      <w:r w:rsidR="00521C6F" w:rsidRPr="00FD647D">
        <w:rPr>
          <w:sz w:val="22"/>
          <w:szCs w:val="22"/>
        </w:rPr>
        <w:t xml:space="preserve"> </w:t>
      </w:r>
      <w:r w:rsidRPr="00FD647D">
        <w:rPr>
          <w:sz w:val="22"/>
          <w:szCs w:val="22"/>
        </w:rPr>
        <w:t xml:space="preserve"> nisu u cijelosti odobrena sredstva iz proračuna Europske Unije, </w:t>
      </w:r>
      <w:r w:rsidR="00444B18" w:rsidRPr="00FD647D">
        <w:rPr>
          <w:sz w:val="22"/>
          <w:szCs w:val="22"/>
        </w:rPr>
        <w:t xml:space="preserve">državnog proračuna ili </w:t>
      </w:r>
      <w:r w:rsidR="00444B18" w:rsidRPr="00FD647D">
        <w:rPr>
          <w:color w:val="auto"/>
          <w:sz w:val="22"/>
          <w:szCs w:val="22"/>
        </w:rPr>
        <w:t>nekog drugog izvora financiranja</w:t>
      </w:r>
      <w:r w:rsidRPr="00FD647D">
        <w:rPr>
          <w:color w:val="auto"/>
          <w:sz w:val="22"/>
          <w:szCs w:val="22"/>
        </w:rPr>
        <w:t>,</w:t>
      </w:r>
    </w:p>
    <w:p w14:paraId="5B40B106" w14:textId="77777777" w:rsidR="00E73D8C" w:rsidRPr="00FD647D" w:rsidRDefault="00E73D8C" w:rsidP="00E73D8C">
      <w:pPr>
        <w:ind w:left="284"/>
        <w:contextualSpacing/>
        <w:jc w:val="both"/>
        <w:rPr>
          <w:sz w:val="22"/>
          <w:szCs w:val="22"/>
        </w:rPr>
      </w:pPr>
    </w:p>
    <w:p w14:paraId="5B40B107" w14:textId="77777777" w:rsidR="00E7228B" w:rsidRPr="00FD647D" w:rsidRDefault="00E73D8C" w:rsidP="00E73D8C">
      <w:pPr>
        <w:ind w:firstLine="644"/>
        <w:contextualSpacing/>
        <w:jc w:val="both"/>
        <w:rPr>
          <w:color w:val="auto"/>
          <w:sz w:val="22"/>
          <w:szCs w:val="22"/>
        </w:rPr>
      </w:pPr>
      <w:r w:rsidRPr="00FD647D">
        <w:rPr>
          <w:sz w:val="22"/>
          <w:szCs w:val="22"/>
        </w:rPr>
        <w:t>P</w:t>
      </w:r>
      <w:r w:rsidR="00521C6F" w:rsidRPr="00FD647D">
        <w:rPr>
          <w:sz w:val="22"/>
          <w:szCs w:val="22"/>
        </w:rPr>
        <w:t>rijava na javni natječaj</w:t>
      </w:r>
      <w:r w:rsidR="00E67011" w:rsidRPr="00FD647D">
        <w:rPr>
          <w:sz w:val="22"/>
          <w:szCs w:val="22"/>
        </w:rPr>
        <w:t xml:space="preserve"> mora sadržavati sve podatke, dokumentac</w:t>
      </w:r>
      <w:r w:rsidR="00853925" w:rsidRPr="00FD647D">
        <w:rPr>
          <w:sz w:val="22"/>
          <w:szCs w:val="22"/>
        </w:rPr>
        <w:t>iju i popunjene obrasce definirane</w:t>
      </w:r>
      <w:r w:rsidR="00ED2DB7" w:rsidRPr="00FD647D">
        <w:rPr>
          <w:sz w:val="22"/>
          <w:szCs w:val="22"/>
        </w:rPr>
        <w:t xml:space="preserve"> javnim natječajem</w:t>
      </w:r>
      <w:r w:rsidR="00853925" w:rsidRPr="00FD647D">
        <w:rPr>
          <w:sz w:val="22"/>
          <w:szCs w:val="22"/>
        </w:rPr>
        <w:t xml:space="preserve"> i ovim </w:t>
      </w:r>
      <w:r w:rsidR="00853925" w:rsidRPr="00FD647D">
        <w:rPr>
          <w:color w:val="auto"/>
          <w:sz w:val="22"/>
          <w:szCs w:val="22"/>
        </w:rPr>
        <w:t>Pravilnikom te uputama za prijavitelje.</w:t>
      </w:r>
    </w:p>
    <w:p w14:paraId="5B40B108" w14:textId="77777777" w:rsidR="00ED2DB7" w:rsidRPr="00FD647D" w:rsidRDefault="00ED2DB7">
      <w:pPr>
        <w:rPr>
          <w:b/>
          <w:sz w:val="22"/>
          <w:szCs w:val="22"/>
        </w:rPr>
      </w:pPr>
    </w:p>
    <w:p w14:paraId="5B40B109" w14:textId="77777777" w:rsidR="00ED2DB7" w:rsidRPr="00FD647D" w:rsidRDefault="00ED2DB7">
      <w:pPr>
        <w:rPr>
          <w:b/>
          <w:sz w:val="22"/>
          <w:szCs w:val="22"/>
        </w:rPr>
      </w:pPr>
    </w:p>
    <w:p w14:paraId="5B40B10A" w14:textId="77777777" w:rsidR="00E7228B" w:rsidRPr="00FD647D" w:rsidRDefault="00E67011">
      <w:pPr>
        <w:jc w:val="center"/>
        <w:rPr>
          <w:b/>
          <w:sz w:val="22"/>
          <w:szCs w:val="22"/>
        </w:rPr>
      </w:pPr>
      <w:r w:rsidRPr="00FD647D">
        <w:rPr>
          <w:b/>
          <w:sz w:val="22"/>
          <w:szCs w:val="22"/>
        </w:rPr>
        <w:t>Članak 1</w:t>
      </w:r>
      <w:r w:rsidR="002B070C" w:rsidRPr="00FD647D">
        <w:rPr>
          <w:b/>
          <w:sz w:val="22"/>
          <w:szCs w:val="22"/>
        </w:rPr>
        <w:t>1</w:t>
      </w:r>
      <w:r w:rsidRPr="00FD647D">
        <w:rPr>
          <w:b/>
          <w:sz w:val="22"/>
          <w:szCs w:val="22"/>
        </w:rPr>
        <w:t>.</w:t>
      </w:r>
    </w:p>
    <w:p w14:paraId="5B40B10B" w14:textId="77777777" w:rsidR="00E7228B" w:rsidRPr="00FD647D" w:rsidRDefault="00E7228B">
      <w:pPr>
        <w:jc w:val="center"/>
        <w:rPr>
          <w:b/>
          <w:sz w:val="22"/>
          <w:szCs w:val="22"/>
        </w:rPr>
      </w:pPr>
    </w:p>
    <w:p w14:paraId="5B40B10C" w14:textId="77777777" w:rsidR="00E7228B" w:rsidRPr="00FD647D" w:rsidRDefault="00E67011" w:rsidP="00D34660">
      <w:pPr>
        <w:jc w:val="both"/>
        <w:rPr>
          <w:sz w:val="22"/>
          <w:szCs w:val="22"/>
        </w:rPr>
      </w:pPr>
      <w:r w:rsidRPr="00FD647D">
        <w:rPr>
          <w:b/>
          <w:sz w:val="22"/>
          <w:szCs w:val="22"/>
        </w:rPr>
        <w:tab/>
      </w:r>
      <w:r w:rsidRPr="00FD647D">
        <w:rPr>
          <w:sz w:val="22"/>
          <w:szCs w:val="22"/>
        </w:rPr>
        <w:t>Osim uvjeta utvrđenih u članku 1</w:t>
      </w:r>
      <w:r w:rsidR="005E49B0" w:rsidRPr="00FD647D">
        <w:rPr>
          <w:sz w:val="22"/>
          <w:szCs w:val="22"/>
        </w:rPr>
        <w:t>0</w:t>
      </w:r>
      <w:r w:rsidRPr="00FD647D">
        <w:rPr>
          <w:sz w:val="22"/>
          <w:szCs w:val="22"/>
        </w:rPr>
        <w:t xml:space="preserve">. ovoga Pravilnika, </w:t>
      </w:r>
      <w:r w:rsidR="00EF688D" w:rsidRPr="00FD647D">
        <w:rPr>
          <w:sz w:val="22"/>
          <w:szCs w:val="22"/>
        </w:rPr>
        <w:t>Općina</w:t>
      </w:r>
      <w:r w:rsidR="00ED2DB7" w:rsidRPr="00FD647D">
        <w:rPr>
          <w:sz w:val="22"/>
          <w:szCs w:val="22"/>
        </w:rPr>
        <w:t xml:space="preserve"> može u javnom natječaju</w:t>
      </w:r>
      <w:r w:rsidRPr="00FD647D">
        <w:rPr>
          <w:sz w:val="22"/>
          <w:szCs w:val="22"/>
        </w:rPr>
        <w:t xml:space="preserve"> propisati i dodatne uvjete koje treba ispunjavati udruga u svrhu ostvarivanja prednosti u financiranju</w:t>
      </w:r>
      <w:r w:rsidR="00D34660" w:rsidRPr="00FD647D">
        <w:rPr>
          <w:sz w:val="22"/>
          <w:szCs w:val="22"/>
        </w:rPr>
        <w:t>.</w:t>
      </w:r>
    </w:p>
    <w:p w14:paraId="5B40B10D" w14:textId="77777777" w:rsidR="00E7228B" w:rsidRPr="00FD647D" w:rsidRDefault="00E7228B">
      <w:pPr>
        <w:jc w:val="center"/>
        <w:rPr>
          <w:b/>
          <w:color w:val="C00000"/>
          <w:sz w:val="22"/>
          <w:szCs w:val="22"/>
        </w:rPr>
      </w:pPr>
    </w:p>
    <w:p w14:paraId="5B40B10E" w14:textId="77777777" w:rsidR="00E7228B" w:rsidRPr="00FD647D" w:rsidRDefault="00E67011">
      <w:pPr>
        <w:jc w:val="center"/>
        <w:rPr>
          <w:b/>
          <w:sz w:val="22"/>
          <w:szCs w:val="22"/>
        </w:rPr>
      </w:pPr>
      <w:r w:rsidRPr="00FD647D">
        <w:rPr>
          <w:b/>
          <w:sz w:val="22"/>
          <w:szCs w:val="22"/>
        </w:rPr>
        <w:t>Članak 1</w:t>
      </w:r>
      <w:r w:rsidR="005E49B0" w:rsidRPr="00FD647D">
        <w:rPr>
          <w:b/>
          <w:sz w:val="22"/>
          <w:szCs w:val="22"/>
        </w:rPr>
        <w:t>2</w:t>
      </w:r>
      <w:r w:rsidRPr="00FD647D">
        <w:rPr>
          <w:b/>
          <w:sz w:val="22"/>
          <w:szCs w:val="22"/>
        </w:rPr>
        <w:t>.</w:t>
      </w:r>
    </w:p>
    <w:p w14:paraId="5B40B10F" w14:textId="77777777" w:rsidR="00E7228B" w:rsidRPr="00FD647D" w:rsidRDefault="00E7228B">
      <w:pPr>
        <w:jc w:val="center"/>
        <w:rPr>
          <w:b/>
          <w:sz w:val="22"/>
          <w:szCs w:val="22"/>
        </w:rPr>
      </w:pPr>
    </w:p>
    <w:p w14:paraId="5B40B110" w14:textId="77777777" w:rsidR="00E7228B" w:rsidRPr="00FD647D" w:rsidRDefault="00EF688D">
      <w:pPr>
        <w:ind w:firstLine="708"/>
        <w:jc w:val="both"/>
        <w:rPr>
          <w:strike/>
          <w:sz w:val="22"/>
          <w:szCs w:val="22"/>
        </w:rPr>
      </w:pPr>
      <w:r w:rsidRPr="00FD647D">
        <w:rPr>
          <w:sz w:val="22"/>
          <w:szCs w:val="22"/>
        </w:rPr>
        <w:t>Općina Matulji</w:t>
      </w:r>
      <w:r w:rsidR="005E1115" w:rsidRPr="00FD647D">
        <w:rPr>
          <w:sz w:val="22"/>
          <w:szCs w:val="22"/>
        </w:rPr>
        <w:t xml:space="preserve"> neće financirati programe,</w:t>
      </w:r>
      <w:r w:rsidR="00E67011" w:rsidRPr="00FD647D">
        <w:rPr>
          <w:sz w:val="22"/>
          <w:szCs w:val="22"/>
        </w:rPr>
        <w:t xml:space="preserve"> projekte</w:t>
      </w:r>
      <w:r w:rsidR="005E1115" w:rsidRPr="00FD647D">
        <w:rPr>
          <w:sz w:val="22"/>
          <w:szCs w:val="22"/>
        </w:rPr>
        <w:t xml:space="preserve"> i</w:t>
      </w:r>
      <w:r w:rsidR="005E1115" w:rsidRPr="00FD647D">
        <w:rPr>
          <w:color w:val="auto"/>
          <w:sz w:val="22"/>
          <w:szCs w:val="22"/>
        </w:rPr>
        <w:t xml:space="preserve"> manifestacije</w:t>
      </w:r>
      <w:r w:rsidR="00E67011" w:rsidRPr="00FD647D">
        <w:rPr>
          <w:color w:val="auto"/>
          <w:sz w:val="22"/>
          <w:szCs w:val="22"/>
        </w:rPr>
        <w:t xml:space="preserve"> </w:t>
      </w:r>
      <w:r w:rsidR="00E67011" w:rsidRPr="00FD647D">
        <w:rPr>
          <w:sz w:val="22"/>
          <w:szCs w:val="22"/>
        </w:rPr>
        <w:t>vjerskih i političkih organizacija te organizacija civilnog društva koje ne zadovoljavaju uv</w:t>
      </w:r>
      <w:r w:rsidR="00276017" w:rsidRPr="00FD647D">
        <w:rPr>
          <w:sz w:val="22"/>
          <w:szCs w:val="22"/>
        </w:rPr>
        <w:t>jete propisane ovim Pravilnikom</w:t>
      </w:r>
      <w:r w:rsidR="00ED2DB7" w:rsidRPr="00FD647D">
        <w:rPr>
          <w:sz w:val="22"/>
          <w:szCs w:val="22"/>
        </w:rPr>
        <w:t>.</w:t>
      </w:r>
    </w:p>
    <w:p w14:paraId="5B40B111" w14:textId="77777777" w:rsidR="008F5720" w:rsidRPr="00FD647D" w:rsidRDefault="00E67011" w:rsidP="008466CD">
      <w:pPr>
        <w:jc w:val="both"/>
        <w:rPr>
          <w:color w:val="7030A0"/>
          <w:sz w:val="22"/>
          <w:szCs w:val="22"/>
          <w:u w:val="single"/>
        </w:rPr>
      </w:pPr>
      <w:r w:rsidRPr="00FD647D">
        <w:rPr>
          <w:sz w:val="22"/>
          <w:szCs w:val="22"/>
        </w:rPr>
        <w:tab/>
      </w:r>
      <w:r w:rsidR="00853925" w:rsidRPr="00FD647D">
        <w:rPr>
          <w:color w:val="7030A0"/>
          <w:sz w:val="22"/>
          <w:szCs w:val="22"/>
          <w:u w:val="single"/>
        </w:rPr>
        <w:t xml:space="preserve"> </w:t>
      </w:r>
    </w:p>
    <w:p w14:paraId="5B40B112" w14:textId="77777777" w:rsidR="00E7228B" w:rsidRPr="00FD647D" w:rsidRDefault="00E7228B">
      <w:pPr>
        <w:rPr>
          <w:i/>
          <w:sz w:val="22"/>
          <w:szCs w:val="22"/>
        </w:rPr>
      </w:pPr>
    </w:p>
    <w:p w14:paraId="5B40B113" w14:textId="77777777" w:rsidR="00E7228B" w:rsidRPr="00FD647D" w:rsidRDefault="00E67011">
      <w:pPr>
        <w:tabs>
          <w:tab w:val="left" w:pos="0"/>
        </w:tabs>
        <w:jc w:val="center"/>
        <w:rPr>
          <w:b/>
          <w:sz w:val="22"/>
          <w:szCs w:val="22"/>
        </w:rPr>
      </w:pPr>
      <w:r w:rsidRPr="00FD647D">
        <w:rPr>
          <w:b/>
          <w:sz w:val="22"/>
          <w:szCs w:val="22"/>
        </w:rPr>
        <w:t>Članak 1</w:t>
      </w:r>
      <w:r w:rsidR="005E49B0" w:rsidRPr="00FD647D">
        <w:rPr>
          <w:b/>
          <w:sz w:val="22"/>
          <w:szCs w:val="22"/>
        </w:rPr>
        <w:t>3</w:t>
      </w:r>
      <w:r w:rsidRPr="00FD647D">
        <w:rPr>
          <w:b/>
          <w:sz w:val="22"/>
          <w:szCs w:val="22"/>
        </w:rPr>
        <w:t>.</w:t>
      </w:r>
    </w:p>
    <w:p w14:paraId="5B40B114" w14:textId="77777777" w:rsidR="00E7228B" w:rsidRPr="00FD647D" w:rsidRDefault="00E7228B">
      <w:pPr>
        <w:tabs>
          <w:tab w:val="left" w:pos="0"/>
        </w:tabs>
        <w:jc w:val="center"/>
        <w:rPr>
          <w:b/>
          <w:sz w:val="22"/>
          <w:szCs w:val="22"/>
        </w:rPr>
      </w:pPr>
    </w:p>
    <w:p w14:paraId="5B40B115" w14:textId="77777777" w:rsidR="00E7228B" w:rsidRPr="00FD647D" w:rsidRDefault="00276017" w:rsidP="00276017">
      <w:pPr>
        <w:pStyle w:val="SubTitle2"/>
        <w:spacing w:after="0"/>
        <w:jc w:val="both"/>
        <w:rPr>
          <w:b w:val="0"/>
          <w:bCs w:val="0"/>
          <w:color w:val="000000" w:themeColor="text1"/>
          <w:sz w:val="22"/>
          <w:szCs w:val="22"/>
          <w:lang w:val="hr-HR"/>
        </w:rPr>
      </w:pPr>
      <w:r w:rsidRPr="00FD647D">
        <w:rPr>
          <w:bCs w:val="0"/>
          <w:color w:val="000000" w:themeColor="text1"/>
          <w:sz w:val="22"/>
          <w:szCs w:val="22"/>
          <w:lang w:val="hr-HR"/>
        </w:rPr>
        <w:t xml:space="preserve">                </w:t>
      </w:r>
      <w:r w:rsidR="00656CBE" w:rsidRPr="00FD647D">
        <w:rPr>
          <w:b w:val="0"/>
          <w:bCs w:val="0"/>
          <w:color w:val="000000" w:themeColor="text1"/>
          <w:sz w:val="22"/>
          <w:szCs w:val="22"/>
          <w:lang w:val="hr-HR"/>
        </w:rPr>
        <w:t>N</w:t>
      </w:r>
      <w:r w:rsidR="00E67011" w:rsidRPr="00FD647D">
        <w:rPr>
          <w:b w:val="0"/>
          <w:bCs w:val="0"/>
          <w:color w:val="000000" w:themeColor="text1"/>
          <w:sz w:val="22"/>
          <w:szCs w:val="22"/>
          <w:lang w:val="hr-HR"/>
        </w:rPr>
        <w:t>atječajna dokumentacija obuhvaća:</w:t>
      </w:r>
    </w:p>
    <w:p w14:paraId="5B40B116" w14:textId="77777777" w:rsidR="00E7228B" w:rsidRPr="00FD647D" w:rsidRDefault="00E67011">
      <w:pPr>
        <w:pStyle w:val="SubTitle2"/>
        <w:numPr>
          <w:ilvl w:val="0"/>
          <w:numId w:val="4"/>
        </w:numPr>
        <w:spacing w:after="0"/>
        <w:ind w:left="1134"/>
        <w:jc w:val="both"/>
        <w:rPr>
          <w:b w:val="0"/>
          <w:bCs w:val="0"/>
          <w:sz w:val="22"/>
          <w:szCs w:val="22"/>
          <w:lang w:val="hr-HR"/>
        </w:rPr>
      </w:pPr>
      <w:r w:rsidRPr="00FD647D">
        <w:rPr>
          <w:b w:val="0"/>
          <w:bCs w:val="0"/>
          <w:sz w:val="22"/>
          <w:szCs w:val="22"/>
          <w:lang w:val="hr-HR"/>
        </w:rPr>
        <w:t>tekst javnog natječaja,</w:t>
      </w:r>
    </w:p>
    <w:p w14:paraId="5B40B117" w14:textId="77777777" w:rsidR="00E7228B" w:rsidRPr="00FD647D" w:rsidRDefault="00E67011">
      <w:pPr>
        <w:pStyle w:val="SubTitle2"/>
        <w:numPr>
          <w:ilvl w:val="0"/>
          <w:numId w:val="4"/>
        </w:numPr>
        <w:spacing w:after="0"/>
        <w:ind w:left="1134"/>
        <w:jc w:val="both"/>
        <w:rPr>
          <w:b w:val="0"/>
          <w:bCs w:val="0"/>
          <w:sz w:val="22"/>
          <w:szCs w:val="22"/>
          <w:lang w:val="hr-HR"/>
        </w:rPr>
      </w:pPr>
      <w:r w:rsidRPr="00FD647D">
        <w:rPr>
          <w:b w:val="0"/>
          <w:bCs w:val="0"/>
          <w:sz w:val="22"/>
          <w:szCs w:val="22"/>
          <w:lang w:val="hr-HR"/>
        </w:rPr>
        <w:t>upute za prijavitelje,</w:t>
      </w:r>
    </w:p>
    <w:p w14:paraId="5B40B118" w14:textId="77777777" w:rsidR="00D26C60" w:rsidRPr="00FD647D" w:rsidRDefault="00A57F5A" w:rsidP="00D26C60">
      <w:pPr>
        <w:pStyle w:val="SubTitle2"/>
        <w:numPr>
          <w:ilvl w:val="0"/>
          <w:numId w:val="4"/>
        </w:numPr>
        <w:spacing w:after="0"/>
        <w:ind w:left="1134"/>
        <w:jc w:val="both"/>
        <w:rPr>
          <w:b w:val="0"/>
          <w:bCs w:val="0"/>
          <w:sz w:val="22"/>
          <w:szCs w:val="22"/>
          <w:lang w:val="hr-HR"/>
        </w:rPr>
      </w:pPr>
      <w:r w:rsidRPr="00FD647D">
        <w:rPr>
          <w:b w:val="0"/>
          <w:bCs w:val="0"/>
          <w:sz w:val="22"/>
          <w:szCs w:val="22"/>
          <w:lang w:val="hr-HR"/>
        </w:rPr>
        <w:t>obrazac opisa programa,</w:t>
      </w:r>
      <w:r w:rsidR="00E67011" w:rsidRPr="00FD647D">
        <w:rPr>
          <w:b w:val="0"/>
          <w:bCs w:val="0"/>
          <w:sz w:val="22"/>
          <w:szCs w:val="22"/>
          <w:lang w:val="hr-HR"/>
        </w:rPr>
        <w:t xml:space="preserve"> projekta</w:t>
      </w:r>
      <w:r w:rsidR="005E49B0" w:rsidRPr="00FD647D">
        <w:rPr>
          <w:b w:val="0"/>
          <w:bCs w:val="0"/>
          <w:sz w:val="22"/>
          <w:szCs w:val="22"/>
          <w:lang w:val="hr-HR"/>
        </w:rPr>
        <w:t xml:space="preserve"> i </w:t>
      </w:r>
      <w:r w:rsidRPr="00FD647D">
        <w:rPr>
          <w:b w:val="0"/>
          <w:bCs w:val="0"/>
          <w:sz w:val="22"/>
          <w:szCs w:val="22"/>
          <w:lang w:val="hr-HR"/>
        </w:rPr>
        <w:t>manifestacije</w:t>
      </w:r>
      <w:r w:rsidR="00E67011" w:rsidRPr="00FD647D">
        <w:rPr>
          <w:b w:val="0"/>
          <w:bCs w:val="0"/>
          <w:sz w:val="22"/>
          <w:szCs w:val="22"/>
          <w:lang w:val="hr-HR"/>
        </w:rPr>
        <w:t>,</w:t>
      </w:r>
    </w:p>
    <w:p w14:paraId="5B40B119" w14:textId="77777777" w:rsidR="00D26C60" w:rsidRPr="00FD647D" w:rsidRDefault="00E67011" w:rsidP="00D26C60">
      <w:pPr>
        <w:pStyle w:val="SubTitle2"/>
        <w:numPr>
          <w:ilvl w:val="0"/>
          <w:numId w:val="4"/>
        </w:numPr>
        <w:spacing w:after="0"/>
        <w:ind w:left="1134"/>
        <w:jc w:val="both"/>
        <w:rPr>
          <w:b w:val="0"/>
          <w:bCs w:val="0"/>
          <w:sz w:val="22"/>
          <w:szCs w:val="22"/>
          <w:lang w:val="hr-HR"/>
        </w:rPr>
      </w:pPr>
      <w:r w:rsidRPr="00FD647D">
        <w:rPr>
          <w:b w:val="0"/>
          <w:bCs w:val="0"/>
          <w:sz w:val="22"/>
          <w:szCs w:val="22"/>
          <w:lang w:val="hr-HR"/>
        </w:rPr>
        <w:t>obra</w:t>
      </w:r>
      <w:r w:rsidR="00A57F5A" w:rsidRPr="00FD647D">
        <w:rPr>
          <w:b w:val="0"/>
          <w:bCs w:val="0"/>
          <w:sz w:val="22"/>
          <w:szCs w:val="22"/>
          <w:lang w:val="hr-HR"/>
        </w:rPr>
        <w:t>z</w:t>
      </w:r>
      <w:r w:rsidR="005E49B0" w:rsidRPr="00FD647D">
        <w:rPr>
          <w:b w:val="0"/>
          <w:bCs w:val="0"/>
          <w:sz w:val="22"/>
          <w:szCs w:val="22"/>
          <w:lang w:val="hr-HR"/>
        </w:rPr>
        <w:t xml:space="preserve">ac proračuna programa, projekta i </w:t>
      </w:r>
      <w:r w:rsidR="00A57F5A" w:rsidRPr="00FD647D">
        <w:rPr>
          <w:b w:val="0"/>
          <w:bCs w:val="0"/>
          <w:sz w:val="22"/>
          <w:szCs w:val="22"/>
          <w:lang w:val="hr-HR"/>
        </w:rPr>
        <w:t>manifestacije</w:t>
      </w:r>
      <w:r w:rsidR="005E49B0" w:rsidRPr="00FD647D">
        <w:rPr>
          <w:b w:val="0"/>
          <w:bCs w:val="0"/>
          <w:sz w:val="22"/>
          <w:szCs w:val="22"/>
          <w:lang w:val="hr-HR"/>
        </w:rPr>
        <w:t>,</w:t>
      </w:r>
    </w:p>
    <w:p w14:paraId="5B40B11A" w14:textId="77777777" w:rsidR="00E7228B" w:rsidRPr="00FD647D" w:rsidRDefault="008468DA" w:rsidP="00D26C60">
      <w:pPr>
        <w:pStyle w:val="SubTitle2"/>
        <w:numPr>
          <w:ilvl w:val="0"/>
          <w:numId w:val="4"/>
        </w:numPr>
        <w:spacing w:after="0"/>
        <w:ind w:left="1134"/>
        <w:jc w:val="both"/>
        <w:rPr>
          <w:b w:val="0"/>
          <w:bCs w:val="0"/>
          <w:sz w:val="22"/>
          <w:szCs w:val="22"/>
          <w:lang w:val="hr-HR"/>
        </w:rPr>
      </w:pPr>
      <w:r w:rsidRPr="00FD647D">
        <w:rPr>
          <w:b w:val="0"/>
          <w:bCs w:val="0"/>
          <w:sz w:val="22"/>
          <w:szCs w:val="22"/>
          <w:lang w:val="hr-HR"/>
        </w:rPr>
        <w:t xml:space="preserve">obrazac </w:t>
      </w:r>
      <w:r w:rsidR="005E49B0" w:rsidRPr="00FD647D">
        <w:rPr>
          <w:b w:val="0"/>
          <w:bCs w:val="0"/>
          <w:sz w:val="22"/>
          <w:szCs w:val="22"/>
          <w:lang w:val="hr-HR"/>
        </w:rPr>
        <w:t>popis</w:t>
      </w:r>
      <w:r w:rsidRPr="00FD647D">
        <w:rPr>
          <w:b w:val="0"/>
          <w:bCs w:val="0"/>
          <w:sz w:val="22"/>
          <w:szCs w:val="22"/>
          <w:lang w:val="hr-HR"/>
        </w:rPr>
        <w:t>a</w:t>
      </w:r>
      <w:r w:rsidR="005E49B0" w:rsidRPr="00FD647D">
        <w:rPr>
          <w:b w:val="0"/>
          <w:bCs w:val="0"/>
          <w:sz w:val="22"/>
          <w:szCs w:val="22"/>
          <w:lang w:val="hr-HR"/>
        </w:rPr>
        <w:t xml:space="preserve"> </w:t>
      </w:r>
      <w:r w:rsidR="00F004D7" w:rsidRPr="00FD647D">
        <w:rPr>
          <w:b w:val="0"/>
          <w:bCs w:val="0"/>
          <w:sz w:val="22"/>
          <w:szCs w:val="22"/>
          <w:lang w:val="hr-HR"/>
        </w:rPr>
        <w:t>priloga koji se prilažu prijavi</w:t>
      </w:r>
      <w:r w:rsidR="005E49B0" w:rsidRPr="00FD647D">
        <w:rPr>
          <w:b w:val="0"/>
          <w:bCs w:val="0"/>
          <w:sz w:val="22"/>
          <w:szCs w:val="22"/>
          <w:lang w:val="hr-HR"/>
        </w:rPr>
        <w:t>,</w:t>
      </w:r>
    </w:p>
    <w:p w14:paraId="5B40B11B" w14:textId="77777777" w:rsidR="00E7228B" w:rsidRPr="00FD647D" w:rsidRDefault="00E67011">
      <w:pPr>
        <w:pStyle w:val="SubTitle2"/>
        <w:numPr>
          <w:ilvl w:val="0"/>
          <w:numId w:val="4"/>
        </w:numPr>
        <w:spacing w:after="0"/>
        <w:ind w:left="1134"/>
        <w:jc w:val="both"/>
        <w:rPr>
          <w:b w:val="0"/>
          <w:bCs w:val="0"/>
          <w:sz w:val="22"/>
          <w:szCs w:val="22"/>
          <w:lang w:val="hr-HR"/>
        </w:rPr>
      </w:pPr>
      <w:r w:rsidRPr="00FD647D">
        <w:rPr>
          <w:b w:val="0"/>
          <w:bCs w:val="0"/>
          <w:sz w:val="22"/>
          <w:szCs w:val="22"/>
          <w:lang w:val="hr-HR"/>
        </w:rPr>
        <w:t>obrazac izjave o nepostojanju dvostrukog financiranja,</w:t>
      </w:r>
    </w:p>
    <w:p w14:paraId="5B40B11C" w14:textId="77777777" w:rsidR="00D26C60" w:rsidRPr="00FD647D" w:rsidRDefault="005E1115" w:rsidP="00D26C60">
      <w:pPr>
        <w:pStyle w:val="SubTitle2"/>
        <w:numPr>
          <w:ilvl w:val="0"/>
          <w:numId w:val="4"/>
        </w:numPr>
        <w:spacing w:after="0"/>
        <w:ind w:left="1134"/>
        <w:jc w:val="both"/>
        <w:rPr>
          <w:b w:val="0"/>
          <w:bCs w:val="0"/>
          <w:sz w:val="22"/>
          <w:szCs w:val="22"/>
          <w:lang w:val="hr-HR"/>
        </w:rPr>
      </w:pPr>
      <w:r w:rsidRPr="00FD647D">
        <w:rPr>
          <w:b w:val="0"/>
          <w:bCs w:val="0"/>
          <w:sz w:val="22"/>
          <w:szCs w:val="22"/>
          <w:lang w:val="hr-HR"/>
        </w:rPr>
        <w:t xml:space="preserve">obrazac </w:t>
      </w:r>
      <w:r w:rsidR="00D26C60" w:rsidRPr="00FD647D">
        <w:rPr>
          <w:b w:val="0"/>
          <w:bCs w:val="0"/>
          <w:sz w:val="22"/>
          <w:szCs w:val="22"/>
          <w:lang w:val="hr-HR"/>
        </w:rPr>
        <w:t xml:space="preserve">izjave </w:t>
      </w:r>
      <w:r w:rsidR="00F004D7" w:rsidRPr="00FD647D">
        <w:rPr>
          <w:b w:val="0"/>
          <w:bCs w:val="0"/>
          <w:sz w:val="22"/>
          <w:szCs w:val="22"/>
          <w:lang w:val="hr-HR"/>
        </w:rPr>
        <w:t>o</w:t>
      </w:r>
      <w:r w:rsidRPr="00FD647D">
        <w:rPr>
          <w:b w:val="0"/>
          <w:bCs w:val="0"/>
          <w:sz w:val="22"/>
          <w:szCs w:val="22"/>
          <w:lang w:val="hr-HR"/>
        </w:rPr>
        <w:t xml:space="preserve"> partnerstvu</w:t>
      </w:r>
      <w:r w:rsidR="00F004D7" w:rsidRPr="00FD647D">
        <w:rPr>
          <w:b w:val="0"/>
          <w:bCs w:val="0"/>
          <w:sz w:val="22"/>
          <w:szCs w:val="22"/>
          <w:lang w:val="hr-HR"/>
        </w:rPr>
        <w:t xml:space="preserve"> (ukoliko je primjenjivo)</w:t>
      </w:r>
      <w:r w:rsidR="005E49B0" w:rsidRPr="00FD647D">
        <w:rPr>
          <w:b w:val="0"/>
          <w:bCs w:val="0"/>
          <w:sz w:val="22"/>
          <w:szCs w:val="22"/>
          <w:lang w:val="hr-HR"/>
        </w:rPr>
        <w:t>,</w:t>
      </w:r>
    </w:p>
    <w:p w14:paraId="5B40B11D" w14:textId="77777777" w:rsidR="00D26C60" w:rsidRPr="00FD647D" w:rsidRDefault="00D26C60" w:rsidP="00D26C60">
      <w:pPr>
        <w:pStyle w:val="SubTitle2"/>
        <w:numPr>
          <w:ilvl w:val="0"/>
          <w:numId w:val="4"/>
        </w:numPr>
        <w:spacing w:after="0"/>
        <w:ind w:left="1134"/>
        <w:jc w:val="both"/>
        <w:rPr>
          <w:b w:val="0"/>
          <w:bCs w:val="0"/>
          <w:sz w:val="22"/>
          <w:szCs w:val="22"/>
          <w:lang w:val="hr-HR"/>
        </w:rPr>
      </w:pPr>
      <w:r w:rsidRPr="00FD647D">
        <w:rPr>
          <w:b w:val="0"/>
          <w:bCs w:val="0"/>
          <w:sz w:val="22"/>
          <w:szCs w:val="22"/>
          <w:lang w:val="hr-HR"/>
        </w:rPr>
        <w:t>obrazac životopisa voditelja</w:t>
      </w:r>
      <w:r w:rsidR="00953556" w:rsidRPr="00FD647D">
        <w:rPr>
          <w:b w:val="0"/>
          <w:bCs w:val="0"/>
          <w:sz w:val="22"/>
          <w:szCs w:val="22"/>
          <w:lang w:val="hr-HR"/>
        </w:rPr>
        <w:t>/</w:t>
      </w:r>
      <w:r w:rsidR="00AC1289" w:rsidRPr="00FD647D">
        <w:rPr>
          <w:b w:val="0"/>
          <w:bCs w:val="0"/>
          <w:sz w:val="22"/>
          <w:szCs w:val="22"/>
          <w:lang w:val="hr-HR"/>
        </w:rPr>
        <w:t xml:space="preserve">stručnog </w:t>
      </w:r>
      <w:r w:rsidR="00953556" w:rsidRPr="00FD647D">
        <w:rPr>
          <w:b w:val="0"/>
          <w:bCs w:val="0"/>
          <w:sz w:val="22"/>
          <w:szCs w:val="22"/>
          <w:lang w:val="hr-HR"/>
        </w:rPr>
        <w:t>provoditelja</w:t>
      </w:r>
      <w:r w:rsidR="00AC1289" w:rsidRPr="00FD647D">
        <w:rPr>
          <w:b w:val="0"/>
          <w:bCs w:val="0"/>
          <w:sz w:val="22"/>
          <w:szCs w:val="22"/>
          <w:lang w:val="hr-HR"/>
        </w:rPr>
        <w:t xml:space="preserve"> programa, projekt i </w:t>
      </w:r>
      <w:r w:rsidRPr="00FD647D">
        <w:rPr>
          <w:b w:val="0"/>
          <w:bCs w:val="0"/>
          <w:sz w:val="22"/>
          <w:szCs w:val="22"/>
          <w:lang w:val="hr-HR"/>
        </w:rPr>
        <w:t>manifestacije</w:t>
      </w:r>
      <w:r w:rsidR="00953556" w:rsidRPr="00FD647D">
        <w:rPr>
          <w:b w:val="0"/>
          <w:bCs w:val="0"/>
          <w:sz w:val="22"/>
          <w:szCs w:val="22"/>
          <w:lang w:val="hr-HR"/>
        </w:rPr>
        <w:t xml:space="preserve"> sa svim dokazima definiranim uputama</w:t>
      </w:r>
      <w:r w:rsidR="00AC1289" w:rsidRPr="00FD647D">
        <w:rPr>
          <w:b w:val="0"/>
          <w:bCs w:val="0"/>
          <w:sz w:val="22"/>
          <w:szCs w:val="22"/>
          <w:lang w:val="hr-HR"/>
        </w:rPr>
        <w:t>,</w:t>
      </w:r>
    </w:p>
    <w:p w14:paraId="5B40B11E" w14:textId="77777777" w:rsidR="00AC1289" w:rsidRPr="00FD647D" w:rsidRDefault="008468DA" w:rsidP="00AC1289">
      <w:pPr>
        <w:pStyle w:val="ListParagraph"/>
        <w:numPr>
          <w:ilvl w:val="0"/>
          <w:numId w:val="4"/>
        </w:numPr>
        <w:ind w:left="1134"/>
        <w:rPr>
          <w:sz w:val="22"/>
          <w:szCs w:val="22"/>
          <w:lang w:eastAsia="en-US"/>
        </w:rPr>
      </w:pPr>
      <w:r w:rsidRPr="00FD647D">
        <w:rPr>
          <w:sz w:val="22"/>
          <w:szCs w:val="22"/>
          <w:lang w:eastAsia="en-US"/>
        </w:rPr>
        <w:t>o</w:t>
      </w:r>
      <w:r w:rsidR="00AC1289" w:rsidRPr="00FD647D">
        <w:rPr>
          <w:sz w:val="22"/>
          <w:szCs w:val="22"/>
          <w:lang w:eastAsia="en-US"/>
        </w:rPr>
        <w:t xml:space="preserve">brazac izjave o programima, projektima i manifestacije udruge financiranim iz javnih </w:t>
      </w:r>
      <w:r w:rsidRPr="00FD647D">
        <w:rPr>
          <w:sz w:val="22"/>
          <w:szCs w:val="22"/>
          <w:lang w:eastAsia="en-US"/>
        </w:rPr>
        <w:t xml:space="preserve">i vlastitih </w:t>
      </w:r>
      <w:r w:rsidR="00AC1289" w:rsidRPr="00FD647D">
        <w:rPr>
          <w:sz w:val="22"/>
          <w:szCs w:val="22"/>
          <w:lang w:eastAsia="en-US"/>
        </w:rPr>
        <w:t>izvora,</w:t>
      </w:r>
    </w:p>
    <w:p w14:paraId="5B40B11F" w14:textId="77777777" w:rsidR="00656CBE" w:rsidRPr="00FD647D" w:rsidRDefault="00656CBE" w:rsidP="00656CBE">
      <w:pPr>
        <w:pStyle w:val="SubTitle2"/>
        <w:numPr>
          <w:ilvl w:val="0"/>
          <w:numId w:val="4"/>
        </w:numPr>
        <w:spacing w:after="0"/>
        <w:ind w:left="1134"/>
        <w:jc w:val="both"/>
        <w:rPr>
          <w:b w:val="0"/>
          <w:bCs w:val="0"/>
          <w:sz w:val="22"/>
          <w:szCs w:val="22"/>
          <w:lang w:val="hr-HR"/>
        </w:rPr>
      </w:pPr>
      <w:r w:rsidRPr="00FD647D">
        <w:rPr>
          <w:b w:val="0"/>
          <w:bCs w:val="0"/>
          <w:sz w:val="22"/>
          <w:szCs w:val="22"/>
          <w:lang w:val="hr-HR"/>
        </w:rPr>
        <w:t>obrazac za ocjenu kvalitete</w:t>
      </w:r>
      <w:r w:rsidR="008468DA" w:rsidRPr="00FD647D">
        <w:rPr>
          <w:b w:val="0"/>
          <w:bCs w:val="0"/>
          <w:sz w:val="22"/>
          <w:szCs w:val="22"/>
          <w:lang w:val="hr-HR"/>
        </w:rPr>
        <w:t xml:space="preserve">/vrijednosti programa, projekta i </w:t>
      </w:r>
      <w:r w:rsidRPr="00FD647D">
        <w:rPr>
          <w:b w:val="0"/>
          <w:bCs w:val="0"/>
          <w:sz w:val="22"/>
          <w:szCs w:val="22"/>
          <w:lang w:val="hr-HR"/>
        </w:rPr>
        <w:t>manifestacije</w:t>
      </w:r>
      <w:r w:rsidR="00AC1289" w:rsidRPr="00FD647D">
        <w:rPr>
          <w:b w:val="0"/>
          <w:bCs w:val="0"/>
          <w:sz w:val="22"/>
          <w:szCs w:val="22"/>
          <w:lang w:val="hr-HR"/>
        </w:rPr>
        <w:t>,</w:t>
      </w:r>
    </w:p>
    <w:p w14:paraId="5B40B120" w14:textId="77777777" w:rsidR="00656CBE" w:rsidRPr="00FD647D" w:rsidRDefault="00656CBE" w:rsidP="00F004D7">
      <w:pPr>
        <w:pStyle w:val="SubTitle2"/>
        <w:numPr>
          <w:ilvl w:val="0"/>
          <w:numId w:val="4"/>
        </w:numPr>
        <w:spacing w:after="0"/>
        <w:ind w:left="1134"/>
        <w:jc w:val="both"/>
        <w:rPr>
          <w:b w:val="0"/>
          <w:bCs w:val="0"/>
          <w:sz w:val="22"/>
          <w:szCs w:val="22"/>
          <w:lang w:val="hr-HR"/>
        </w:rPr>
      </w:pPr>
      <w:r w:rsidRPr="00FD647D">
        <w:rPr>
          <w:b w:val="0"/>
          <w:bCs w:val="0"/>
          <w:sz w:val="22"/>
          <w:szCs w:val="22"/>
          <w:lang w:val="hr-HR"/>
        </w:rPr>
        <w:t xml:space="preserve">obrazac ugovora o </w:t>
      </w:r>
      <w:r w:rsidR="008468DA" w:rsidRPr="00FD647D">
        <w:rPr>
          <w:b w:val="0"/>
          <w:bCs w:val="0"/>
          <w:sz w:val="22"/>
          <w:szCs w:val="22"/>
          <w:lang w:val="hr-HR"/>
        </w:rPr>
        <w:t xml:space="preserve">financiranju programa, projekta i </w:t>
      </w:r>
      <w:r w:rsidRPr="00FD647D">
        <w:rPr>
          <w:b w:val="0"/>
          <w:bCs w:val="0"/>
          <w:sz w:val="22"/>
          <w:szCs w:val="22"/>
          <w:lang w:val="hr-HR"/>
        </w:rPr>
        <w:t>manifestacije,</w:t>
      </w:r>
    </w:p>
    <w:p w14:paraId="5B40B121" w14:textId="77777777" w:rsidR="00F004D7" w:rsidRPr="00FD647D" w:rsidRDefault="00F004D7" w:rsidP="00F004D7">
      <w:pPr>
        <w:pStyle w:val="SubTitle2"/>
        <w:numPr>
          <w:ilvl w:val="0"/>
          <w:numId w:val="4"/>
        </w:numPr>
        <w:spacing w:after="0"/>
        <w:ind w:left="1134"/>
        <w:jc w:val="both"/>
        <w:rPr>
          <w:b w:val="0"/>
          <w:bCs w:val="0"/>
          <w:sz w:val="22"/>
          <w:szCs w:val="22"/>
          <w:lang w:val="hr-HR"/>
        </w:rPr>
      </w:pPr>
      <w:r w:rsidRPr="00FD647D">
        <w:rPr>
          <w:b w:val="0"/>
          <w:sz w:val="22"/>
          <w:szCs w:val="22"/>
          <w:lang w:val="it-IT"/>
        </w:rPr>
        <w:t>obrazac opisnog izvje</w:t>
      </w:r>
      <w:r w:rsidR="008468DA" w:rsidRPr="00FD647D">
        <w:rPr>
          <w:b w:val="0"/>
          <w:sz w:val="22"/>
          <w:szCs w:val="22"/>
          <w:lang w:val="it-IT"/>
        </w:rPr>
        <w:t xml:space="preserve">šća provedbe programa, projekta i </w:t>
      </w:r>
      <w:r w:rsidRPr="00FD647D">
        <w:rPr>
          <w:b w:val="0"/>
          <w:sz w:val="22"/>
          <w:szCs w:val="22"/>
          <w:lang w:val="it-IT"/>
        </w:rPr>
        <w:t>manifestacije,</w:t>
      </w:r>
    </w:p>
    <w:p w14:paraId="5B40B122" w14:textId="77777777" w:rsidR="00F004D7" w:rsidRPr="00FD647D" w:rsidRDefault="00F004D7" w:rsidP="00F004D7">
      <w:pPr>
        <w:pStyle w:val="SubTitle2"/>
        <w:numPr>
          <w:ilvl w:val="0"/>
          <w:numId w:val="4"/>
        </w:numPr>
        <w:spacing w:after="0"/>
        <w:ind w:left="1134"/>
        <w:jc w:val="both"/>
        <w:rPr>
          <w:b w:val="0"/>
          <w:bCs w:val="0"/>
          <w:sz w:val="22"/>
          <w:szCs w:val="22"/>
          <w:lang w:val="hr-HR"/>
        </w:rPr>
      </w:pPr>
      <w:r w:rsidRPr="00FD647D">
        <w:rPr>
          <w:b w:val="0"/>
          <w:sz w:val="22"/>
          <w:szCs w:val="22"/>
          <w:lang w:val="it-IT"/>
        </w:rPr>
        <w:t>obrazac financijskog izvješt</w:t>
      </w:r>
      <w:r w:rsidR="008468DA" w:rsidRPr="00FD647D">
        <w:rPr>
          <w:b w:val="0"/>
          <w:sz w:val="22"/>
          <w:szCs w:val="22"/>
          <w:lang w:val="it-IT"/>
        </w:rPr>
        <w:t xml:space="preserve">aja provedbe programa, projekta i </w:t>
      </w:r>
      <w:r w:rsidRPr="00FD647D">
        <w:rPr>
          <w:b w:val="0"/>
          <w:sz w:val="22"/>
          <w:szCs w:val="22"/>
          <w:lang w:val="it-IT"/>
        </w:rPr>
        <w:t>manifestacije</w:t>
      </w:r>
    </w:p>
    <w:p w14:paraId="5B40B123" w14:textId="77777777" w:rsidR="00F004D7" w:rsidRPr="00FD647D" w:rsidRDefault="00F004D7" w:rsidP="00F004D7">
      <w:pPr>
        <w:pStyle w:val="SubTitle2"/>
        <w:spacing w:after="0"/>
        <w:ind w:left="1134"/>
        <w:jc w:val="both"/>
        <w:rPr>
          <w:b w:val="0"/>
          <w:bCs w:val="0"/>
          <w:sz w:val="22"/>
          <w:szCs w:val="22"/>
          <w:lang w:val="hr-HR"/>
        </w:rPr>
      </w:pPr>
    </w:p>
    <w:p w14:paraId="5B40B124" w14:textId="77777777" w:rsidR="00953556" w:rsidRPr="00FD647D" w:rsidRDefault="00F004D7" w:rsidP="00AC1289">
      <w:pPr>
        <w:pStyle w:val="SubTitle2"/>
        <w:spacing w:after="0"/>
        <w:ind w:firstLine="708"/>
        <w:jc w:val="both"/>
        <w:rPr>
          <w:b w:val="0"/>
          <w:bCs w:val="0"/>
          <w:color w:val="auto"/>
          <w:sz w:val="22"/>
          <w:szCs w:val="22"/>
          <w:lang w:val="hr-HR"/>
        </w:rPr>
      </w:pPr>
      <w:r w:rsidRPr="00FD647D">
        <w:rPr>
          <w:b w:val="0"/>
          <w:bCs w:val="0"/>
          <w:color w:val="auto"/>
          <w:sz w:val="22"/>
          <w:szCs w:val="22"/>
          <w:lang w:val="hr-HR"/>
        </w:rPr>
        <w:t xml:space="preserve">Obrasce  navedene u točkama </w:t>
      </w:r>
      <w:r w:rsidR="00A06365" w:rsidRPr="00FD647D">
        <w:rPr>
          <w:b w:val="0"/>
          <w:bCs w:val="0"/>
          <w:color w:val="auto"/>
          <w:sz w:val="22"/>
          <w:szCs w:val="22"/>
          <w:lang w:val="hr-HR"/>
        </w:rPr>
        <w:t>11,12 i 13</w:t>
      </w:r>
      <w:r w:rsidRPr="00FD647D">
        <w:rPr>
          <w:b w:val="0"/>
          <w:bCs w:val="0"/>
          <w:color w:val="auto"/>
          <w:sz w:val="22"/>
          <w:szCs w:val="22"/>
          <w:lang w:val="hr-HR"/>
        </w:rPr>
        <w:t xml:space="preserve"> ovog članaka</w:t>
      </w:r>
      <w:r w:rsidR="00953556" w:rsidRPr="00FD647D">
        <w:rPr>
          <w:b w:val="0"/>
          <w:color w:val="auto"/>
          <w:sz w:val="22"/>
          <w:szCs w:val="22"/>
          <w:lang w:val="hr-HR"/>
        </w:rPr>
        <w:t xml:space="preserve"> objaviti</w:t>
      </w:r>
      <w:r w:rsidR="00502AE6" w:rsidRPr="00FD647D">
        <w:rPr>
          <w:b w:val="0"/>
          <w:color w:val="auto"/>
          <w:sz w:val="22"/>
          <w:szCs w:val="22"/>
          <w:lang w:val="hr-HR"/>
        </w:rPr>
        <w:t xml:space="preserve"> će se</w:t>
      </w:r>
      <w:r w:rsidR="00953556" w:rsidRPr="00FD647D">
        <w:rPr>
          <w:b w:val="0"/>
          <w:color w:val="auto"/>
          <w:sz w:val="22"/>
          <w:szCs w:val="22"/>
          <w:lang w:val="hr-HR"/>
        </w:rPr>
        <w:t xml:space="preserve"> po donoš</w:t>
      </w:r>
      <w:r w:rsidRPr="00FD647D">
        <w:rPr>
          <w:b w:val="0"/>
          <w:color w:val="auto"/>
          <w:sz w:val="22"/>
          <w:szCs w:val="22"/>
          <w:lang w:val="hr-HR"/>
        </w:rPr>
        <w:t xml:space="preserve">enju Odluke o dodjeli </w:t>
      </w:r>
      <w:r w:rsidR="00953556" w:rsidRPr="00FD647D">
        <w:rPr>
          <w:b w:val="0"/>
          <w:color w:val="auto"/>
          <w:sz w:val="22"/>
          <w:szCs w:val="22"/>
          <w:lang w:val="hr-HR"/>
        </w:rPr>
        <w:t xml:space="preserve"> </w:t>
      </w:r>
      <w:r w:rsidRPr="00FD647D">
        <w:rPr>
          <w:b w:val="0"/>
          <w:color w:val="auto"/>
          <w:sz w:val="22"/>
          <w:szCs w:val="22"/>
          <w:lang w:val="hr-HR"/>
        </w:rPr>
        <w:t>financijskih sredstava koju donosi N</w:t>
      </w:r>
      <w:r w:rsidR="00953556" w:rsidRPr="00FD647D">
        <w:rPr>
          <w:b w:val="0"/>
          <w:color w:val="auto"/>
          <w:sz w:val="22"/>
          <w:szCs w:val="22"/>
          <w:lang w:val="hr-HR"/>
        </w:rPr>
        <w:t>ačelnik</w:t>
      </w:r>
      <w:r w:rsidRPr="00FD647D">
        <w:rPr>
          <w:b w:val="0"/>
          <w:color w:val="auto"/>
          <w:sz w:val="22"/>
          <w:szCs w:val="22"/>
          <w:lang w:val="hr-HR"/>
        </w:rPr>
        <w:t>.</w:t>
      </w:r>
      <w:r w:rsidR="00953556" w:rsidRPr="00FD647D">
        <w:rPr>
          <w:b w:val="0"/>
          <w:color w:val="auto"/>
          <w:sz w:val="22"/>
          <w:szCs w:val="22"/>
          <w:lang w:val="hr-HR"/>
        </w:rPr>
        <w:t xml:space="preserve"> </w:t>
      </w:r>
    </w:p>
    <w:p w14:paraId="5B40B125" w14:textId="77777777" w:rsidR="008F5720" w:rsidRPr="00FD647D" w:rsidRDefault="008F5720" w:rsidP="008F5720">
      <w:pPr>
        <w:pStyle w:val="SubTitle2"/>
        <w:spacing w:after="0"/>
        <w:jc w:val="both"/>
        <w:rPr>
          <w:b w:val="0"/>
          <w:bCs w:val="0"/>
          <w:sz w:val="22"/>
          <w:szCs w:val="22"/>
          <w:lang w:val="hr-HR"/>
        </w:rPr>
      </w:pPr>
    </w:p>
    <w:p w14:paraId="5B40B126" w14:textId="77777777" w:rsidR="00E7228B" w:rsidRPr="00FD647D" w:rsidRDefault="00E7228B">
      <w:pPr>
        <w:pStyle w:val="SubTitle2"/>
        <w:spacing w:after="0"/>
        <w:ind w:firstLine="708"/>
        <w:jc w:val="both"/>
        <w:rPr>
          <w:b w:val="0"/>
          <w:bCs w:val="0"/>
          <w:sz w:val="22"/>
          <w:szCs w:val="22"/>
          <w:lang w:val="hr-HR"/>
        </w:rPr>
      </w:pPr>
    </w:p>
    <w:p w14:paraId="5B40B127" w14:textId="77777777" w:rsidR="00E7228B" w:rsidRPr="00FD647D" w:rsidRDefault="00745C73">
      <w:pPr>
        <w:jc w:val="center"/>
        <w:rPr>
          <w:b/>
          <w:sz w:val="22"/>
          <w:szCs w:val="22"/>
        </w:rPr>
      </w:pPr>
      <w:r w:rsidRPr="00FD647D">
        <w:rPr>
          <w:b/>
          <w:sz w:val="22"/>
          <w:szCs w:val="22"/>
        </w:rPr>
        <w:t>Članak 1</w:t>
      </w:r>
      <w:r w:rsidR="00AC1289" w:rsidRPr="00FD647D">
        <w:rPr>
          <w:b/>
          <w:sz w:val="22"/>
          <w:szCs w:val="22"/>
        </w:rPr>
        <w:t>4</w:t>
      </w:r>
      <w:r w:rsidR="00E67011" w:rsidRPr="00FD647D">
        <w:rPr>
          <w:b/>
          <w:sz w:val="22"/>
          <w:szCs w:val="22"/>
        </w:rPr>
        <w:t>.</w:t>
      </w:r>
    </w:p>
    <w:p w14:paraId="5B40B128" w14:textId="77777777" w:rsidR="00E7228B" w:rsidRPr="00FD647D" w:rsidRDefault="00E7228B">
      <w:pPr>
        <w:jc w:val="center"/>
        <w:rPr>
          <w:b/>
          <w:sz w:val="22"/>
          <w:szCs w:val="22"/>
        </w:rPr>
      </w:pPr>
    </w:p>
    <w:p w14:paraId="5B40B129" w14:textId="77777777" w:rsidR="00E7228B" w:rsidRPr="00FD647D" w:rsidRDefault="00E67011">
      <w:pPr>
        <w:jc w:val="both"/>
        <w:rPr>
          <w:color w:val="000000" w:themeColor="text1"/>
          <w:sz w:val="22"/>
          <w:szCs w:val="22"/>
        </w:rPr>
      </w:pPr>
      <w:r w:rsidRPr="00FD647D">
        <w:rPr>
          <w:color w:val="000000" w:themeColor="text1"/>
          <w:sz w:val="22"/>
          <w:szCs w:val="22"/>
        </w:rPr>
        <w:tab/>
        <w:t>Prijava na ja</w:t>
      </w:r>
      <w:r w:rsidR="00745C73" w:rsidRPr="00FD647D">
        <w:rPr>
          <w:color w:val="000000" w:themeColor="text1"/>
          <w:sz w:val="22"/>
          <w:szCs w:val="22"/>
        </w:rPr>
        <w:t xml:space="preserve">vni natječaj </w:t>
      </w:r>
      <w:r w:rsidRPr="00FD647D">
        <w:rPr>
          <w:color w:val="000000" w:themeColor="text1"/>
          <w:sz w:val="22"/>
          <w:szCs w:val="22"/>
        </w:rPr>
        <w:t>mora sadržavati:</w:t>
      </w:r>
    </w:p>
    <w:p w14:paraId="67409151" w14:textId="77777777" w:rsidR="00FD647D" w:rsidRDefault="00E67011" w:rsidP="00FD647D">
      <w:pPr>
        <w:pStyle w:val="ListParagraph"/>
        <w:numPr>
          <w:ilvl w:val="0"/>
          <w:numId w:val="41"/>
        </w:numPr>
        <w:jc w:val="both"/>
        <w:rPr>
          <w:sz w:val="22"/>
          <w:szCs w:val="22"/>
        </w:rPr>
      </w:pPr>
      <w:r w:rsidRPr="00FD647D">
        <w:rPr>
          <w:sz w:val="22"/>
          <w:szCs w:val="22"/>
        </w:rPr>
        <w:t>ispunjene, potpisane i ovjerene obrasce naved</w:t>
      </w:r>
      <w:r w:rsidR="0005662D" w:rsidRPr="00FD647D">
        <w:rPr>
          <w:sz w:val="22"/>
          <w:szCs w:val="22"/>
        </w:rPr>
        <w:t>ene u natječajnoj dokumentaciji</w:t>
      </w:r>
      <w:r w:rsidR="008468DA" w:rsidRPr="00FD647D">
        <w:rPr>
          <w:sz w:val="22"/>
          <w:szCs w:val="22"/>
        </w:rPr>
        <w:t xml:space="preserve"> (7</w:t>
      </w:r>
      <w:r w:rsidR="00745C73" w:rsidRPr="00FD647D">
        <w:rPr>
          <w:sz w:val="22"/>
          <w:szCs w:val="22"/>
        </w:rPr>
        <w:t xml:space="preserve"> obrazaca definiranih čl.1</w:t>
      </w:r>
      <w:r w:rsidR="008468DA" w:rsidRPr="00FD647D">
        <w:rPr>
          <w:sz w:val="22"/>
          <w:szCs w:val="22"/>
        </w:rPr>
        <w:t>3</w:t>
      </w:r>
      <w:r w:rsidR="0005662D" w:rsidRPr="00FD647D">
        <w:rPr>
          <w:sz w:val="22"/>
          <w:szCs w:val="22"/>
        </w:rPr>
        <w:t xml:space="preserve"> ovog </w:t>
      </w:r>
      <w:r w:rsidR="008468DA" w:rsidRPr="00FD647D">
        <w:rPr>
          <w:sz w:val="22"/>
          <w:szCs w:val="22"/>
        </w:rPr>
        <w:t>P</w:t>
      </w:r>
      <w:r w:rsidR="0005662D" w:rsidRPr="00FD647D">
        <w:rPr>
          <w:sz w:val="22"/>
          <w:szCs w:val="22"/>
        </w:rPr>
        <w:t>ravilnika)</w:t>
      </w:r>
      <w:r w:rsidR="008468DA" w:rsidRPr="00FD647D">
        <w:rPr>
          <w:sz w:val="22"/>
          <w:szCs w:val="22"/>
        </w:rPr>
        <w:t>,</w:t>
      </w:r>
    </w:p>
    <w:p w14:paraId="2EB986A4" w14:textId="77777777" w:rsidR="00FD647D" w:rsidRPr="00FD647D" w:rsidRDefault="00A06365" w:rsidP="00FD647D">
      <w:pPr>
        <w:pStyle w:val="ListParagraph"/>
        <w:numPr>
          <w:ilvl w:val="0"/>
          <w:numId w:val="41"/>
        </w:numPr>
        <w:jc w:val="both"/>
        <w:rPr>
          <w:color w:val="000000" w:themeColor="text1"/>
          <w:sz w:val="22"/>
          <w:szCs w:val="22"/>
        </w:rPr>
      </w:pPr>
      <w:r w:rsidRPr="00FD647D">
        <w:rPr>
          <w:color w:val="000000" w:themeColor="text1"/>
          <w:sz w:val="22"/>
          <w:szCs w:val="22"/>
        </w:rPr>
        <w:t>p</w:t>
      </w:r>
      <w:r w:rsidR="0005662D" w:rsidRPr="00FD647D">
        <w:rPr>
          <w:color w:val="000000" w:themeColor="text1"/>
          <w:sz w:val="22"/>
          <w:szCs w:val="22"/>
        </w:rPr>
        <w:t>reslika ovjerenog statuta udruge prijavitelja</w:t>
      </w:r>
      <w:r w:rsidR="008468DA" w:rsidRPr="00FD647D">
        <w:rPr>
          <w:color w:val="000000" w:themeColor="text1"/>
          <w:sz w:val="22"/>
          <w:szCs w:val="22"/>
        </w:rPr>
        <w:t xml:space="preserve"> programa</w:t>
      </w:r>
      <w:r w:rsidR="00745C73" w:rsidRPr="00FD647D">
        <w:rPr>
          <w:color w:val="000000" w:themeColor="text1"/>
          <w:sz w:val="22"/>
          <w:szCs w:val="22"/>
        </w:rPr>
        <w:t>,</w:t>
      </w:r>
      <w:r w:rsidR="008468DA" w:rsidRPr="00FD647D">
        <w:rPr>
          <w:color w:val="000000" w:themeColor="text1"/>
          <w:sz w:val="22"/>
          <w:szCs w:val="22"/>
        </w:rPr>
        <w:t xml:space="preserve"> projekta i</w:t>
      </w:r>
      <w:r w:rsidR="00745C73" w:rsidRPr="00FD647D">
        <w:rPr>
          <w:color w:val="000000" w:themeColor="text1"/>
          <w:sz w:val="22"/>
          <w:szCs w:val="22"/>
        </w:rPr>
        <w:t xml:space="preserve"> manifestacije</w:t>
      </w:r>
      <w:r w:rsidR="0005662D" w:rsidRPr="00FD647D">
        <w:rPr>
          <w:color w:val="000000" w:themeColor="text1"/>
          <w:sz w:val="22"/>
          <w:szCs w:val="22"/>
        </w:rPr>
        <w:t xml:space="preserve"> i partnera</w:t>
      </w:r>
      <w:r w:rsidR="008468DA" w:rsidRPr="00FD647D">
        <w:rPr>
          <w:color w:val="000000" w:themeColor="text1"/>
          <w:sz w:val="22"/>
          <w:szCs w:val="22"/>
        </w:rPr>
        <w:t>,</w:t>
      </w:r>
    </w:p>
    <w:p w14:paraId="68433C45" w14:textId="77777777" w:rsidR="00FD647D" w:rsidRPr="00FD647D" w:rsidRDefault="00A06365" w:rsidP="00FD647D">
      <w:pPr>
        <w:pStyle w:val="ListParagraph"/>
        <w:numPr>
          <w:ilvl w:val="0"/>
          <w:numId w:val="41"/>
        </w:numPr>
        <w:jc w:val="both"/>
        <w:rPr>
          <w:color w:val="000000" w:themeColor="text1"/>
          <w:sz w:val="22"/>
          <w:szCs w:val="22"/>
        </w:rPr>
      </w:pPr>
      <w:r w:rsidRPr="00FD647D">
        <w:rPr>
          <w:color w:val="000000" w:themeColor="text1"/>
          <w:sz w:val="22"/>
          <w:szCs w:val="22"/>
        </w:rPr>
        <w:t>d</w:t>
      </w:r>
      <w:r w:rsidR="008468DA" w:rsidRPr="00FD647D">
        <w:rPr>
          <w:color w:val="000000" w:themeColor="text1"/>
          <w:sz w:val="22"/>
          <w:szCs w:val="22"/>
        </w:rPr>
        <w:t xml:space="preserve">okaz o registraciji Udruge - </w:t>
      </w:r>
      <w:r w:rsidR="0005662D" w:rsidRPr="00FD647D">
        <w:rPr>
          <w:color w:val="000000" w:themeColor="text1"/>
          <w:sz w:val="22"/>
          <w:szCs w:val="22"/>
        </w:rPr>
        <w:t>Izvadak iz Registra udruga Republike Hrvatske</w:t>
      </w:r>
      <w:r w:rsidR="00AA4E73" w:rsidRPr="00FD647D">
        <w:rPr>
          <w:color w:val="000000" w:themeColor="text1"/>
          <w:sz w:val="22"/>
          <w:szCs w:val="22"/>
        </w:rPr>
        <w:t xml:space="preserve"> odnosno izvadak iz drugog odgovarajućeg registra u koji se upisuju druge pravne osobe kada su prihvatljivi prijavitelji ili njegova preslika ne starije od 3 mjeseca od</w:t>
      </w:r>
      <w:r w:rsidR="0005662D" w:rsidRPr="00FD647D">
        <w:rPr>
          <w:color w:val="000000" w:themeColor="text1"/>
          <w:sz w:val="22"/>
          <w:szCs w:val="22"/>
        </w:rPr>
        <w:t xml:space="preserve"> dana</w:t>
      </w:r>
      <w:r w:rsidR="00AA4E73" w:rsidRPr="00FD647D">
        <w:rPr>
          <w:color w:val="000000" w:themeColor="text1"/>
          <w:sz w:val="22"/>
          <w:szCs w:val="22"/>
        </w:rPr>
        <w:t xml:space="preserve"> raspisivanja natječaja</w:t>
      </w:r>
      <w:r w:rsidR="008468DA" w:rsidRPr="00FD647D">
        <w:rPr>
          <w:color w:val="000000" w:themeColor="text1"/>
          <w:sz w:val="22"/>
          <w:szCs w:val="22"/>
        </w:rPr>
        <w:t xml:space="preserve"> ili adresa elektroničke baze podataka</w:t>
      </w:r>
      <w:r w:rsidR="00D8779B" w:rsidRPr="00FD647D">
        <w:rPr>
          <w:color w:val="000000" w:themeColor="text1"/>
          <w:sz w:val="22"/>
          <w:szCs w:val="22"/>
        </w:rPr>
        <w:t>,</w:t>
      </w:r>
    </w:p>
    <w:p w14:paraId="0675C62B" w14:textId="77777777" w:rsidR="00FD647D" w:rsidRDefault="0005662D" w:rsidP="00FD647D">
      <w:pPr>
        <w:pStyle w:val="ListParagraph"/>
        <w:numPr>
          <w:ilvl w:val="0"/>
          <w:numId w:val="41"/>
        </w:numPr>
        <w:jc w:val="both"/>
        <w:rPr>
          <w:sz w:val="22"/>
          <w:szCs w:val="22"/>
        </w:rPr>
      </w:pPr>
      <w:r w:rsidRPr="00FD647D">
        <w:rPr>
          <w:sz w:val="22"/>
          <w:szCs w:val="22"/>
        </w:rPr>
        <w:lastRenderedPageBreak/>
        <w:t>uvjerenje o nekažnjavanju odgovorne osobe udruge i voditelja programa/projekta/manifestacije u izvorniku ili preslici, koje ne smije biti starije od šest mjeseci od dana objave</w:t>
      </w:r>
      <w:r w:rsidR="00502AE6" w:rsidRPr="00FD647D">
        <w:rPr>
          <w:sz w:val="22"/>
          <w:szCs w:val="22"/>
        </w:rPr>
        <w:t xml:space="preserve"> javnog natječaja</w:t>
      </w:r>
      <w:r w:rsidR="00D8779B" w:rsidRPr="00FD647D">
        <w:rPr>
          <w:sz w:val="22"/>
          <w:szCs w:val="22"/>
        </w:rPr>
        <w:t>,</w:t>
      </w:r>
    </w:p>
    <w:p w14:paraId="5B40B12E" w14:textId="51CED2B2" w:rsidR="0005662D" w:rsidRPr="00FD647D" w:rsidRDefault="0005662D" w:rsidP="00FD647D">
      <w:pPr>
        <w:pStyle w:val="ListParagraph"/>
        <w:numPr>
          <w:ilvl w:val="0"/>
          <w:numId w:val="41"/>
        </w:numPr>
        <w:jc w:val="both"/>
        <w:rPr>
          <w:sz w:val="22"/>
          <w:szCs w:val="22"/>
        </w:rPr>
      </w:pPr>
      <w:r w:rsidRPr="00FD647D">
        <w:rPr>
          <w:sz w:val="22"/>
          <w:szCs w:val="22"/>
        </w:rPr>
        <w:t xml:space="preserve">potvrda Općine Matulji o nepostojanju duga ne starija od 30 dana od dana </w:t>
      </w:r>
      <w:r w:rsidR="00D8779B" w:rsidRPr="00FD647D">
        <w:rPr>
          <w:sz w:val="22"/>
          <w:szCs w:val="22"/>
        </w:rPr>
        <w:t>podnošenja prijave.</w:t>
      </w:r>
    </w:p>
    <w:p w14:paraId="5B40B12F" w14:textId="77777777" w:rsidR="00E7228B" w:rsidRPr="00FD647D" w:rsidRDefault="00E7228B">
      <w:pPr>
        <w:jc w:val="both"/>
        <w:rPr>
          <w:sz w:val="22"/>
          <w:szCs w:val="22"/>
        </w:rPr>
      </w:pPr>
    </w:p>
    <w:p w14:paraId="5B40B130" w14:textId="77777777" w:rsidR="00276017" w:rsidRPr="00FD647D" w:rsidRDefault="00276017" w:rsidP="00AC1289">
      <w:pPr>
        <w:rPr>
          <w:b/>
          <w:iCs/>
          <w:sz w:val="22"/>
          <w:szCs w:val="22"/>
        </w:rPr>
      </w:pPr>
    </w:p>
    <w:p w14:paraId="5B40B131" w14:textId="77777777" w:rsidR="00724BC4" w:rsidRPr="00FD647D" w:rsidRDefault="00B06248" w:rsidP="00724BC4">
      <w:pPr>
        <w:jc w:val="center"/>
        <w:rPr>
          <w:b/>
          <w:sz w:val="22"/>
          <w:szCs w:val="22"/>
        </w:rPr>
      </w:pPr>
      <w:r w:rsidRPr="00FD647D">
        <w:rPr>
          <w:b/>
          <w:iCs/>
          <w:sz w:val="22"/>
          <w:szCs w:val="22"/>
        </w:rPr>
        <w:t>Članak 1</w:t>
      </w:r>
      <w:r w:rsidR="00AC1289" w:rsidRPr="00FD647D">
        <w:rPr>
          <w:b/>
          <w:iCs/>
          <w:sz w:val="22"/>
          <w:szCs w:val="22"/>
        </w:rPr>
        <w:t>5</w:t>
      </w:r>
      <w:r w:rsidR="00E67011" w:rsidRPr="00FD647D">
        <w:rPr>
          <w:b/>
          <w:iCs/>
          <w:sz w:val="22"/>
          <w:szCs w:val="22"/>
        </w:rPr>
        <w:t>.</w:t>
      </w:r>
      <w:r w:rsidR="00853925" w:rsidRPr="00FD647D">
        <w:rPr>
          <w:b/>
          <w:iCs/>
          <w:sz w:val="22"/>
          <w:szCs w:val="22"/>
        </w:rPr>
        <w:t xml:space="preserve"> </w:t>
      </w:r>
    </w:p>
    <w:p w14:paraId="5B40B132" w14:textId="77777777" w:rsidR="00E7228B" w:rsidRPr="00FD647D" w:rsidRDefault="00E7228B">
      <w:pPr>
        <w:jc w:val="center"/>
        <w:rPr>
          <w:b/>
          <w:iCs/>
          <w:sz w:val="22"/>
          <w:szCs w:val="22"/>
        </w:rPr>
      </w:pPr>
    </w:p>
    <w:p w14:paraId="5B40B133" w14:textId="77777777" w:rsidR="00E7228B" w:rsidRPr="00FD647D" w:rsidRDefault="00E7228B">
      <w:pPr>
        <w:jc w:val="center"/>
        <w:rPr>
          <w:b/>
          <w:iCs/>
          <w:sz w:val="22"/>
          <w:szCs w:val="22"/>
        </w:rPr>
      </w:pPr>
    </w:p>
    <w:p w14:paraId="5B40B134" w14:textId="77777777" w:rsidR="00E7228B" w:rsidRPr="00FD647D" w:rsidRDefault="00E67011">
      <w:pPr>
        <w:jc w:val="both"/>
        <w:rPr>
          <w:iCs/>
          <w:sz w:val="22"/>
          <w:szCs w:val="22"/>
        </w:rPr>
      </w:pPr>
      <w:r w:rsidRPr="00FD647D">
        <w:rPr>
          <w:iCs/>
          <w:sz w:val="22"/>
          <w:szCs w:val="22"/>
        </w:rPr>
        <w:tab/>
      </w:r>
      <w:r w:rsidR="00B06248" w:rsidRPr="00FD647D">
        <w:rPr>
          <w:iCs/>
          <w:sz w:val="22"/>
          <w:szCs w:val="22"/>
        </w:rPr>
        <w:t>Javni natječaj</w:t>
      </w:r>
      <w:r w:rsidRPr="00FD647D">
        <w:rPr>
          <w:iCs/>
          <w:sz w:val="22"/>
          <w:szCs w:val="22"/>
        </w:rPr>
        <w:t xml:space="preserve"> s cjelokupnom natječajnom dokumentacijom objavljuje se na </w:t>
      </w:r>
      <w:r w:rsidR="00B6160C" w:rsidRPr="00FD647D">
        <w:rPr>
          <w:iCs/>
          <w:sz w:val="22"/>
          <w:szCs w:val="22"/>
        </w:rPr>
        <w:t>službenoj mrežnoj stranici</w:t>
      </w:r>
      <w:r w:rsidRPr="00FD647D">
        <w:rPr>
          <w:iCs/>
          <w:sz w:val="22"/>
          <w:szCs w:val="22"/>
        </w:rPr>
        <w:t xml:space="preserve"> </w:t>
      </w:r>
      <w:r w:rsidR="00B219B7" w:rsidRPr="00FD647D">
        <w:rPr>
          <w:sz w:val="22"/>
          <w:szCs w:val="22"/>
        </w:rPr>
        <w:t>Općine</w:t>
      </w:r>
      <w:r w:rsidR="006A2AB3" w:rsidRPr="00FD647D">
        <w:rPr>
          <w:sz w:val="22"/>
          <w:szCs w:val="22"/>
        </w:rPr>
        <w:t xml:space="preserve"> </w:t>
      </w:r>
      <w:r w:rsidR="00B6160C" w:rsidRPr="00FD647D">
        <w:rPr>
          <w:sz w:val="22"/>
          <w:szCs w:val="22"/>
        </w:rPr>
        <w:t xml:space="preserve">i </w:t>
      </w:r>
      <w:r w:rsidR="00802745" w:rsidRPr="00FD647D">
        <w:rPr>
          <w:sz w:val="22"/>
          <w:szCs w:val="22"/>
        </w:rPr>
        <w:t>Ureda za udruge</w:t>
      </w:r>
      <w:r w:rsidRPr="00FD647D">
        <w:rPr>
          <w:iCs/>
          <w:sz w:val="22"/>
          <w:szCs w:val="22"/>
        </w:rPr>
        <w:t>, a obavijest o objavljeno</w:t>
      </w:r>
      <w:r w:rsidR="00B6160C" w:rsidRPr="00FD647D">
        <w:rPr>
          <w:iCs/>
          <w:sz w:val="22"/>
          <w:szCs w:val="22"/>
        </w:rPr>
        <w:t>m javnom natječaju</w:t>
      </w:r>
      <w:r w:rsidRPr="00FD647D">
        <w:rPr>
          <w:iCs/>
          <w:sz w:val="22"/>
          <w:szCs w:val="22"/>
        </w:rPr>
        <w:t xml:space="preserve"> može se objaviti u dnevnom tisku ili putem tiskovne konferencije koju organizira nadležno upravno tijelo </w:t>
      </w:r>
      <w:r w:rsidR="00B219B7" w:rsidRPr="00FD647D">
        <w:rPr>
          <w:sz w:val="22"/>
          <w:szCs w:val="22"/>
        </w:rPr>
        <w:t>Općine</w:t>
      </w:r>
      <w:r w:rsidRPr="00FD647D">
        <w:rPr>
          <w:iCs/>
          <w:sz w:val="22"/>
          <w:szCs w:val="22"/>
        </w:rPr>
        <w:t xml:space="preserve"> koji raspi</w:t>
      </w:r>
      <w:r w:rsidR="00B6160C" w:rsidRPr="00FD647D">
        <w:rPr>
          <w:iCs/>
          <w:sz w:val="22"/>
          <w:szCs w:val="22"/>
        </w:rPr>
        <w:t>suje javni natječaj.</w:t>
      </w:r>
    </w:p>
    <w:p w14:paraId="5B40B135" w14:textId="77777777" w:rsidR="00E7228B" w:rsidRPr="00FD647D" w:rsidRDefault="00B6160C">
      <w:pPr>
        <w:ind w:firstLine="708"/>
        <w:jc w:val="both"/>
        <w:rPr>
          <w:sz w:val="22"/>
          <w:szCs w:val="22"/>
        </w:rPr>
      </w:pPr>
      <w:r w:rsidRPr="00FD647D">
        <w:rPr>
          <w:sz w:val="22"/>
          <w:szCs w:val="22"/>
        </w:rPr>
        <w:t>Javni natječaj</w:t>
      </w:r>
      <w:r w:rsidR="00E67011" w:rsidRPr="00FD647D">
        <w:rPr>
          <w:sz w:val="22"/>
          <w:szCs w:val="22"/>
        </w:rPr>
        <w:t xml:space="preserve"> za podnošenje</w:t>
      </w:r>
      <w:r w:rsidR="00D8779B" w:rsidRPr="00FD647D">
        <w:rPr>
          <w:sz w:val="22"/>
          <w:szCs w:val="22"/>
        </w:rPr>
        <w:t xml:space="preserve"> prijedloga programa, projekata i </w:t>
      </w:r>
      <w:r w:rsidR="00802745" w:rsidRPr="00FD647D">
        <w:rPr>
          <w:sz w:val="22"/>
          <w:szCs w:val="22"/>
        </w:rPr>
        <w:t xml:space="preserve">manifestacije </w:t>
      </w:r>
      <w:r w:rsidR="00E67011" w:rsidRPr="00FD647D">
        <w:rPr>
          <w:sz w:val="22"/>
          <w:szCs w:val="22"/>
        </w:rPr>
        <w:t>otvoren je najmanje 30 dana od dana njegove objave.</w:t>
      </w:r>
    </w:p>
    <w:p w14:paraId="5B40B136" w14:textId="77777777" w:rsidR="00F352A3" w:rsidRPr="00FD647D" w:rsidRDefault="00F352A3">
      <w:pPr>
        <w:ind w:firstLine="708"/>
        <w:jc w:val="both"/>
        <w:rPr>
          <w:sz w:val="22"/>
          <w:szCs w:val="22"/>
        </w:rPr>
      </w:pPr>
      <w:r w:rsidRPr="00FD647D">
        <w:rPr>
          <w:color w:val="auto"/>
          <w:sz w:val="22"/>
          <w:szCs w:val="22"/>
        </w:rPr>
        <w:t>Ocjenj</w:t>
      </w:r>
      <w:r w:rsidR="006A2AB3" w:rsidRPr="00FD647D">
        <w:rPr>
          <w:color w:val="auto"/>
          <w:sz w:val="22"/>
          <w:szCs w:val="22"/>
        </w:rPr>
        <w:t>ivanje prijavljenih projekta,</w:t>
      </w:r>
      <w:r w:rsidRPr="00FD647D">
        <w:rPr>
          <w:color w:val="auto"/>
          <w:sz w:val="22"/>
          <w:szCs w:val="22"/>
        </w:rPr>
        <w:t xml:space="preserve"> programa</w:t>
      </w:r>
      <w:r w:rsidR="00D8779B" w:rsidRPr="00FD647D">
        <w:rPr>
          <w:color w:val="auto"/>
          <w:sz w:val="22"/>
          <w:szCs w:val="22"/>
        </w:rPr>
        <w:t xml:space="preserve"> i manifestacija</w:t>
      </w:r>
      <w:r w:rsidRPr="00FD647D">
        <w:rPr>
          <w:color w:val="auto"/>
          <w:sz w:val="22"/>
          <w:szCs w:val="22"/>
        </w:rPr>
        <w:t>, donošenj</w:t>
      </w:r>
      <w:r w:rsidR="00D8779B" w:rsidRPr="00FD647D">
        <w:rPr>
          <w:color w:val="auto"/>
          <w:sz w:val="22"/>
          <w:szCs w:val="22"/>
        </w:rPr>
        <w:t>e</w:t>
      </w:r>
      <w:r w:rsidRPr="00FD647D">
        <w:rPr>
          <w:color w:val="auto"/>
          <w:sz w:val="22"/>
          <w:szCs w:val="22"/>
        </w:rPr>
        <w:t xml:space="preserve"> odluke o financiranju projekata ili programa i </w:t>
      </w:r>
      <w:r w:rsidR="006A2AB3" w:rsidRPr="00FD647D">
        <w:rPr>
          <w:color w:val="auto"/>
          <w:sz w:val="22"/>
          <w:szCs w:val="22"/>
        </w:rPr>
        <w:t xml:space="preserve">manifestacija te  </w:t>
      </w:r>
      <w:r w:rsidRPr="00FD647D">
        <w:rPr>
          <w:sz w:val="22"/>
          <w:szCs w:val="22"/>
        </w:rPr>
        <w:t xml:space="preserve">vrijeme potpisivanja ugovora s udrugama čiji su </w:t>
      </w:r>
      <w:r w:rsidR="00D8779B" w:rsidRPr="00FD647D">
        <w:rPr>
          <w:sz w:val="22"/>
          <w:szCs w:val="22"/>
        </w:rPr>
        <w:t>programi, projekti i manifestacije</w:t>
      </w:r>
      <w:r w:rsidRPr="00FD647D">
        <w:rPr>
          <w:sz w:val="22"/>
          <w:szCs w:val="22"/>
        </w:rPr>
        <w:t xml:space="preserve"> prihvaćeni za financiranje mora biti dovršeno </w:t>
      </w:r>
      <w:r w:rsidR="00D8779B" w:rsidRPr="00FD647D">
        <w:rPr>
          <w:sz w:val="22"/>
          <w:szCs w:val="22"/>
        </w:rPr>
        <w:t xml:space="preserve">najkasnije </w:t>
      </w:r>
      <w:r w:rsidRPr="00FD647D">
        <w:rPr>
          <w:sz w:val="22"/>
          <w:szCs w:val="22"/>
        </w:rPr>
        <w:t>u roku od 120 dana, računajući od zadnjeg dana za dostavu prijava programa</w:t>
      </w:r>
      <w:r w:rsidR="00B6160C" w:rsidRPr="00FD647D">
        <w:rPr>
          <w:sz w:val="22"/>
          <w:szCs w:val="22"/>
        </w:rPr>
        <w:t>,</w:t>
      </w:r>
      <w:r w:rsidR="00D8779B" w:rsidRPr="00FD647D">
        <w:rPr>
          <w:sz w:val="22"/>
          <w:szCs w:val="22"/>
        </w:rPr>
        <w:t xml:space="preserve"> </w:t>
      </w:r>
      <w:r w:rsidR="00B6160C" w:rsidRPr="00FD647D">
        <w:rPr>
          <w:sz w:val="22"/>
          <w:szCs w:val="22"/>
        </w:rPr>
        <w:t>projekta i</w:t>
      </w:r>
      <w:r w:rsidR="00B6160C" w:rsidRPr="00FD647D">
        <w:rPr>
          <w:color w:val="auto"/>
          <w:sz w:val="22"/>
          <w:szCs w:val="22"/>
        </w:rPr>
        <w:t xml:space="preserve"> manifestacije</w:t>
      </w:r>
      <w:r w:rsidRPr="00FD647D">
        <w:rPr>
          <w:sz w:val="22"/>
          <w:szCs w:val="22"/>
        </w:rPr>
        <w:t xml:space="preserve"> osim ako se ne radi o javnom natječaju koji se provodi u dvije ili više razina procjene te ako posebnim propisom nisu određeni duži rokovi.</w:t>
      </w:r>
    </w:p>
    <w:p w14:paraId="5B40B137" w14:textId="77777777" w:rsidR="00E7228B" w:rsidRPr="00FD647D" w:rsidRDefault="00E7228B">
      <w:pPr>
        <w:rPr>
          <w:color w:val="FF0000"/>
          <w:sz w:val="22"/>
          <w:szCs w:val="22"/>
        </w:rPr>
      </w:pPr>
    </w:p>
    <w:p w14:paraId="5B40B138" w14:textId="77777777" w:rsidR="00E7228B" w:rsidRPr="00FD647D" w:rsidRDefault="00E67011">
      <w:pPr>
        <w:jc w:val="center"/>
        <w:rPr>
          <w:b/>
          <w:sz w:val="22"/>
          <w:szCs w:val="22"/>
        </w:rPr>
      </w:pPr>
      <w:r w:rsidRPr="00FD647D">
        <w:rPr>
          <w:b/>
          <w:sz w:val="22"/>
          <w:szCs w:val="22"/>
        </w:rPr>
        <w:t>Članak 1</w:t>
      </w:r>
      <w:r w:rsidR="00D8779B" w:rsidRPr="00FD647D">
        <w:rPr>
          <w:b/>
          <w:sz w:val="22"/>
          <w:szCs w:val="22"/>
        </w:rPr>
        <w:t>6</w:t>
      </w:r>
      <w:r w:rsidRPr="00FD647D">
        <w:rPr>
          <w:b/>
          <w:sz w:val="22"/>
          <w:szCs w:val="22"/>
        </w:rPr>
        <w:t>.</w:t>
      </w:r>
    </w:p>
    <w:p w14:paraId="5B40B139" w14:textId="77777777" w:rsidR="00E7228B" w:rsidRPr="00FD647D" w:rsidRDefault="00E7228B">
      <w:pPr>
        <w:jc w:val="center"/>
        <w:rPr>
          <w:b/>
          <w:sz w:val="22"/>
          <w:szCs w:val="22"/>
        </w:rPr>
      </w:pPr>
    </w:p>
    <w:p w14:paraId="5B40B13A" w14:textId="77777777" w:rsidR="00E7228B" w:rsidRPr="00FD647D" w:rsidRDefault="00E67011">
      <w:pPr>
        <w:ind w:firstLine="708"/>
        <w:jc w:val="both"/>
        <w:rPr>
          <w:color w:val="000000" w:themeColor="text1"/>
          <w:sz w:val="22"/>
          <w:szCs w:val="22"/>
        </w:rPr>
      </w:pPr>
      <w:r w:rsidRPr="00FD647D">
        <w:rPr>
          <w:color w:val="000000" w:themeColor="text1"/>
          <w:sz w:val="22"/>
          <w:szCs w:val="22"/>
        </w:rPr>
        <w:t xml:space="preserve">Obrasci koji su sastavni dio natječajne dokumentacije </w:t>
      </w:r>
      <w:r w:rsidR="00724BC4" w:rsidRPr="00FD647D">
        <w:rPr>
          <w:color w:val="000000" w:themeColor="text1"/>
          <w:sz w:val="22"/>
          <w:szCs w:val="22"/>
        </w:rPr>
        <w:t xml:space="preserve">popunjavaju se na računalu </w:t>
      </w:r>
      <w:r w:rsidRPr="00FD647D">
        <w:rPr>
          <w:color w:val="000000" w:themeColor="text1"/>
          <w:sz w:val="22"/>
          <w:szCs w:val="22"/>
        </w:rPr>
        <w:t>prema uputi navedenoj u javnom natječaju</w:t>
      </w:r>
      <w:r w:rsidR="00853925" w:rsidRPr="00FD647D">
        <w:rPr>
          <w:b/>
          <w:color w:val="000000" w:themeColor="text1"/>
          <w:sz w:val="22"/>
          <w:szCs w:val="22"/>
        </w:rPr>
        <w:t xml:space="preserve"> </w:t>
      </w:r>
      <w:r w:rsidR="00853925" w:rsidRPr="00FD647D">
        <w:rPr>
          <w:color w:val="000000" w:themeColor="text1"/>
          <w:sz w:val="22"/>
          <w:szCs w:val="22"/>
        </w:rPr>
        <w:t>i uputama za prijavitelje.</w:t>
      </w:r>
    </w:p>
    <w:p w14:paraId="5B40B13B" w14:textId="77777777" w:rsidR="00E7228B" w:rsidRPr="00FD647D" w:rsidRDefault="00E67011">
      <w:pPr>
        <w:ind w:firstLine="708"/>
        <w:jc w:val="both"/>
        <w:rPr>
          <w:color w:val="000000" w:themeColor="text1"/>
          <w:sz w:val="22"/>
          <w:szCs w:val="22"/>
        </w:rPr>
      </w:pPr>
      <w:r w:rsidRPr="00FD647D">
        <w:rPr>
          <w:color w:val="000000" w:themeColor="text1"/>
          <w:sz w:val="22"/>
          <w:szCs w:val="22"/>
        </w:rPr>
        <w:t>Prijava se podnosi u pisanom obliku, sadržava popunjene obvezne obrasce koji trebaju biti vlastoručno potpisani od strane osobe ovlaštene za zastupanje udruge</w:t>
      </w:r>
      <w:r w:rsidR="00C56881" w:rsidRPr="00FD647D">
        <w:rPr>
          <w:color w:val="000000" w:themeColor="text1"/>
          <w:sz w:val="22"/>
          <w:szCs w:val="22"/>
        </w:rPr>
        <w:t xml:space="preserve"> i voditelja programa</w:t>
      </w:r>
      <w:r w:rsidR="00D8779B" w:rsidRPr="00FD647D">
        <w:rPr>
          <w:color w:val="000000" w:themeColor="text1"/>
          <w:sz w:val="22"/>
          <w:szCs w:val="22"/>
        </w:rPr>
        <w:t xml:space="preserve">, projekta i </w:t>
      </w:r>
      <w:r w:rsidR="00253632" w:rsidRPr="00FD647D">
        <w:rPr>
          <w:color w:val="000000" w:themeColor="text1"/>
          <w:sz w:val="22"/>
          <w:szCs w:val="22"/>
        </w:rPr>
        <w:t xml:space="preserve">manifestacije </w:t>
      </w:r>
      <w:r w:rsidRPr="00FD647D">
        <w:rPr>
          <w:color w:val="000000" w:themeColor="text1"/>
          <w:sz w:val="22"/>
          <w:szCs w:val="22"/>
        </w:rPr>
        <w:t>te ovjerene službenim pečatom udruge kao i ostalu dokumentaciju iz članka 1</w:t>
      </w:r>
      <w:r w:rsidR="00D8779B" w:rsidRPr="00FD647D">
        <w:rPr>
          <w:color w:val="000000" w:themeColor="text1"/>
          <w:sz w:val="22"/>
          <w:szCs w:val="22"/>
        </w:rPr>
        <w:t>4</w:t>
      </w:r>
      <w:r w:rsidRPr="00FD647D">
        <w:rPr>
          <w:color w:val="000000" w:themeColor="text1"/>
          <w:sz w:val="22"/>
          <w:szCs w:val="22"/>
        </w:rPr>
        <w:t xml:space="preserve">. ovoga Pravilnika. </w:t>
      </w:r>
    </w:p>
    <w:p w14:paraId="5B40B13C" w14:textId="77777777" w:rsidR="00D8779B" w:rsidRPr="00FD647D" w:rsidRDefault="00E67011" w:rsidP="00D8779B">
      <w:pPr>
        <w:rPr>
          <w:color w:val="000000" w:themeColor="text1"/>
          <w:sz w:val="22"/>
          <w:szCs w:val="22"/>
        </w:rPr>
      </w:pPr>
      <w:r w:rsidRPr="00FD647D">
        <w:rPr>
          <w:color w:val="000000" w:themeColor="text1"/>
          <w:sz w:val="22"/>
          <w:szCs w:val="22"/>
        </w:rPr>
        <w:t>Pr</w:t>
      </w:r>
      <w:r w:rsidR="00C56881" w:rsidRPr="00FD647D">
        <w:rPr>
          <w:color w:val="000000" w:themeColor="text1"/>
          <w:sz w:val="22"/>
          <w:szCs w:val="22"/>
        </w:rPr>
        <w:t>ijava na javni natječaj</w:t>
      </w:r>
      <w:r w:rsidRPr="00FD647D">
        <w:rPr>
          <w:color w:val="000000" w:themeColor="text1"/>
          <w:sz w:val="22"/>
          <w:szCs w:val="22"/>
        </w:rPr>
        <w:t xml:space="preserve"> sa dokumentacijom podnosi se u </w:t>
      </w:r>
      <w:r w:rsidR="00D8779B" w:rsidRPr="00FD647D">
        <w:rPr>
          <w:color w:val="000000" w:themeColor="text1"/>
          <w:sz w:val="22"/>
          <w:szCs w:val="22"/>
        </w:rPr>
        <w:t xml:space="preserve">zatvorenoj omotnici, s naznakom </w:t>
      </w:r>
      <w:r w:rsidR="00D8779B" w:rsidRPr="00FD647D">
        <w:rPr>
          <w:snapToGrid w:val="0"/>
          <w:color w:val="000000" w:themeColor="text1"/>
          <w:sz w:val="22"/>
          <w:szCs w:val="22"/>
          <w:lang w:eastAsia="en-US"/>
        </w:rPr>
        <w:t>naziva natječaja, zajedno s punim nazivom i adresom prijavitelja te napomenom “Ne otvara</w:t>
      </w:r>
      <w:r w:rsidR="00D8779B" w:rsidRPr="00FD647D">
        <w:rPr>
          <w:color w:val="000000" w:themeColor="text1"/>
          <w:sz w:val="22"/>
          <w:szCs w:val="22"/>
        </w:rPr>
        <w:t>j – za javni natječaj za udruge</w:t>
      </w:r>
      <w:r w:rsidR="00D8779B" w:rsidRPr="00FD647D">
        <w:rPr>
          <w:snapToGrid w:val="0"/>
          <w:color w:val="000000" w:themeColor="text1"/>
          <w:sz w:val="22"/>
          <w:szCs w:val="22"/>
          <w:lang w:eastAsia="en-US"/>
        </w:rPr>
        <w:t xml:space="preserve"> ”.</w:t>
      </w:r>
    </w:p>
    <w:p w14:paraId="5B40B13D" w14:textId="7F8B7984" w:rsidR="00D8779B" w:rsidRDefault="00D8779B" w:rsidP="00D8779B">
      <w:pPr>
        <w:suppressAutoHyphens w:val="0"/>
        <w:ind w:firstLine="708"/>
        <w:contextualSpacing/>
        <w:jc w:val="both"/>
        <w:rPr>
          <w:snapToGrid w:val="0"/>
          <w:color w:val="000000" w:themeColor="text1"/>
          <w:sz w:val="22"/>
          <w:szCs w:val="22"/>
          <w:lang w:eastAsia="en-US"/>
        </w:rPr>
      </w:pPr>
      <w:r w:rsidRPr="00FD647D">
        <w:rPr>
          <w:snapToGrid w:val="0"/>
          <w:color w:val="000000" w:themeColor="text1"/>
          <w:sz w:val="22"/>
          <w:szCs w:val="22"/>
          <w:lang w:eastAsia="en-US"/>
        </w:rPr>
        <w:t>Prijave se dostavljaju preporučeno  poštom,  ili osobno (predaja u pisarnici Općine).</w:t>
      </w:r>
    </w:p>
    <w:p w14:paraId="24C1BB5C" w14:textId="77777777" w:rsidR="00FD647D" w:rsidRPr="00FD647D" w:rsidRDefault="00FD647D" w:rsidP="00D8779B">
      <w:pPr>
        <w:suppressAutoHyphens w:val="0"/>
        <w:ind w:firstLine="708"/>
        <w:contextualSpacing/>
        <w:jc w:val="both"/>
        <w:rPr>
          <w:snapToGrid w:val="0"/>
          <w:color w:val="000000" w:themeColor="text1"/>
          <w:sz w:val="22"/>
          <w:szCs w:val="22"/>
          <w:lang w:eastAsia="en-US"/>
        </w:rPr>
      </w:pPr>
    </w:p>
    <w:p w14:paraId="5B40B13E" w14:textId="77777777" w:rsidR="00E7228B" w:rsidRPr="00FD647D" w:rsidRDefault="00E7228B" w:rsidP="00AF6ADA">
      <w:pPr>
        <w:jc w:val="both"/>
        <w:rPr>
          <w:color w:val="C00000"/>
          <w:sz w:val="22"/>
          <w:szCs w:val="22"/>
        </w:rPr>
      </w:pPr>
    </w:p>
    <w:p w14:paraId="5B40B13F" w14:textId="6937340F" w:rsidR="00E7228B" w:rsidRPr="00FD647D" w:rsidRDefault="00E67011" w:rsidP="00FD647D">
      <w:pPr>
        <w:pStyle w:val="ListParagraph"/>
        <w:numPr>
          <w:ilvl w:val="0"/>
          <w:numId w:val="42"/>
        </w:numPr>
        <w:jc w:val="both"/>
        <w:rPr>
          <w:b/>
          <w:sz w:val="22"/>
          <w:szCs w:val="22"/>
        </w:rPr>
      </w:pPr>
      <w:r w:rsidRPr="00FD647D">
        <w:rPr>
          <w:b/>
          <w:sz w:val="22"/>
          <w:szCs w:val="22"/>
        </w:rPr>
        <w:t xml:space="preserve">TIJELA ZA </w:t>
      </w:r>
      <w:r w:rsidR="00C56881" w:rsidRPr="00FD647D">
        <w:rPr>
          <w:b/>
          <w:sz w:val="22"/>
          <w:szCs w:val="22"/>
        </w:rPr>
        <w:t xml:space="preserve">PRIPREMU I </w:t>
      </w:r>
      <w:r w:rsidRPr="00FD647D">
        <w:rPr>
          <w:b/>
          <w:sz w:val="22"/>
          <w:szCs w:val="22"/>
        </w:rPr>
        <w:t>PROVOĐENJE POSTUPKA JAVNOG NATJEČAJA I RJEŠAVANJE PRIGOVORA U PROVOĐENJU POSTUPK</w:t>
      </w:r>
      <w:r w:rsidR="00C56881" w:rsidRPr="00FD647D">
        <w:rPr>
          <w:b/>
          <w:sz w:val="22"/>
          <w:szCs w:val="22"/>
        </w:rPr>
        <w:t>A JAVNOG NATJEČAJA</w:t>
      </w:r>
    </w:p>
    <w:p w14:paraId="5B40B140" w14:textId="77777777" w:rsidR="00E7228B" w:rsidRPr="00FD647D" w:rsidRDefault="00E7228B" w:rsidP="00D8779B">
      <w:pPr>
        <w:rPr>
          <w:b/>
          <w:sz w:val="22"/>
          <w:szCs w:val="22"/>
        </w:rPr>
      </w:pPr>
    </w:p>
    <w:p w14:paraId="5B40B141" w14:textId="77777777" w:rsidR="00E7228B" w:rsidRPr="00FD647D" w:rsidRDefault="00C56881" w:rsidP="00D22905">
      <w:pPr>
        <w:jc w:val="center"/>
        <w:rPr>
          <w:b/>
          <w:sz w:val="22"/>
          <w:szCs w:val="22"/>
        </w:rPr>
      </w:pPr>
      <w:r w:rsidRPr="00FD647D">
        <w:rPr>
          <w:b/>
          <w:sz w:val="22"/>
          <w:szCs w:val="22"/>
        </w:rPr>
        <w:t>Članak 1</w:t>
      </w:r>
      <w:r w:rsidR="00D8779B" w:rsidRPr="00FD647D">
        <w:rPr>
          <w:b/>
          <w:sz w:val="22"/>
          <w:szCs w:val="22"/>
        </w:rPr>
        <w:t>7</w:t>
      </w:r>
      <w:r w:rsidR="00E67011" w:rsidRPr="00FD647D">
        <w:rPr>
          <w:b/>
          <w:sz w:val="22"/>
          <w:szCs w:val="22"/>
        </w:rPr>
        <w:t>.</w:t>
      </w:r>
      <w:r w:rsidR="0060004E" w:rsidRPr="00FD647D">
        <w:rPr>
          <w:b/>
          <w:sz w:val="22"/>
          <w:szCs w:val="22"/>
        </w:rPr>
        <w:t xml:space="preserve"> </w:t>
      </w:r>
    </w:p>
    <w:p w14:paraId="5B40B142" w14:textId="77777777" w:rsidR="00D22905" w:rsidRPr="00FD647D" w:rsidRDefault="00D22905" w:rsidP="00D22905">
      <w:pPr>
        <w:jc w:val="center"/>
        <w:rPr>
          <w:b/>
          <w:sz w:val="22"/>
          <w:szCs w:val="22"/>
        </w:rPr>
      </w:pPr>
    </w:p>
    <w:p w14:paraId="5B40B143" w14:textId="6299561E" w:rsidR="00502AE6" w:rsidRPr="00FD647D" w:rsidRDefault="00E67011" w:rsidP="00133FFF">
      <w:pPr>
        <w:jc w:val="both"/>
        <w:rPr>
          <w:sz w:val="22"/>
          <w:szCs w:val="22"/>
        </w:rPr>
      </w:pPr>
      <w:r w:rsidRPr="00FD647D">
        <w:rPr>
          <w:sz w:val="22"/>
          <w:szCs w:val="22"/>
        </w:rPr>
        <w:tab/>
        <w:t>Za provo</w:t>
      </w:r>
      <w:r w:rsidR="00C56881" w:rsidRPr="00FD647D">
        <w:rPr>
          <w:sz w:val="22"/>
          <w:szCs w:val="22"/>
        </w:rPr>
        <w:t>đenje postupka javnog natječaja</w:t>
      </w:r>
      <w:r w:rsidRPr="00FD647D">
        <w:rPr>
          <w:sz w:val="22"/>
          <w:szCs w:val="22"/>
        </w:rPr>
        <w:t xml:space="preserve"> </w:t>
      </w:r>
      <w:r w:rsidR="00A23EAF" w:rsidRPr="00FD647D">
        <w:rPr>
          <w:color w:val="000000" w:themeColor="text1"/>
          <w:sz w:val="22"/>
          <w:szCs w:val="22"/>
        </w:rPr>
        <w:t>Predsjednik Zajednice sportskih udruga Općine</w:t>
      </w:r>
      <w:r w:rsidR="00A23EAF" w:rsidRPr="00FD647D">
        <w:rPr>
          <w:sz w:val="22"/>
          <w:szCs w:val="22"/>
        </w:rPr>
        <w:t xml:space="preserve"> Matulji </w:t>
      </w:r>
      <w:r w:rsidR="00133FFF" w:rsidRPr="00FD647D">
        <w:rPr>
          <w:sz w:val="22"/>
          <w:szCs w:val="22"/>
        </w:rPr>
        <w:t xml:space="preserve">imenuje </w:t>
      </w:r>
      <w:r w:rsidR="00502AE6" w:rsidRPr="00FD647D">
        <w:rPr>
          <w:sz w:val="22"/>
          <w:szCs w:val="22"/>
        </w:rPr>
        <w:t>Povjerenstvo za</w:t>
      </w:r>
      <w:r w:rsidR="003A66C7" w:rsidRPr="00FD647D">
        <w:rPr>
          <w:sz w:val="22"/>
          <w:szCs w:val="22"/>
        </w:rPr>
        <w:t xml:space="preserve"> pripremu i provedbu natječaja, ispunjavanja uvjeta natječaja, ocjenjivanje prijavljenih programa, projekata i manifestacija, rješavanje prigovora te praćenja provedbe i rezultata  </w:t>
      </w:r>
      <w:r w:rsidR="00133FFF" w:rsidRPr="00FD647D">
        <w:rPr>
          <w:sz w:val="22"/>
          <w:szCs w:val="22"/>
        </w:rPr>
        <w:t xml:space="preserve">programa, </w:t>
      </w:r>
      <w:r w:rsidR="00502AE6" w:rsidRPr="00FD647D">
        <w:rPr>
          <w:sz w:val="22"/>
          <w:szCs w:val="22"/>
        </w:rPr>
        <w:t xml:space="preserve">projekata i </w:t>
      </w:r>
      <w:r w:rsidR="00502AE6" w:rsidRPr="00FD647D">
        <w:rPr>
          <w:color w:val="auto"/>
          <w:sz w:val="22"/>
          <w:szCs w:val="22"/>
        </w:rPr>
        <w:t>manifestacija</w:t>
      </w:r>
      <w:r w:rsidR="00502AE6" w:rsidRPr="00FD647D">
        <w:rPr>
          <w:sz w:val="22"/>
          <w:szCs w:val="22"/>
        </w:rPr>
        <w:t xml:space="preserve"> </w:t>
      </w:r>
      <w:r w:rsidR="00133FFF" w:rsidRPr="00FD647D">
        <w:rPr>
          <w:sz w:val="22"/>
          <w:szCs w:val="22"/>
        </w:rPr>
        <w:t>(</w:t>
      </w:r>
      <w:r w:rsidR="00502AE6" w:rsidRPr="00FD647D">
        <w:rPr>
          <w:sz w:val="22"/>
          <w:szCs w:val="22"/>
        </w:rPr>
        <w:t>u daljnjem tekstu</w:t>
      </w:r>
      <w:r w:rsidR="00A23EAF" w:rsidRPr="00FD647D">
        <w:rPr>
          <w:sz w:val="22"/>
          <w:szCs w:val="22"/>
        </w:rPr>
        <w:t>:</w:t>
      </w:r>
      <w:r w:rsidR="00502AE6" w:rsidRPr="00FD647D">
        <w:rPr>
          <w:sz w:val="22"/>
          <w:szCs w:val="22"/>
        </w:rPr>
        <w:t xml:space="preserve"> Povjerenstvo</w:t>
      </w:r>
      <w:r w:rsidR="00133FFF" w:rsidRPr="00FD647D">
        <w:rPr>
          <w:sz w:val="22"/>
          <w:szCs w:val="22"/>
        </w:rPr>
        <w:t>).</w:t>
      </w:r>
    </w:p>
    <w:p w14:paraId="5B40B144" w14:textId="5C1BEAF9" w:rsidR="003A66C7" w:rsidRDefault="003A66C7" w:rsidP="003A66C7">
      <w:pPr>
        <w:ind w:firstLine="708"/>
        <w:jc w:val="both"/>
        <w:rPr>
          <w:sz w:val="22"/>
          <w:szCs w:val="22"/>
        </w:rPr>
      </w:pPr>
      <w:r w:rsidRPr="00FD647D">
        <w:rPr>
          <w:sz w:val="22"/>
          <w:szCs w:val="22"/>
        </w:rPr>
        <w:t xml:space="preserve">Povjerenstvo čine predsjednik i po najmanje dva člana iz upravnog tijela. </w:t>
      </w:r>
    </w:p>
    <w:p w14:paraId="36122F85" w14:textId="2AD5FE2D" w:rsidR="00FD647D" w:rsidRDefault="00FD647D" w:rsidP="003A66C7">
      <w:pPr>
        <w:ind w:firstLine="708"/>
        <w:jc w:val="both"/>
        <w:rPr>
          <w:sz w:val="22"/>
          <w:szCs w:val="22"/>
        </w:rPr>
      </w:pPr>
    </w:p>
    <w:p w14:paraId="6E84D964" w14:textId="411950C4" w:rsidR="00FD647D" w:rsidRDefault="00FD647D" w:rsidP="003A66C7">
      <w:pPr>
        <w:ind w:firstLine="708"/>
        <w:jc w:val="both"/>
        <w:rPr>
          <w:sz w:val="22"/>
          <w:szCs w:val="22"/>
        </w:rPr>
      </w:pPr>
    </w:p>
    <w:p w14:paraId="033C4DB1" w14:textId="60ADC294" w:rsidR="00FD647D" w:rsidRDefault="00FD647D" w:rsidP="003A66C7">
      <w:pPr>
        <w:ind w:firstLine="708"/>
        <w:jc w:val="both"/>
        <w:rPr>
          <w:sz w:val="22"/>
          <w:szCs w:val="22"/>
        </w:rPr>
      </w:pPr>
    </w:p>
    <w:p w14:paraId="5B40B147" w14:textId="1CB43D7D" w:rsidR="00152398" w:rsidRPr="00FD647D" w:rsidRDefault="00152398" w:rsidP="00FD647D">
      <w:pPr>
        <w:pStyle w:val="ListParagraph"/>
        <w:numPr>
          <w:ilvl w:val="0"/>
          <w:numId w:val="42"/>
        </w:numPr>
        <w:jc w:val="both"/>
        <w:rPr>
          <w:b/>
          <w:sz w:val="22"/>
          <w:szCs w:val="22"/>
        </w:rPr>
      </w:pPr>
      <w:r w:rsidRPr="00FD647D">
        <w:rPr>
          <w:b/>
          <w:sz w:val="22"/>
          <w:szCs w:val="22"/>
        </w:rPr>
        <w:t>PROVJERA ISPUNJAVANJA FORMALNIH UVJETA NATJEČAJA</w:t>
      </w:r>
    </w:p>
    <w:p w14:paraId="5B40B148" w14:textId="77777777" w:rsidR="00E7228B" w:rsidRPr="00FD647D" w:rsidRDefault="00E7228B">
      <w:pPr>
        <w:jc w:val="both"/>
        <w:rPr>
          <w:sz w:val="22"/>
          <w:szCs w:val="22"/>
        </w:rPr>
      </w:pPr>
    </w:p>
    <w:p w14:paraId="5B40B149" w14:textId="77777777" w:rsidR="00E7228B" w:rsidRPr="00FD647D" w:rsidRDefault="00FD6873">
      <w:pPr>
        <w:jc w:val="center"/>
        <w:rPr>
          <w:b/>
          <w:sz w:val="22"/>
          <w:szCs w:val="22"/>
        </w:rPr>
      </w:pPr>
      <w:r w:rsidRPr="00FD647D">
        <w:rPr>
          <w:b/>
          <w:sz w:val="22"/>
          <w:szCs w:val="22"/>
        </w:rPr>
        <w:t xml:space="preserve">Članak </w:t>
      </w:r>
      <w:r w:rsidR="003A66C7" w:rsidRPr="00FD647D">
        <w:rPr>
          <w:b/>
          <w:sz w:val="22"/>
          <w:szCs w:val="22"/>
        </w:rPr>
        <w:t>18</w:t>
      </w:r>
      <w:r w:rsidR="00E67011" w:rsidRPr="00FD647D">
        <w:rPr>
          <w:b/>
          <w:sz w:val="22"/>
          <w:szCs w:val="22"/>
        </w:rPr>
        <w:t>.</w:t>
      </w:r>
      <w:r w:rsidRPr="00FD647D">
        <w:rPr>
          <w:b/>
          <w:sz w:val="22"/>
          <w:szCs w:val="22"/>
        </w:rPr>
        <w:t xml:space="preserve"> </w:t>
      </w:r>
    </w:p>
    <w:p w14:paraId="5B40B14A" w14:textId="77777777" w:rsidR="00E7228B" w:rsidRPr="00FD647D" w:rsidRDefault="00E7228B">
      <w:pPr>
        <w:jc w:val="both"/>
        <w:rPr>
          <w:sz w:val="22"/>
          <w:szCs w:val="22"/>
        </w:rPr>
      </w:pPr>
    </w:p>
    <w:p w14:paraId="5B40B14B" w14:textId="75E40D28" w:rsidR="00797C47" w:rsidRPr="00FD647D" w:rsidRDefault="00797C47" w:rsidP="00797C47">
      <w:pPr>
        <w:ind w:firstLine="708"/>
        <w:jc w:val="both"/>
        <w:rPr>
          <w:color w:val="auto"/>
          <w:sz w:val="22"/>
          <w:szCs w:val="22"/>
        </w:rPr>
      </w:pPr>
      <w:r w:rsidRPr="00FD647D">
        <w:rPr>
          <w:sz w:val="22"/>
          <w:szCs w:val="22"/>
        </w:rPr>
        <w:t xml:space="preserve">Po isteku roka za podnošenje prijava na natječaj, </w:t>
      </w:r>
      <w:r w:rsidR="003A66C7" w:rsidRPr="00FD647D">
        <w:rPr>
          <w:sz w:val="22"/>
          <w:szCs w:val="22"/>
        </w:rPr>
        <w:t>P</w:t>
      </w:r>
      <w:r w:rsidRPr="00FD647D">
        <w:rPr>
          <w:sz w:val="22"/>
          <w:szCs w:val="22"/>
        </w:rPr>
        <w:t>ovjerenstvo pristupit će postupku ocjene ispunjavanja propisanih uvjeta natječaja, a suklad</w:t>
      </w:r>
      <w:r w:rsidR="00E02A4A" w:rsidRPr="00FD647D">
        <w:rPr>
          <w:sz w:val="22"/>
          <w:szCs w:val="22"/>
        </w:rPr>
        <w:t xml:space="preserve">no odredbama </w:t>
      </w:r>
      <w:r w:rsidR="00FD647D" w:rsidRPr="00FD647D">
        <w:rPr>
          <w:sz w:val="22"/>
          <w:szCs w:val="22"/>
        </w:rPr>
        <w:t>Uredbe,</w:t>
      </w:r>
      <w:r w:rsidR="00FD647D" w:rsidRPr="00FD647D">
        <w:rPr>
          <w:color w:val="auto"/>
          <w:sz w:val="22"/>
          <w:szCs w:val="22"/>
        </w:rPr>
        <w:t xml:space="preserve"> ovog</w:t>
      </w:r>
      <w:r w:rsidR="00E02A4A" w:rsidRPr="00FD647D">
        <w:rPr>
          <w:color w:val="auto"/>
          <w:sz w:val="22"/>
          <w:szCs w:val="22"/>
        </w:rPr>
        <w:t xml:space="preserve"> Pravilnika i uputa za prijavitelje</w:t>
      </w:r>
      <w:r w:rsidRPr="00FD647D">
        <w:rPr>
          <w:color w:val="auto"/>
          <w:sz w:val="22"/>
          <w:szCs w:val="22"/>
        </w:rPr>
        <w:t xml:space="preserve">. </w:t>
      </w:r>
    </w:p>
    <w:p w14:paraId="5B40B14C" w14:textId="77777777" w:rsidR="00A4023E" w:rsidRPr="00FD647D" w:rsidRDefault="00797C47" w:rsidP="00A4023E">
      <w:pPr>
        <w:ind w:left="708"/>
        <w:jc w:val="both"/>
        <w:rPr>
          <w:sz w:val="22"/>
          <w:szCs w:val="22"/>
        </w:rPr>
      </w:pPr>
      <w:r w:rsidRPr="00FD647D">
        <w:rPr>
          <w:sz w:val="22"/>
          <w:szCs w:val="22"/>
        </w:rPr>
        <w:lastRenderedPageBreak/>
        <w:t xml:space="preserve">U </w:t>
      </w:r>
      <w:r w:rsidR="00A4023E" w:rsidRPr="00FD647D">
        <w:rPr>
          <w:sz w:val="22"/>
          <w:szCs w:val="22"/>
        </w:rPr>
        <w:t xml:space="preserve">postupku provjere ispunjavanja propisanih uvjeta natječaja provjerava se: </w:t>
      </w:r>
    </w:p>
    <w:p w14:paraId="5B40B14D" w14:textId="77777777" w:rsidR="00797C47" w:rsidRPr="00FD647D" w:rsidRDefault="00A4023E" w:rsidP="00A4023E">
      <w:pPr>
        <w:ind w:left="708"/>
        <w:jc w:val="both"/>
        <w:rPr>
          <w:sz w:val="22"/>
          <w:szCs w:val="22"/>
        </w:rPr>
      </w:pPr>
      <w:r w:rsidRPr="00FD647D">
        <w:rPr>
          <w:sz w:val="22"/>
          <w:szCs w:val="22"/>
        </w:rPr>
        <w:t xml:space="preserve">- </w:t>
      </w:r>
      <w:r w:rsidR="007E31ED" w:rsidRPr="00FD647D">
        <w:rPr>
          <w:sz w:val="22"/>
          <w:szCs w:val="22"/>
        </w:rPr>
        <w:tab/>
      </w:r>
      <w:r w:rsidRPr="00FD647D">
        <w:rPr>
          <w:sz w:val="22"/>
          <w:szCs w:val="22"/>
        </w:rPr>
        <w:t>jesu li ispunjeni svi uvjeti iz članka 10. ovog Pravilnika</w:t>
      </w:r>
      <w:r w:rsidR="007E31ED" w:rsidRPr="00FD647D">
        <w:rPr>
          <w:sz w:val="22"/>
          <w:szCs w:val="22"/>
        </w:rPr>
        <w:t>,</w:t>
      </w:r>
    </w:p>
    <w:p w14:paraId="5B40B14E" w14:textId="77777777" w:rsidR="00A4023E" w:rsidRPr="00FD647D" w:rsidRDefault="00A4023E" w:rsidP="007E31ED">
      <w:pPr>
        <w:ind w:left="1416" w:hanging="708"/>
        <w:jc w:val="both"/>
        <w:rPr>
          <w:sz w:val="22"/>
          <w:szCs w:val="22"/>
        </w:rPr>
      </w:pPr>
      <w:r w:rsidRPr="00FD647D">
        <w:rPr>
          <w:sz w:val="22"/>
          <w:szCs w:val="22"/>
        </w:rPr>
        <w:t xml:space="preserve">- </w:t>
      </w:r>
      <w:r w:rsidR="007E31ED" w:rsidRPr="00FD647D">
        <w:rPr>
          <w:sz w:val="22"/>
          <w:szCs w:val="22"/>
        </w:rPr>
        <w:tab/>
      </w:r>
      <w:r w:rsidRPr="00FD647D">
        <w:rPr>
          <w:sz w:val="22"/>
          <w:szCs w:val="22"/>
        </w:rPr>
        <w:t>da li prijava na natječaj sadržava propisane uvjete iz članka 14. ovog Pravilnika</w:t>
      </w:r>
      <w:r w:rsidR="007E31ED" w:rsidRPr="00FD647D">
        <w:rPr>
          <w:sz w:val="22"/>
          <w:szCs w:val="22"/>
        </w:rPr>
        <w:t>,</w:t>
      </w:r>
      <w:r w:rsidRPr="00FD647D">
        <w:rPr>
          <w:sz w:val="22"/>
          <w:szCs w:val="22"/>
        </w:rPr>
        <w:t xml:space="preserve"> </w:t>
      </w:r>
    </w:p>
    <w:p w14:paraId="5B40B14F" w14:textId="77777777" w:rsidR="00A4023E" w:rsidRPr="00FD647D" w:rsidRDefault="00797C47" w:rsidP="007E31ED">
      <w:pPr>
        <w:ind w:firstLine="708"/>
        <w:jc w:val="both"/>
        <w:rPr>
          <w:sz w:val="22"/>
          <w:szCs w:val="22"/>
        </w:rPr>
      </w:pPr>
      <w:r w:rsidRPr="00FD647D">
        <w:rPr>
          <w:sz w:val="22"/>
          <w:szCs w:val="22"/>
        </w:rPr>
        <w:t>-</w:t>
      </w:r>
      <w:r w:rsidRPr="00FD647D">
        <w:rPr>
          <w:sz w:val="22"/>
          <w:szCs w:val="22"/>
        </w:rPr>
        <w:tab/>
        <w:t xml:space="preserve">je li prijava dostavljena na pravi </w:t>
      </w:r>
      <w:r w:rsidR="00FD6873" w:rsidRPr="00FD647D">
        <w:rPr>
          <w:sz w:val="22"/>
          <w:szCs w:val="22"/>
        </w:rPr>
        <w:t xml:space="preserve">javni </w:t>
      </w:r>
      <w:r w:rsidRPr="00FD647D">
        <w:rPr>
          <w:sz w:val="22"/>
          <w:szCs w:val="22"/>
        </w:rPr>
        <w:t xml:space="preserve">natječaj </w:t>
      </w:r>
      <w:r w:rsidR="0096417D" w:rsidRPr="00FD647D">
        <w:rPr>
          <w:sz w:val="22"/>
          <w:szCs w:val="22"/>
        </w:rPr>
        <w:t xml:space="preserve">i </w:t>
      </w:r>
      <w:r w:rsidRPr="00FD647D">
        <w:rPr>
          <w:sz w:val="22"/>
          <w:szCs w:val="22"/>
        </w:rPr>
        <w:t>u zadanome r</w:t>
      </w:r>
      <w:r w:rsidR="00DA4718" w:rsidRPr="00FD647D">
        <w:rPr>
          <w:sz w:val="22"/>
          <w:szCs w:val="22"/>
        </w:rPr>
        <w:t>oku</w:t>
      </w:r>
      <w:r w:rsidR="003A66C7" w:rsidRPr="00FD647D">
        <w:rPr>
          <w:sz w:val="22"/>
          <w:szCs w:val="22"/>
        </w:rPr>
        <w:t>,</w:t>
      </w:r>
      <w:r w:rsidR="00A4023E" w:rsidRPr="00FD647D">
        <w:rPr>
          <w:sz w:val="22"/>
          <w:szCs w:val="22"/>
        </w:rPr>
        <w:tab/>
      </w:r>
    </w:p>
    <w:p w14:paraId="5B40B150" w14:textId="77777777" w:rsidR="00E02A4A" w:rsidRPr="00FD647D" w:rsidRDefault="00797C47" w:rsidP="00797C47">
      <w:pPr>
        <w:ind w:firstLine="708"/>
        <w:jc w:val="both"/>
        <w:rPr>
          <w:sz w:val="22"/>
          <w:szCs w:val="22"/>
        </w:rPr>
      </w:pPr>
      <w:r w:rsidRPr="00FD647D">
        <w:rPr>
          <w:sz w:val="22"/>
          <w:szCs w:val="22"/>
        </w:rPr>
        <w:t>-</w:t>
      </w:r>
      <w:r w:rsidRPr="00FD647D">
        <w:rPr>
          <w:sz w:val="22"/>
          <w:szCs w:val="22"/>
        </w:rPr>
        <w:tab/>
        <w:t>je</w:t>
      </w:r>
      <w:r w:rsidR="00587BA3" w:rsidRPr="00FD647D">
        <w:rPr>
          <w:sz w:val="22"/>
          <w:szCs w:val="22"/>
        </w:rPr>
        <w:t xml:space="preserve"> li</w:t>
      </w:r>
      <w:r w:rsidRPr="00FD647D">
        <w:rPr>
          <w:sz w:val="22"/>
          <w:szCs w:val="22"/>
        </w:rPr>
        <w:t xml:space="preserve"> lokacija provedbe projekta na području Općine Matulji</w:t>
      </w:r>
      <w:r w:rsidR="00E02A4A" w:rsidRPr="00FD647D">
        <w:rPr>
          <w:sz w:val="22"/>
          <w:szCs w:val="22"/>
        </w:rPr>
        <w:t xml:space="preserve"> osim u </w:t>
      </w:r>
    </w:p>
    <w:p w14:paraId="5B40B151" w14:textId="77777777" w:rsidR="00797C47" w:rsidRPr="00FD647D" w:rsidRDefault="00E02A4A" w:rsidP="00797C47">
      <w:pPr>
        <w:ind w:firstLine="708"/>
        <w:jc w:val="both"/>
        <w:rPr>
          <w:sz w:val="22"/>
          <w:szCs w:val="22"/>
        </w:rPr>
      </w:pPr>
      <w:r w:rsidRPr="00FD647D">
        <w:rPr>
          <w:sz w:val="22"/>
          <w:szCs w:val="22"/>
        </w:rPr>
        <w:t xml:space="preserve">          iznimnim slučajevima</w:t>
      </w:r>
      <w:r w:rsidR="00A4023E" w:rsidRPr="00FD647D">
        <w:rPr>
          <w:sz w:val="22"/>
          <w:szCs w:val="22"/>
        </w:rPr>
        <w:t>,</w:t>
      </w:r>
      <w:r w:rsidRPr="00FD647D">
        <w:rPr>
          <w:sz w:val="22"/>
          <w:szCs w:val="22"/>
        </w:rPr>
        <w:t xml:space="preserve"> </w:t>
      </w:r>
    </w:p>
    <w:p w14:paraId="5B40B152" w14:textId="77777777" w:rsidR="00797C47" w:rsidRPr="00FD647D" w:rsidRDefault="00DA4718" w:rsidP="00797C47">
      <w:pPr>
        <w:ind w:firstLine="708"/>
        <w:jc w:val="both"/>
        <w:rPr>
          <w:sz w:val="22"/>
          <w:szCs w:val="22"/>
        </w:rPr>
      </w:pPr>
      <w:r w:rsidRPr="00FD647D">
        <w:rPr>
          <w:sz w:val="22"/>
          <w:szCs w:val="22"/>
        </w:rPr>
        <w:t>-</w:t>
      </w:r>
      <w:r w:rsidRPr="00FD647D">
        <w:rPr>
          <w:sz w:val="22"/>
          <w:szCs w:val="22"/>
        </w:rPr>
        <w:tab/>
        <w:t xml:space="preserve">jesu li ispunjeni svi </w:t>
      </w:r>
      <w:r w:rsidR="007E31ED" w:rsidRPr="00FD647D">
        <w:rPr>
          <w:sz w:val="22"/>
          <w:szCs w:val="22"/>
        </w:rPr>
        <w:t xml:space="preserve">ostali </w:t>
      </w:r>
      <w:r w:rsidRPr="00FD647D">
        <w:rPr>
          <w:sz w:val="22"/>
          <w:szCs w:val="22"/>
        </w:rPr>
        <w:t xml:space="preserve">propisani </w:t>
      </w:r>
      <w:r w:rsidR="00797C47" w:rsidRPr="00FD647D">
        <w:rPr>
          <w:sz w:val="22"/>
          <w:szCs w:val="22"/>
        </w:rPr>
        <w:t xml:space="preserve">uvjeti natječaja. </w:t>
      </w:r>
    </w:p>
    <w:p w14:paraId="5B40B153" w14:textId="77777777" w:rsidR="00E7228B" w:rsidRPr="00FD647D" w:rsidRDefault="00E7228B">
      <w:pPr>
        <w:jc w:val="both"/>
        <w:rPr>
          <w:sz w:val="22"/>
          <w:szCs w:val="22"/>
        </w:rPr>
      </w:pPr>
    </w:p>
    <w:p w14:paraId="5B40B154" w14:textId="77777777" w:rsidR="00E7228B" w:rsidRPr="00FD647D" w:rsidRDefault="00E67011">
      <w:pPr>
        <w:jc w:val="center"/>
        <w:rPr>
          <w:b/>
          <w:color w:val="000000" w:themeColor="text1"/>
          <w:sz w:val="22"/>
          <w:szCs w:val="22"/>
        </w:rPr>
      </w:pPr>
      <w:r w:rsidRPr="00FD647D">
        <w:rPr>
          <w:b/>
          <w:color w:val="000000" w:themeColor="text1"/>
          <w:sz w:val="22"/>
          <w:szCs w:val="22"/>
        </w:rPr>
        <w:t xml:space="preserve">Članak </w:t>
      </w:r>
      <w:r w:rsidR="007E31ED" w:rsidRPr="00FD647D">
        <w:rPr>
          <w:b/>
          <w:color w:val="000000" w:themeColor="text1"/>
          <w:sz w:val="22"/>
          <w:szCs w:val="22"/>
        </w:rPr>
        <w:t>19</w:t>
      </w:r>
      <w:r w:rsidRPr="00FD647D">
        <w:rPr>
          <w:b/>
          <w:color w:val="000000" w:themeColor="text1"/>
          <w:sz w:val="22"/>
          <w:szCs w:val="22"/>
        </w:rPr>
        <w:t>.</w:t>
      </w:r>
      <w:r w:rsidR="00F20EB2" w:rsidRPr="00FD647D">
        <w:rPr>
          <w:b/>
          <w:color w:val="000000" w:themeColor="text1"/>
          <w:sz w:val="22"/>
          <w:szCs w:val="22"/>
        </w:rPr>
        <w:t xml:space="preserve"> </w:t>
      </w:r>
    </w:p>
    <w:p w14:paraId="5B40B155" w14:textId="77777777" w:rsidR="00E7228B" w:rsidRPr="00FD647D" w:rsidRDefault="00E7228B">
      <w:pPr>
        <w:ind w:firstLine="708"/>
        <w:jc w:val="both"/>
        <w:rPr>
          <w:sz w:val="22"/>
          <w:szCs w:val="22"/>
        </w:rPr>
      </w:pPr>
    </w:p>
    <w:p w14:paraId="5B40B156" w14:textId="77777777" w:rsidR="007E31ED" w:rsidRPr="00FD647D" w:rsidRDefault="00320150" w:rsidP="00320150">
      <w:pPr>
        <w:ind w:firstLine="708"/>
        <w:jc w:val="both"/>
        <w:rPr>
          <w:sz w:val="22"/>
          <w:szCs w:val="22"/>
        </w:rPr>
      </w:pPr>
      <w:r w:rsidRPr="00FD647D">
        <w:rPr>
          <w:sz w:val="22"/>
          <w:szCs w:val="22"/>
        </w:rPr>
        <w:t xml:space="preserve">Postupak provjere ispunjavanja </w:t>
      </w:r>
      <w:r w:rsidR="007E31ED" w:rsidRPr="00FD647D">
        <w:rPr>
          <w:sz w:val="22"/>
          <w:szCs w:val="22"/>
        </w:rPr>
        <w:t>propisanih</w:t>
      </w:r>
      <w:r w:rsidRPr="00FD647D">
        <w:rPr>
          <w:sz w:val="22"/>
          <w:szCs w:val="22"/>
        </w:rPr>
        <w:t xml:space="preserve"> uvjeta natječa</w:t>
      </w:r>
      <w:r w:rsidR="00981953" w:rsidRPr="00FD647D">
        <w:rPr>
          <w:sz w:val="22"/>
          <w:szCs w:val="22"/>
        </w:rPr>
        <w:t xml:space="preserve">ja ne smije trajati duže od </w:t>
      </w:r>
      <w:r w:rsidR="00DA4718" w:rsidRPr="00FD647D">
        <w:rPr>
          <w:sz w:val="22"/>
          <w:szCs w:val="22"/>
        </w:rPr>
        <w:t>osam</w:t>
      </w:r>
      <w:r w:rsidR="00981953" w:rsidRPr="00FD647D">
        <w:rPr>
          <w:sz w:val="22"/>
          <w:szCs w:val="22"/>
        </w:rPr>
        <w:t xml:space="preserve"> (</w:t>
      </w:r>
      <w:r w:rsidR="00DA4718" w:rsidRPr="00FD647D">
        <w:rPr>
          <w:sz w:val="22"/>
          <w:szCs w:val="22"/>
        </w:rPr>
        <w:t>8</w:t>
      </w:r>
      <w:r w:rsidRPr="00FD647D">
        <w:rPr>
          <w:sz w:val="22"/>
          <w:szCs w:val="22"/>
        </w:rPr>
        <w:t>) dana od dana isteka roka za</w:t>
      </w:r>
      <w:r w:rsidR="007E31ED" w:rsidRPr="00FD647D">
        <w:rPr>
          <w:sz w:val="22"/>
          <w:szCs w:val="22"/>
        </w:rPr>
        <w:t xml:space="preserve"> podnošenje prijava na natječaj.</w:t>
      </w:r>
    </w:p>
    <w:p w14:paraId="5B40B157" w14:textId="77777777" w:rsidR="007E31ED" w:rsidRPr="00FD647D" w:rsidRDefault="00320150" w:rsidP="007E31ED">
      <w:pPr>
        <w:ind w:firstLine="708"/>
        <w:jc w:val="both"/>
        <w:rPr>
          <w:sz w:val="22"/>
          <w:szCs w:val="22"/>
        </w:rPr>
      </w:pPr>
      <w:r w:rsidRPr="00FD647D">
        <w:rPr>
          <w:sz w:val="22"/>
          <w:szCs w:val="22"/>
        </w:rPr>
        <w:t xml:space="preserve"> Povjerenstvo </w:t>
      </w:r>
      <w:r w:rsidR="007E31ED" w:rsidRPr="00FD647D">
        <w:rPr>
          <w:sz w:val="22"/>
          <w:szCs w:val="22"/>
        </w:rPr>
        <w:t xml:space="preserve">u postupku pregleda i ocjena pristiglih prijava </w:t>
      </w:r>
      <w:r w:rsidRPr="00FD647D">
        <w:rPr>
          <w:sz w:val="22"/>
          <w:szCs w:val="22"/>
        </w:rPr>
        <w:t xml:space="preserve">donosi odluku koje se prijave </w:t>
      </w:r>
      <w:r w:rsidR="007E31ED" w:rsidRPr="00FD647D">
        <w:rPr>
          <w:sz w:val="22"/>
          <w:szCs w:val="22"/>
        </w:rPr>
        <w:t>upućuju na stručno ocjenjivanje</w:t>
      </w:r>
      <w:r w:rsidRPr="00FD647D">
        <w:rPr>
          <w:sz w:val="22"/>
          <w:szCs w:val="22"/>
        </w:rPr>
        <w:t xml:space="preserve"> a koje se odbijaju iz razloga </w:t>
      </w:r>
      <w:r w:rsidR="00981953" w:rsidRPr="00FD647D">
        <w:rPr>
          <w:color w:val="auto"/>
          <w:sz w:val="22"/>
          <w:szCs w:val="22"/>
        </w:rPr>
        <w:t>jer ne ispunjavaju propisane uvjete</w:t>
      </w:r>
      <w:r w:rsidRPr="00FD647D">
        <w:rPr>
          <w:color w:val="auto"/>
          <w:sz w:val="22"/>
          <w:szCs w:val="22"/>
        </w:rPr>
        <w:t xml:space="preserve"> </w:t>
      </w:r>
      <w:r w:rsidRPr="00FD647D">
        <w:rPr>
          <w:sz w:val="22"/>
          <w:szCs w:val="22"/>
        </w:rPr>
        <w:t xml:space="preserve">natječaja te ju dostavlja nadležnom tijelu Općine. </w:t>
      </w:r>
    </w:p>
    <w:p w14:paraId="5B40B158" w14:textId="77777777" w:rsidR="007E31ED" w:rsidRPr="00FD647D" w:rsidRDefault="007E31ED" w:rsidP="007E31ED">
      <w:pPr>
        <w:ind w:firstLine="708"/>
        <w:jc w:val="both"/>
        <w:rPr>
          <w:sz w:val="22"/>
          <w:szCs w:val="22"/>
        </w:rPr>
      </w:pPr>
      <w:r w:rsidRPr="00FD647D">
        <w:rPr>
          <w:sz w:val="22"/>
          <w:szCs w:val="22"/>
        </w:rPr>
        <w:t>Onim udrugama za koje Povjerenstvo za provjeru ispunjavanja propisanih uvjeta javnog natječaja utvrdi da ne zadovoljavaju propisane uvjete javnog natječaja upravni odjel Općine uputiti će preporučenim putem poštom obavijest s odlukom o rezultatima provjere formalnih uvjeta javnog natječaja i to u roku od deset dana od dana donošenja odluke.</w:t>
      </w:r>
    </w:p>
    <w:p w14:paraId="5B40B159" w14:textId="77777777" w:rsidR="00E7228B" w:rsidRPr="00FD647D" w:rsidRDefault="00E7228B">
      <w:pPr>
        <w:jc w:val="both"/>
        <w:rPr>
          <w:sz w:val="22"/>
          <w:szCs w:val="22"/>
        </w:rPr>
      </w:pPr>
    </w:p>
    <w:p w14:paraId="5B40B15A" w14:textId="77777777" w:rsidR="00E7228B" w:rsidRPr="00FD647D" w:rsidRDefault="00E67011">
      <w:pPr>
        <w:jc w:val="center"/>
        <w:rPr>
          <w:b/>
          <w:sz w:val="22"/>
          <w:szCs w:val="22"/>
        </w:rPr>
      </w:pPr>
      <w:r w:rsidRPr="00FD647D">
        <w:rPr>
          <w:b/>
          <w:sz w:val="22"/>
          <w:szCs w:val="22"/>
        </w:rPr>
        <w:t xml:space="preserve">Članak </w:t>
      </w:r>
      <w:r w:rsidR="007E31ED" w:rsidRPr="00FD647D">
        <w:rPr>
          <w:b/>
          <w:sz w:val="22"/>
          <w:szCs w:val="22"/>
        </w:rPr>
        <w:t>20</w:t>
      </w:r>
      <w:r w:rsidRPr="00FD647D">
        <w:rPr>
          <w:b/>
          <w:sz w:val="22"/>
          <w:szCs w:val="22"/>
        </w:rPr>
        <w:t>.</w:t>
      </w:r>
    </w:p>
    <w:p w14:paraId="5B40B15B" w14:textId="77777777" w:rsidR="00E7228B" w:rsidRPr="00FD647D" w:rsidRDefault="00E7228B">
      <w:pPr>
        <w:jc w:val="center"/>
        <w:rPr>
          <w:b/>
          <w:sz w:val="22"/>
          <w:szCs w:val="22"/>
        </w:rPr>
      </w:pPr>
    </w:p>
    <w:p w14:paraId="5B40B15C" w14:textId="70F0BC72" w:rsidR="00E7228B" w:rsidRPr="00FD647D" w:rsidRDefault="00E67011" w:rsidP="003904A9">
      <w:pPr>
        <w:ind w:firstLine="708"/>
        <w:jc w:val="both"/>
        <w:rPr>
          <w:sz w:val="22"/>
          <w:szCs w:val="22"/>
        </w:rPr>
      </w:pPr>
      <w:r w:rsidRPr="00FD647D">
        <w:rPr>
          <w:sz w:val="22"/>
          <w:szCs w:val="22"/>
        </w:rPr>
        <w:t xml:space="preserve">Udruge iz članka </w:t>
      </w:r>
      <w:r w:rsidR="007E31ED" w:rsidRPr="00FD647D">
        <w:rPr>
          <w:sz w:val="22"/>
          <w:szCs w:val="22"/>
        </w:rPr>
        <w:t>19</w:t>
      </w:r>
      <w:r w:rsidRPr="00FD647D">
        <w:rPr>
          <w:sz w:val="22"/>
          <w:szCs w:val="22"/>
        </w:rPr>
        <w:t xml:space="preserve">. stavka </w:t>
      </w:r>
      <w:r w:rsidR="007E31ED" w:rsidRPr="00FD647D">
        <w:rPr>
          <w:sz w:val="22"/>
          <w:szCs w:val="22"/>
        </w:rPr>
        <w:t>3</w:t>
      </w:r>
      <w:r w:rsidRPr="00FD647D">
        <w:rPr>
          <w:sz w:val="22"/>
          <w:szCs w:val="22"/>
        </w:rPr>
        <w:t xml:space="preserve">. ovoga Pravilnika imaju pravo izjaviti prigovor koji se podnosi u pisanom obliku </w:t>
      </w:r>
      <w:r w:rsidR="00A23EAF" w:rsidRPr="00FD647D">
        <w:rPr>
          <w:color w:val="000000" w:themeColor="text1"/>
          <w:sz w:val="22"/>
          <w:szCs w:val="22"/>
        </w:rPr>
        <w:t xml:space="preserve">Predsjedniku Zajednice sportskih udruga Općine Matulji </w:t>
      </w:r>
      <w:r w:rsidRPr="00FD647D">
        <w:rPr>
          <w:sz w:val="22"/>
          <w:szCs w:val="22"/>
        </w:rPr>
        <w:t xml:space="preserve">i to u roku od osam dana od dana primitka obavijesti s odlukom iz </w:t>
      </w:r>
      <w:r w:rsidR="003904A9" w:rsidRPr="00FD647D">
        <w:rPr>
          <w:sz w:val="22"/>
          <w:szCs w:val="22"/>
        </w:rPr>
        <w:t xml:space="preserve">članka </w:t>
      </w:r>
      <w:r w:rsidR="007E31ED" w:rsidRPr="00FD647D">
        <w:rPr>
          <w:sz w:val="22"/>
          <w:szCs w:val="22"/>
        </w:rPr>
        <w:t>19</w:t>
      </w:r>
      <w:r w:rsidR="003904A9" w:rsidRPr="00FD647D">
        <w:rPr>
          <w:sz w:val="22"/>
          <w:szCs w:val="22"/>
        </w:rPr>
        <w:t>. stavka 2.</w:t>
      </w:r>
      <w:r w:rsidR="00986922" w:rsidRPr="00FD647D">
        <w:rPr>
          <w:sz w:val="22"/>
          <w:szCs w:val="22"/>
        </w:rPr>
        <w:t xml:space="preserve"> </w:t>
      </w:r>
      <w:r w:rsidRPr="00FD647D">
        <w:rPr>
          <w:sz w:val="22"/>
          <w:szCs w:val="22"/>
        </w:rPr>
        <w:t>ovoga Pravilnika.</w:t>
      </w:r>
    </w:p>
    <w:p w14:paraId="5B40B15D" w14:textId="47C1CAA7" w:rsidR="00E7228B" w:rsidRPr="00FD647D" w:rsidRDefault="00E67011">
      <w:pPr>
        <w:jc w:val="both"/>
        <w:rPr>
          <w:color w:val="7030A0"/>
          <w:sz w:val="22"/>
          <w:szCs w:val="22"/>
        </w:rPr>
      </w:pPr>
      <w:r w:rsidRPr="00FD647D">
        <w:rPr>
          <w:color w:val="C00000"/>
          <w:sz w:val="22"/>
          <w:szCs w:val="22"/>
        </w:rPr>
        <w:tab/>
      </w:r>
      <w:r w:rsidRPr="00FD647D">
        <w:rPr>
          <w:sz w:val="22"/>
          <w:szCs w:val="22"/>
        </w:rPr>
        <w:t xml:space="preserve">O prigovoru iz stavka 1. ovoga članka odlučuje </w:t>
      </w:r>
      <w:r w:rsidR="00FD647D" w:rsidRPr="00FD647D">
        <w:rPr>
          <w:sz w:val="22"/>
          <w:szCs w:val="22"/>
        </w:rPr>
        <w:t xml:space="preserve">Nadzorni odbor Zajednice sportova Općine Matulji (dalje u tekstu: Nadzorni odbor) </w:t>
      </w:r>
      <w:r w:rsidRPr="00FD647D">
        <w:rPr>
          <w:sz w:val="22"/>
          <w:szCs w:val="22"/>
        </w:rPr>
        <w:t xml:space="preserve">u roku osam </w:t>
      </w:r>
      <w:r w:rsidR="00535C3A" w:rsidRPr="00FD647D">
        <w:rPr>
          <w:sz w:val="22"/>
          <w:szCs w:val="22"/>
        </w:rPr>
        <w:t xml:space="preserve">dana od dana primitka prigovora </w:t>
      </w:r>
      <w:r w:rsidR="00535C3A" w:rsidRPr="00FD647D">
        <w:rPr>
          <w:color w:val="000000" w:themeColor="text1"/>
          <w:sz w:val="22"/>
          <w:szCs w:val="22"/>
        </w:rPr>
        <w:t>tem</w:t>
      </w:r>
      <w:r w:rsidR="007E31ED" w:rsidRPr="00FD647D">
        <w:rPr>
          <w:color w:val="000000" w:themeColor="text1"/>
          <w:sz w:val="22"/>
          <w:szCs w:val="22"/>
        </w:rPr>
        <w:t>eljem obrazloženja Povjerenstva.</w:t>
      </w:r>
    </w:p>
    <w:p w14:paraId="5B40B15E" w14:textId="3980CE71" w:rsidR="00E7228B" w:rsidRPr="00FD647D" w:rsidRDefault="00E67011">
      <w:pPr>
        <w:ind w:firstLine="708"/>
        <w:jc w:val="both"/>
        <w:rPr>
          <w:sz w:val="22"/>
          <w:szCs w:val="22"/>
        </w:rPr>
      </w:pPr>
      <w:r w:rsidRPr="00FD647D">
        <w:rPr>
          <w:sz w:val="22"/>
          <w:szCs w:val="22"/>
        </w:rPr>
        <w:t xml:space="preserve">U slučaju </w:t>
      </w:r>
      <w:r w:rsidR="00073568" w:rsidRPr="00FD647D">
        <w:rPr>
          <w:sz w:val="22"/>
          <w:szCs w:val="22"/>
        </w:rPr>
        <w:t xml:space="preserve">prihvaćanja prigovora od strane </w:t>
      </w:r>
      <w:r w:rsidR="00FD647D" w:rsidRPr="00FD647D">
        <w:rPr>
          <w:sz w:val="22"/>
          <w:szCs w:val="22"/>
        </w:rPr>
        <w:t>Nadzornog odbora</w:t>
      </w:r>
      <w:r w:rsidR="00FD434A" w:rsidRPr="00FD647D">
        <w:rPr>
          <w:sz w:val="22"/>
          <w:szCs w:val="22"/>
        </w:rPr>
        <w:t xml:space="preserve"> </w:t>
      </w:r>
      <w:r w:rsidRPr="00FD647D">
        <w:rPr>
          <w:sz w:val="22"/>
          <w:szCs w:val="22"/>
        </w:rPr>
        <w:t>prijava udruge na javni natječaj će biti upućena u daljnju proceduru, a u slučaju neprihvać</w:t>
      </w:r>
      <w:r w:rsidR="00535C3A" w:rsidRPr="00FD647D">
        <w:rPr>
          <w:sz w:val="22"/>
          <w:szCs w:val="22"/>
        </w:rPr>
        <w:t xml:space="preserve">anja prigovora prijava udruge </w:t>
      </w:r>
      <w:r w:rsidRPr="00FD647D">
        <w:rPr>
          <w:sz w:val="22"/>
          <w:szCs w:val="22"/>
        </w:rPr>
        <w:t xml:space="preserve"> neće </w:t>
      </w:r>
      <w:r w:rsidR="00535C3A" w:rsidRPr="00FD647D">
        <w:rPr>
          <w:sz w:val="22"/>
          <w:szCs w:val="22"/>
        </w:rPr>
        <w:t xml:space="preserve">se </w:t>
      </w:r>
      <w:r w:rsidRPr="00FD647D">
        <w:rPr>
          <w:sz w:val="22"/>
          <w:szCs w:val="22"/>
        </w:rPr>
        <w:t>razmatrati.</w:t>
      </w:r>
    </w:p>
    <w:p w14:paraId="5B40B15F" w14:textId="77777777" w:rsidR="007E31ED" w:rsidRPr="00FD647D" w:rsidRDefault="007E31ED" w:rsidP="00ED69C4">
      <w:pPr>
        <w:rPr>
          <w:b/>
          <w:sz w:val="22"/>
          <w:szCs w:val="22"/>
          <w:highlight w:val="yellow"/>
        </w:rPr>
      </w:pPr>
    </w:p>
    <w:p w14:paraId="5B40B160" w14:textId="77777777" w:rsidR="00ED69C4" w:rsidRPr="00FD647D" w:rsidRDefault="00ED69C4" w:rsidP="00FD647D">
      <w:pPr>
        <w:pStyle w:val="ListParagraph"/>
        <w:numPr>
          <w:ilvl w:val="0"/>
          <w:numId w:val="42"/>
        </w:numPr>
        <w:rPr>
          <w:b/>
          <w:sz w:val="22"/>
          <w:szCs w:val="22"/>
        </w:rPr>
      </w:pPr>
      <w:r w:rsidRPr="00FD647D">
        <w:rPr>
          <w:b/>
          <w:sz w:val="22"/>
          <w:szCs w:val="22"/>
        </w:rPr>
        <w:t>OCJENJI</w:t>
      </w:r>
      <w:r w:rsidR="007333EF" w:rsidRPr="00FD647D">
        <w:rPr>
          <w:b/>
          <w:sz w:val="22"/>
          <w:szCs w:val="22"/>
        </w:rPr>
        <w:t>VANJE PRIJAVLJENIH PROGRAMA</w:t>
      </w:r>
      <w:r w:rsidR="00535C3A" w:rsidRPr="00FD647D">
        <w:rPr>
          <w:b/>
          <w:sz w:val="22"/>
          <w:szCs w:val="22"/>
        </w:rPr>
        <w:t>,</w:t>
      </w:r>
      <w:r w:rsidR="007333EF" w:rsidRPr="00FD647D">
        <w:rPr>
          <w:b/>
          <w:sz w:val="22"/>
          <w:szCs w:val="22"/>
        </w:rPr>
        <w:t xml:space="preserve"> </w:t>
      </w:r>
      <w:r w:rsidRPr="00FD647D">
        <w:rPr>
          <w:b/>
          <w:sz w:val="22"/>
          <w:szCs w:val="22"/>
        </w:rPr>
        <w:t>PROJEKATA</w:t>
      </w:r>
      <w:r w:rsidR="00535C3A" w:rsidRPr="00FD647D">
        <w:rPr>
          <w:b/>
          <w:sz w:val="22"/>
          <w:szCs w:val="22"/>
        </w:rPr>
        <w:t>,</w:t>
      </w:r>
      <w:r w:rsidR="007333EF" w:rsidRPr="00FD647D">
        <w:rPr>
          <w:b/>
          <w:sz w:val="22"/>
          <w:szCs w:val="22"/>
        </w:rPr>
        <w:t xml:space="preserve"> </w:t>
      </w:r>
      <w:r w:rsidR="00535C3A" w:rsidRPr="00FD647D">
        <w:rPr>
          <w:b/>
          <w:sz w:val="22"/>
          <w:szCs w:val="22"/>
        </w:rPr>
        <w:t>MANIFESTACIJA</w:t>
      </w:r>
    </w:p>
    <w:p w14:paraId="5B40B161" w14:textId="77777777" w:rsidR="00E7228B" w:rsidRPr="00FD647D" w:rsidRDefault="00E7228B">
      <w:pPr>
        <w:ind w:firstLine="708"/>
        <w:jc w:val="both"/>
        <w:rPr>
          <w:sz w:val="22"/>
          <w:szCs w:val="22"/>
        </w:rPr>
      </w:pPr>
    </w:p>
    <w:p w14:paraId="5B40B162" w14:textId="77777777" w:rsidR="00E7228B" w:rsidRPr="00FD647D" w:rsidRDefault="00E7228B">
      <w:pPr>
        <w:jc w:val="both"/>
        <w:rPr>
          <w:color w:val="C00000"/>
          <w:sz w:val="22"/>
          <w:szCs w:val="22"/>
        </w:rPr>
      </w:pPr>
    </w:p>
    <w:p w14:paraId="5B40B163" w14:textId="77777777" w:rsidR="00ED69C4" w:rsidRPr="00FD647D" w:rsidRDefault="00E67011" w:rsidP="007333EF">
      <w:pPr>
        <w:jc w:val="center"/>
        <w:rPr>
          <w:b/>
          <w:sz w:val="22"/>
          <w:szCs w:val="22"/>
        </w:rPr>
      </w:pPr>
      <w:r w:rsidRPr="00FD647D">
        <w:rPr>
          <w:b/>
          <w:sz w:val="22"/>
          <w:szCs w:val="22"/>
        </w:rPr>
        <w:t>Članak 2</w:t>
      </w:r>
      <w:r w:rsidR="007E31ED" w:rsidRPr="00FD647D">
        <w:rPr>
          <w:b/>
          <w:sz w:val="22"/>
          <w:szCs w:val="22"/>
        </w:rPr>
        <w:t>1</w:t>
      </w:r>
      <w:r w:rsidRPr="00FD647D">
        <w:rPr>
          <w:b/>
          <w:sz w:val="22"/>
          <w:szCs w:val="22"/>
        </w:rPr>
        <w:t>.</w:t>
      </w:r>
      <w:r w:rsidR="00336405" w:rsidRPr="00FD647D">
        <w:rPr>
          <w:b/>
          <w:sz w:val="22"/>
          <w:szCs w:val="22"/>
        </w:rPr>
        <w:t xml:space="preserve"> </w:t>
      </w:r>
    </w:p>
    <w:p w14:paraId="5B40B164" w14:textId="77777777" w:rsidR="007333EF" w:rsidRPr="00FD647D" w:rsidRDefault="00C72322" w:rsidP="00ED69C4">
      <w:pPr>
        <w:ind w:firstLine="708"/>
        <w:jc w:val="both"/>
        <w:rPr>
          <w:color w:val="000000" w:themeColor="text1"/>
          <w:sz w:val="22"/>
          <w:szCs w:val="22"/>
        </w:rPr>
      </w:pPr>
      <w:r w:rsidRPr="00FD647D">
        <w:rPr>
          <w:color w:val="000000" w:themeColor="text1"/>
          <w:sz w:val="22"/>
          <w:szCs w:val="22"/>
          <w:lang w:eastAsia="en-US"/>
        </w:rPr>
        <w:t>Članovi Povjerenstva</w:t>
      </w:r>
      <w:r w:rsidR="00ED69C4" w:rsidRPr="00FD647D">
        <w:rPr>
          <w:color w:val="000000" w:themeColor="text1"/>
          <w:sz w:val="22"/>
          <w:szCs w:val="22"/>
          <w:lang w:eastAsia="en-US"/>
        </w:rPr>
        <w:t xml:space="preserve"> </w:t>
      </w:r>
      <w:r w:rsidR="007333EF" w:rsidRPr="00FD647D">
        <w:rPr>
          <w:color w:val="000000" w:themeColor="text1"/>
          <w:sz w:val="22"/>
          <w:szCs w:val="22"/>
        </w:rPr>
        <w:t>prilikom vrednovanja</w:t>
      </w:r>
      <w:r w:rsidR="00535C3A" w:rsidRPr="00FD647D">
        <w:rPr>
          <w:color w:val="000000" w:themeColor="text1"/>
          <w:sz w:val="22"/>
          <w:szCs w:val="22"/>
        </w:rPr>
        <w:t xml:space="preserve"> pristiglih </w:t>
      </w:r>
      <w:r w:rsidR="007333EF" w:rsidRPr="00FD647D">
        <w:rPr>
          <w:color w:val="000000" w:themeColor="text1"/>
          <w:sz w:val="22"/>
          <w:szCs w:val="22"/>
        </w:rPr>
        <w:t xml:space="preserve">prijava </w:t>
      </w:r>
      <w:r w:rsidR="00535C3A" w:rsidRPr="00FD647D">
        <w:rPr>
          <w:color w:val="000000" w:themeColor="text1"/>
          <w:sz w:val="22"/>
          <w:szCs w:val="22"/>
        </w:rPr>
        <w:t>projekat</w:t>
      </w:r>
      <w:r w:rsidR="007333EF" w:rsidRPr="00FD647D">
        <w:rPr>
          <w:color w:val="000000" w:themeColor="text1"/>
          <w:sz w:val="22"/>
          <w:szCs w:val="22"/>
        </w:rPr>
        <w:t>a</w:t>
      </w:r>
      <w:r w:rsidR="00535C3A" w:rsidRPr="00FD647D">
        <w:rPr>
          <w:color w:val="000000" w:themeColor="text1"/>
          <w:sz w:val="22"/>
          <w:szCs w:val="22"/>
        </w:rPr>
        <w:t>,</w:t>
      </w:r>
      <w:r w:rsidR="007333EF" w:rsidRPr="00FD647D">
        <w:rPr>
          <w:color w:val="000000" w:themeColor="text1"/>
          <w:sz w:val="22"/>
          <w:szCs w:val="22"/>
        </w:rPr>
        <w:t xml:space="preserve"> </w:t>
      </w:r>
      <w:r w:rsidR="00ED69C4" w:rsidRPr="00FD647D">
        <w:rPr>
          <w:color w:val="000000" w:themeColor="text1"/>
          <w:sz w:val="22"/>
          <w:szCs w:val="22"/>
        </w:rPr>
        <w:t xml:space="preserve">programa </w:t>
      </w:r>
      <w:r w:rsidR="00535C3A" w:rsidRPr="00FD647D">
        <w:rPr>
          <w:color w:val="000000" w:themeColor="text1"/>
          <w:sz w:val="22"/>
          <w:szCs w:val="22"/>
        </w:rPr>
        <w:t xml:space="preserve">i manifestacija </w:t>
      </w:r>
      <w:r w:rsidR="00ED69C4" w:rsidRPr="00FD647D">
        <w:rPr>
          <w:color w:val="000000" w:themeColor="text1"/>
          <w:sz w:val="22"/>
          <w:szCs w:val="22"/>
        </w:rPr>
        <w:t xml:space="preserve">udruga </w:t>
      </w:r>
      <w:r w:rsidR="00C62FBA" w:rsidRPr="00FD647D">
        <w:rPr>
          <w:color w:val="000000" w:themeColor="text1"/>
          <w:sz w:val="22"/>
          <w:szCs w:val="22"/>
        </w:rPr>
        <w:t>bilježe</w:t>
      </w:r>
      <w:r w:rsidR="00186971" w:rsidRPr="00FD647D">
        <w:rPr>
          <w:color w:val="000000" w:themeColor="text1"/>
          <w:sz w:val="22"/>
          <w:szCs w:val="22"/>
        </w:rPr>
        <w:t xml:space="preserve"> vrednovanje</w:t>
      </w:r>
      <w:r w:rsidR="00C62FBA" w:rsidRPr="00FD647D">
        <w:rPr>
          <w:color w:val="000000" w:themeColor="text1"/>
          <w:sz w:val="22"/>
          <w:szCs w:val="22"/>
        </w:rPr>
        <w:t xml:space="preserve"> </w:t>
      </w:r>
      <w:r w:rsidR="00186971" w:rsidRPr="00FD647D">
        <w:rPr>
          <w:color w:val="000000" w:themeColor="text1"/>
          <w:sz w:val="22"/>
          <w:szCs w:val="22"/>
        </w:rPr>
        <w:t xml:space="preserve">istih na </w:t>
      </w:r>
      <w:r w:rsidR="00ED69C4" w:rsidRPr="00FD647D">
        <w:rPr>
          <w:color w:val="000000" w:themeColor="text1"/>
          <w:sz w:val="22"/>
          <w:szCs w:val="22"/>
        </w:rPr>
        <w:t>Obrasc</w:t>
      </w:r>
      <w:r w:rsidR="007333EF" w:rsidRPr="00FD647D">
        <w:rPr>
          <w:color w:val="000000" w:themeColor="text1"/>
          <w:sz w:val="22"/>
          <w:szCs w:val="22"/>
        </w:rPr>
        <w:t>u</w:t>
      </w:r>
      <w:r w:rsidR="00ED69C4" w:rsidRPr="00FD647D">
        <w:rPr>
          <w:color w:val="000000" w:themeColor="text1"/>
          <w:sz w:val="22"/>
          <w:szCs w:val="22"/>
        </w:rPr>
        <w:t xml:space="preserve"> za procjenu i stručno vr</w:t>
      </w:r>
      <w:r w:rsidR="00186971" w:rsidRPr="00FD647D">
        <w:rPr>
          <w:color w:val="000000" w:themeColor="text1"/>
          <w:sz w:val="22"/>
          <w:szCs w:val="22"/>
        </w:rPr>
        <w:t>ednovanje programa</w:t>
      </w:r>
      <w:r w:rsidR="00C62FBA" w:rsidRPr="00FD647D">
        <w:rPr>
          <w:color w:val="000000" w:themeColor="text1"/>
          <w:sz w:val="22"/>
          <w:szCs w:val="22"/>
        </w:rPr>
        <w:t>,</w:t>
      </w:r>
      <w:r w:rsidR="007333EF" w:rsidRPr="00FD647D">
        <w:rPr>
          <w:color w:val="000000" w:themeColor="text1"/>
          <w:sz w:val="22"/>
          <w:szCs w:val="22"/>
        </w:rPr>
        <w:t xml:space="preserve"> </w:t>
      </w:r>
      <w:r w:rsidR="00C62FBA" w:rsidRPr="00FD647D">
        <w:rPr>
          <w:color w:val="000000" w:themeColor="text1"/>
          <w:sz w:val="22"/>
          <w:szCs w:val="22"/>
        </w:rPr>
        <w:t>projekata,</w:t>
      </w:r>
      <w:r w:rsidR="007333EF" w:rsidRPr="00FD647D">
        <w:rPr>
          <w:color w:val="000000" w:themeColor="text1"/>
          <w:sz w:val="22"/>
          <w:szCs w:val="22"/>
        </w:rPr>
        <w:t xml:space="preserve"> </w:t>
      </w:r>
      <w:r w:rsidR="00C62FBA" w:rsidRPr="00FD647D">
        <w:rPr>
          <w:color w:val="000000" w:themeColor="text1"/>
          <w:sz w:val="22"/>
          <w:szCs w:val="22"/>
        </w:rPr>
        <w:t>manifestacija</w:t>
      </w:r>
      <w:r w:rsidR="007333EF" w:rsidRPr="00FD647D">
        <w:rPr>
          <w:color w:val="000000" w:themeColor="text1"/>
          <w:sz w:val="22"/>
          <w:szCs w:val="22"/>
        </w:rPr>
        <w:t xml:space="preserve">. </w:t>
      </w:r>
    </w:p>
    <w:p w14:paraId="5B40B165" w14:textId="77777777" w:rsidR="00ED69C4" w:rsidRPr="00FD647D" w:rsidRDefault="00186971" w:rsidP="00ED69C4">
      <w:pPr>
        <w:ind w:firstLine="708"/>
        <w:jc w:val="both"/>
        <w:rPr>
          <w:color w:val="000000" w:themeColor="text1"/>
          <w:sz w:val="22"/>
          <w:szCs w:val="22"/>
        </w:rPr>
      </w:pPr>
      <w:r w:rsidRPr="00FD647D">
        <w:rPr>
          <w:color w:val="000000" w:themeColor="text1"/>
          <w:sz w:val="22"/>
          <w:szCs w:val="22"/>
          <w:lang w:eastAsia="en-US"/>
        </w:rPr>
        <w:t xml:space="preserve">Članovi Povjerenstva </w:t>
      </w:r>
      <w:r w:rsidR="00ED69C4" w:rsidRPr="00FD647D">
        <w:rPr>
          <w:color w:val="000000" w:themeColor="text1"/>
          <w:sz w:val="22"/>
          <w:szCs w:val="22"/>
        </w:rPr>
        <w:t>obavezni su potpisati i izjavu o nepristranosti i povjerljivosti iz članka 27. stavka 3. Uredbe.</w:t>
      </w:r>
    </w:p>
    <w:p w14:paraId="5B40B166" w14:textId="77777777" w:rsidR="00E7228B" w:rsidRPr="00FD647D" w:rsidRDefault="00E7228B">
      <w:pPr>
        <w:jc w:val="both"/>
        <w:rPr>
          <w:color w:val="C00000"/>
          <w:sz w:val="22"/>
          <w:szCs w:val="22"/>
        </w:rPr>
      </w:pPr>
    </w:p>
    <w:p w14:paraId="5B40B167" w14:textId="77777777" w:rsidR="00ED69C4" w:rsidRPr="00FD647D" w:rsidRDefault="00ED69C4" w:rsidP="00ED69C4">
      <w:pPr>
        <w:rPr>
          <w:b/>
          <w:sz w:val="22"/>
          <w:szCs w:val="22"/>
        </w:rPr>
      </w:pPr>
    </w:p>
    <w:p w14:paraId="5B40B168" w14:textId="77777777" w:rsidR="007333EF" w:rsidRPr="00FD647D" w:rsidRDefault="00E67011" w:rsidP="007333EF">
      <w:pPr>
        <w:jc w:val="center"/>
        <w:rPr>
          <w:b/>
          <w:sz w:val="22"/>
          <w:szCs w:val="22"/>
        </w:rPr>
      </w:pPr>
      <w:r w:rsidRPr="00FD647D">
        <w:rPr>
          <w:b/>
          <w:sz w:val="22"/>
          <w:szCs w:val="22"/>
        </w:rPr>
        <w:t>Članak 2</w:t>
      </w:r>
      <w:r w:rsidR="007333EF" w:rsidRPr="00FD647D">
        <w:rPr>
          <w:b/>
          <w:sz w:val="22"/>
          <w:szCs w:val="22"/>
        </w:rPr>
        <w:t>2</w:t>
      </w:r>
      <w:r w:rsidRPr="00FD647D">
        <w:rPr>
          <w:b/>
          <w:sz w:val="22"/>
          <w:szCs w:val="22"/>
        </w:rPr>
        <w:t>.</w:t>
      </w:r>
    </w:p>
    <w:p w14:paraId="5B40B169" w14:textId="77777777" w:rsidR="007333EF" w:rsidRPr="00FD647D" w:rsidRDefault="007333EF" w:rsidP="007333EF">
      <w:pPr>
        <w:rPr>
          <w:b/>
          <w:sz w:val="22"/>
          <w:szCs w:val="22"/>
        </w:rPr>
      </w:pPr>
    </w:p>
    <w:p w14:paraId="5B40B16A" w14:textId="77777777" w:rsidR="008F39A1" w:rsidRPr="00FD647D" w:rsidRDefault="008F39A1" w:rsidP="007333EF">
      <w:pPr>
        <w:ind w:firstLine="708"/>
        <w:rPr>
          <w:b/>
          <w:sz w:val="22"/>
          <w:szCs w:val="22"/>
        </w:rPr>
      </w:pPr>
      <w:r w:rsidRPr="00FD647D">
        <w:rPr>
          <w:color w:val="auto"/>
          <w:sz w:val="22"/>
          <w:szCs w:val="22"/>
        </w:rPr>
        <w:t>Zadaća Povjerenstva je:</w:t>
      </w:r>
    </w:p>
    <w:p w14:paraId="5B40B16B" w14:textId="77777777" w:rsidR="008F39A1" w:rsidRPr="00FD647D" w:rsidRDefault="008F39A1" w:rsidP="008F39A1">
      <w:pPr>
        <w:ind w:left="1413" w:hanging="705"/>
        <w:jc w:val="both"/>
        <w:rPr>
          <w:sz w:val="22"/>
          <w:szCs w:val="22"/>
        </w:rPr>
      </w:pPr>
      <w:r w:rsidRPr="00FD647D">
        <w:rPr>
          <w:color w:val="auto"/>
          <w:sz w:val="22"/>
          <w:szCs w:val="22"/>
        </w:rPr>
        <w:t>-</w:t>
      </w:r>
      <w:r w:rsidRPr="00FD647D">
        <w:rPr>
          <w:color w:val="auto"/>
          <w:sz w:val="22"/>
          <w:szCs w:val="22"/>
        </w:rPr>
        <w:tab/>
        <w:t>obaviti</w:t>
      </w:r>
      <w:r w:rsidR="007333EF" w:rsidRPr="00FD647D">
        <w:rPr>
          <w:color w:val="auto"/>
          <w:sz w:val="22"/>
          <w:szCs w:val="22"/>
        </w:rPr>
        <w:t xml:space="preserve"> stručno vrednovanje projekata</w:t>
      </w:r>
      <w:r w:rsidR="00C72322" w:rsidRPr="00FD647D">
        <w:rPr>
          <w:color w:val="auto"/>
          <w:sz w:val="22"/>
          <w:szCs w:val="22"/>
        </w:rPr>
        <w:t>,</w:t>
      </w:r>
      <w:r w:rsidRPr="00FD647D">
        <w:rPr>
          <w:color w:val="auto"/>
          <w:sz w:val="22"/>
          <w:szCs w:val="22"/>
        </w:rPr>
        <w:t xml:space="preserve"> programa</w:t>
      </w:r>
      <w:r w:rsidR="00C72322" w:rsidRPr="00FD647D">
        <w:rPr>
          <w:color w:val="auto"/>
          <w:sz w:val="22"/>
          <w:szCs w:val="22"/>
        </w:rPr>
        <w:t>, manifestacija</w:t>
      </w:r>
      <w:r w:rsidRPr="00FD647D">
        <w:rPr>
          <w:color w:val="auto"/>
          <w:sz w:val="22"/>
          <w:szCs w:val="22"/>
        </w:rPr>
        <w:t xml:space="preserve"> </w:t>
      </w:r>
      <w:r w:rsidRPr="00FD647D">
        <w:rPr>
          <w:sz w:val="22"/>
          <w:szCs w:val="22"/>
        </w:rPr>
        <w:t xml:space="preserve">najkasnije </w:t>
      </w:r>
      <w:r w:rsidR="007333EF" w:rsidRPr="00FD647D">
        <w:rPr>
          <w:sz w:val="22"/>
          <w:szCs w:val="22"/>
        </w:rPr>
        <w:t>trideset (3</w:t>
      </w:r>
      <w:r w:rsidRPr="00FD647D">
        <w:rPr>
          <w:sz w:val="22"/>
          <w:szCs w:val="22"/>
        </w:rPr>
        <w:t xml:space="preserve">0) dana od dana </w:t>
      </w:r>
      <w:r w:rsidR="007333EF" w:rsidRPr="00FD647D">
        <w:rPr>
          <w:sz w:val="22"/>
          <w:szCs w:val="22"/>
        </w:rPr>
        <w:t>isteka roka za podnošenje prijave,</w:t>
      </w:r>
    </w:p>
    <w:p w14:paraId="5B40B16C" w14:textId="77777777" w:rsidR="008F39A1" w:rsidRPr="00FD647D" w:rsidRDefault="008F39A1" w:rsidP="008F39A1">
      <w:pPr>
        <w:ind w:left="1413" w:hanging="705"/>
        <w:jc w:val="both"/>
        <w:rPr>
          <w:color w:val="auto"/>
          <w:sz w:val="22"/>
          <w:szCs w:val="22"/>
        </w:rPr>
      </w:pPr>
      <w:r w:rsidRPr="00FD647D">
        <w:rPr>
          <w:sz w:val="22"/>
          <w:szCs w:val="22"/>
        </w:rPr>
        <w:t>-</w:t>
      </w:r>
      <w:r w:rsidRPr="00FD647D">
        <w:rPr>
          <w:sz w:val="22"/>
          <w:szCs w:val="22"/>
        </w:rPr>
        <w:tab/>
      </w:r>
      <w:r w:rsidRPr="00FD647D">
        <w:rPr>
          <w:color w:val="auto"/>
          <w:sz w:val="22"/>
          <w:szCs w:val="22"/>
        </w:rPr>
        <w:t>izraditi</w:t>
      </w:r>
      <w:r w:rsidR="00C72322" w:rsidRPr="00FD647D">
        <w:rPr>
          <w:color w:val="auto"/>
          <w:sz w:val="22"/>
          <w:szCs w:val="22"/>
        </w:rPr>
        <w:t xml:space="preserve"> prijedlog odobrenih projekata,</w:t>
      </w:r>
      <w:r w:rsidR="007333EF" w:rsidRPr="00FD647D">
        <w:rPr>
          <w:color w:val="auto"/>
          <w:sz w:val="22"/>
          <w:szCs w:val="22"/>
        </w:rPr>
        <w:t xml:space="preserve"> </w:t>
      </w:r>
      <w:r w:rsidRPr="00FD647D">
        <w:rPr>
          <w:color w:val="auto"/>
          <w:sz w:val="22"/>
          <w:szCs w:val="22"/>
        </w:rPr>
        <w:t>programa</w:t>
      </w:r>
      <w:r w:rsidR="00C72322" w:rsidRPr="00FD647D">
        <w:rPr>
          <w:color w:val="auto"/>
          <w:sz w:val="22"/>
          <w:szCs w:val="22"/>
        </w:rPr>
        <w:t>,</w:t>
      </w:r>
      <w:r w:rsidR="007333EF" w:rsidRPr="00FD647D">
        <w:rPr>
          <w:color w:val="auto"/>
          <w:sz w:val="22"/>
          <w:szCs w:val="22"/>
        </w:rPr>
        <w:t xml:space="preserve"> </w:t>
      </w:r>
      <w:r w:rsidR="00C72322" w:rsidRPr="00FD647D">
        <w:rPr>
          <w:color w:val="auto"/>
          <w:sz w:val="22"/>
          <w:szCs w:val="22"/>
        </w:rPr>
        <w:t xml:space="preserve">manifestacija </w:t>
      </w:r>
      <w:r w:rsidRPr="00FD647D">
        <w:rPr>
          <w:color w:val="auto"/>
          <w:sz w:val="22"/>
          <w:szCs w:val="22"/>
        </w:rPr>
        <w:t xml:space="preserve"> s </w:t>
      </w:r>
      <w:r w:rsidR="00C72322" w:rsidRPr="00FD647D">
        <w:rPr>
          <w:color w:val="auto"/>
          <w:sz w:val="22"/>
          <w:szCs w:val="22"/>
        </w:rPr>
        <w:t xml:space="preserve">iznosima financiranja </w:t>
      </w:r>
      <w:r w:rsidRPr="00FD647D">
        <w:rPr>
          <w:color w:val="auto"/>
          <w:sz w:val="22"/>
          <w:szCs w:val="22"/>
        </w:rPr>
        <w:t>te ih dostaviti nadležnom upravnom tijelu</w:t>
      </w:r>
    </w:p>
    <w:p w14:paraId="5B40B16D" w14:textId="77777777" w:rsidR="00E7228B" w:rsidRPr="00FD647D" w:rsidRDefault="008F39A1" w:rsidP="007333EF">
      <w:pPr>
        <w:ind w:left="1413" w:hanging="705"/>
        <w:jc w:val="both"/>
        <w:rPr>
          <w:color w:val="auto"/>
          <w:sz w:val="22"/>
          <w:szCs w:val="22"/>
        </w:rPr>
      </w:pPr>
      <w:r w:rsidRPr="00FD647D">
        <w:rPr>
          <w:color w:val="auto"/>
          <w:sz w:val="22"/>
          <w:szCs w:val="22"/>
        </w:rPr>
        <w:t>-</w:t>
      </w:r>
      <w:r w:rsidRPr="00FD647D">
        <w:rPr>
          <w:color w:val="auto"/>
          <w:sz w:val="22"/>
          <w:szCs w:val="22"/>
        </w:rPr>
        <w:tab/>
        <w:t xml:space="preserve">stručno vrednovati </w:t>
      </w:r>
      <w:r w:rsidR="00186971" w:rsidRPr="00FD647D">
        <w:rPr>
          <w:color w:val="auto"/>
          <w:sz w:val="22"/>
          <w:szCs w:val="22"/>
        </w:rPr>
        <w:t xml:space="preserve">izvješća realiziranih projekata, manifestacija </w:t>
      </w:r>
      <w:r w:rsidRPr="00FD647D">
        <w:rPr>
          <w:color w:val="auto"/>
          <w:sz w:val="22"/>
          <w:szCs w:val="22"/>
        </w:rPr>
        <w:t>i progr</w:t>
      </w:r>
      <w:r w:rsidR="007333EF" w:rsidRPr="00FD647D">
        <w:rPr>
          <w:color w:val="auto"/>
          <w:sz w:val="22"/>
          <w:szCs w:val="22"/>
        </w:rPr>
        <w:t xml:space="preserve">ama i pratiti provedbu i evaluirati rezultate financiranih programa, projekta i manifestacija. </w:t>
      </w:r>
    </w:p>
    <w:p w14:paraId="5B40B16E" w14:textId="77777777" w:rsidR="008F39A1" w:rsidRPr="00FD647D" w:rsidRDefault="008F39A1">
      <w:pPr>
        <w:jc w:val="center"/>
        <w:rPr>
          <w:b/>
          <w:sz w:val="22"/>
          <w:szCs w:val="22"/>
        </w:rPr>
      </w:pPr>
    </w:p>
    <w:p w14:paraId="5B40B16F" w14:textId="77777777" w:rsidR="00E7228B" w:rsidRPr="00FD647D" w:rsidRDefault="00E67011">
      <w:pPr>
        <w:jc w:val="center"/>
        <w:rPr>
          <w:b/>
          <w:sz w:val="22"/>
          <w:szCs w:val="22"/>
        </w:rPr>
      </w:pPr>
      <w:r w:rsidRPr="00FD647D">
        <w:rPr>
          <w:b/>
          <w:sz w:val="22"/>
          <w:szCs w:val="22"/>
        </w:rPr>
        <w:t>Članak 2</w:t>
      </w:r>
      <w:r w:rsidR="007333EF" w:rsidRPr="00FD647D">
        <w:rPr>
          <w:b/>
          <w:sz w:val="22"/>
          <w:szCs w:val="22"/>
        </w:rPr>
        <w:t>3</w:t>
      </w:r>
      <w:r w:rsidRPr="00FD647D">
        <w:rPr>
          <w:b/>
          <w:sz w:val="22"/>
          <w:szCs w:val="22"/>
        </w:rPr>
        <w:t>.</w:t>
      </w:r>
      <w:r w:rsidR="003B2203" w:rsidRPr="00FD647D">
        <w:rPr>
          <w:b/>
          <w:sz w:val="22"/>
          <w:szCs w:val="22"/>
        </w:rPr>
        <w:t xml:space="preserve"> </w:t>
      </w:r>
    </w:p>
    <w:p w14:paraId="5B40B170" w14:textId="77777777" w:rsidR="00E7228B" w:rsidRPr="00FD647D" w:rsidRDefault="00E7228B">
      <w:pPr>
        <w:jc w:val="center"/>
        <w:rPr>
          <w:b/>
          <w:sz w:val="22"/>
          <w:szCs w:val="22"/>
        </w:rPr>
      </w:pPr>
    </w:p>
    <w:p w14:paraId="5B40B171" w14:textId="77777777" w:rsidR="00E7228B" w:rsidRPr="00FD647D" w:rsidRDefault="00186971" w:rsidP="007333EF">
      <w:pPr>
        <w:jc w:val="both"/>
        <w:rPr>
          <w:sz w:val="22"/>
          <w:szCs w:val="22"/>
        </w:rPr>
      </w:pPr>
      <w:r w:rsidRPr="00FD647D">
        <w:rPr>
          <w:sz w:val="22"/>
          <w:szCs w:val="22"/>
        </w:rPr>
        <w:tab/>
        <w:t>Nakon donošenja O</w:t>
      </w:r>
      <w:r w:rsidR="00E67011" w:rsidRPr="00FD647D">
        <w:rPr>
          <w:sz w:val="22"/>
          <w:szCs w:val="22"/>
        </w:rPr>
        <w:t xml:space="preserve">dluke o </w:t>
      </w:r>
      <w:r w:rsidRPr="00FD647D">
        <w:rPr>
          <w:sz w:val="22"/>
          <w:szCs w:val="22"/>
        </w:rPr>
        <w:t xml:space="preserve">dodjeli </w:t>
      </w:r>
      <w:r w:rsidRPr="00FD647D">
        <w:rPr>
          <w:color w:val="auto"/>
          <w:sz w:val="22"/>
          <w:szCs w:val="22"/>
        </w:rPr>
        <w:t xml:space="preserve">financijskih sredstava </w:t>
      </w:r>
      <w:r w:rsidR="00E67011" w:rsidRPr="00FD647D">
        <w:rPr>
          <w:sz w:val="22"/>
          <w:szCs w:val="22"/>
        </w:rPr>
        <w:t>rezultat</w:t>
      </w:r>
      <w:r w:rsidR="003B2203" w:rsidRPr="00FD647D">
        <w:rPr>
          <w:sz w:val="22"/>
          <w:szCs w:val="22"/>
        </w:rPr>
        <w:t xml:space="preserve">ima provedenog javnog natječaja </w:t>
      </w:r>
      <w:r w:rsidR="00E67011" w:rsidRPr="00FD647D">
        <w:rPr>
          <w:sz w:val="22"/>
          <w:szCs w:val="22"/>
        </w:rPr>
        <w:t xml:space="preserve">koju donosi </w:t>
      </w:r>
      <w:r w:rsidR="00B219B7" w:rsidRPr="00FD647D">
        <w:rPr>
          <w:sz w:val="22"/>
          <w:szCs w:val="22"/>
        </w:rPr>
        <w:t>N</w:t>
      </w:r>
      <w:r w:rsidR="00E67011" w:rsidRPr="00FD647D">
        <w:rPr>
          <w:sz w:val="22"/>
          <w:szCs w:val="22"/>
        </w:rPr>
        <w:t xml:space="preserve">ačelnik, upravno tijelo </w:t>
      </w:r>
      <w:r w:rsidR="00B219B7" w:rsidRPr="00FD647D">
        <w:rPr>
          <w:sz w:val="22"/>
          <w:szCs w:val="22"/>
        </w:rPr>
        <w:t>Općine</w:t>
      </w:r>
      <w:r w:rsidR="00E67011" w:rsidRPr="00FD647D">
        <w:rPr>
          <w:sz w:val="22"/>
          <w:szCs w:val="22"/>
        </w:rPr>
        <w:t xml:space="preserve"> će na </w:t>
      </w:r>
      <w:r w:rsidR="007333EF" w:rsidRPr="00FD647D">
        <w:rPr>
          <w:sz w:val="22"/>
          <w:szCs w:val="22"/>
        </w:rPr>
        <w:t xml:space="preserve">službenim </w:t>
      </w:r>
      <w:r w:rsidR="00E67011" w:rsidRPr="00FD647D">
        <w:rPr>
          <w:sz w:val="22"/>
          <w:szCs w:val="22"/>
        </w:rPr>
        <w:t xml:space="preserve">mrežnim stanicama </w:t>
      </w:r>
      <w:r w:rsidR="00B219B7" w:rsidRPr="00FD647D">
        <w:rPr>
          <w:sz w:val="22"/>
          <w:szCs w:val="22"/>
        </w:rPr>
        <w:t>Općine</w:t>
      </w:r>
      <w:r w:rsidR="00E67011" w:rsidRPr="00FD647D">
        <w:rPr>
          <w:sz w:val="22"/>
          <w:szCs w:val="22"/>
        </w:rPr>
        <w:t xml:space="preserve"> </w:t>
      </w:r>
      <w:r w:rsidR="00E67011" w:rsidRPr="00FD647D">
        <w:rPr>
          <w:sz w:val="22"/>
          <w:szCs w:val="22"/>
        </w:rPr>
        <w:lastRenderedPageBreak/>
        <w:t>javno objaviti rezultate ja</w:t>
      </w:r>
      <w:r w:rsidR="003B2203" w:rsidRPr="00FD647D">
        <w:rPr>
          <w:sz w:val="22"/>
          <w:szCs w:val="22"/>
        </w:rPr>
        <w:t>vnog natječaja</w:t>
      </w:r>
      <w:r w:rsidR="00E67011" w:rsidRPr="00FD647D">
        <w:rPr>
          <w:sz w:val="22"/>
          <w:szCs w:val="22"/>
        </w:rPr>
        <w:t xml:space="preserve"> koji uključuju podatke</w:t>
      </w:r>
      <w:r w:rsidR="007333EF" w:rsidRPr="00FD647D">
        <w:rPr>
          <w:sz w:val="22"/>
          <w:szCs w:val="22"/>
        </w:rPr>
        <w:t xml:space="preserve"> o </w:t>
      </w:r>
      <w:r w:rsidR="00E67011" w:rsidRPr="00FD647D">
        <w:rPr>
          <w:sz w:val="22"/>
          <w:szCs w:val="22"/>
        </w:rPr>
        <w:t xml:space="preserve">udrugama, programima, projektima i  </w:t>
      </w:r>
      <w:r w:rsidRPr="00FD647D">
        <w:rPr>
          <w:sz w:val="22"/>
          <w:szCs w:val="22"/>
        </w:rPr>
        <w:t xml:space="preserve">manifestacijama </w:t>
      </w:r>
      <w:r w:rsidR="00E67011" w:rsidRPr="00FD647D">
        <w:rPr>
          <w:sz w:val="22"/>
          <w:szCs w:val="22"/>
        </w:rPr>
        <w:t>kojima su odobrena sredstva i iznosima odob</w:t>
      </w:r>
      <w:r w:rsidRPr="00FD647D">
        <w:rPr>
          <w:sz w:val="22"/>
          <w:szCs w:val="22"/>
        </w:rPr>
        <w:t>renih sredstava financiranja</w:t>
      </w:r>
      <w:r w:rsidR="007333EF" w:rsidRPr="00FD647D">
        <w:rPr>
          <w:sz w:val="22"/>
          <w:szCs w:val="22"/>
        </w:rPr>
        <w:t>.</w:t>
      </w:r>
    </w:p>
    <w:p w14:paraId="5B40B172" w14:textId="77777777" w:rsidR="008F39A1" w:rsidRPr="00FD647D" w:rsidRDefault="008F39A1" w:rsidP="007333EF">
      <w:pPr>
        <w:rPr>
          <w:b/>
          <w:sz w:val="22"/>
          <w:szCs w:val="22"/>
        </w:rPr>
      </w:pPr>
    </w:p>
    <w:p w14:paraId="5B40B173" w14:textId="77777777" w:rsidR="00E7228B" w:rsidRPr="00FD647D" w:rsidRDefault="00E67011" w:rsidP="00B76D7D">
      <w:pPr>
        <w:jc w:val="center"/>
        <w:rPr>
          <w:b/>
          <w:sz w:val="22"/>
          <w:szCs w:val="22"/>
        </w:rPr>
      </w:pPr>
      <w:r w:rsidRPr="00FD647D">
        <w:rPr>
          <w:b/>
          <w:sz w:val="22"/>
          <w:szCs w:val="22"/>
        </w:rPr>
        <w:t>Članak 2</w:t>
      </w:r>
      <w:r w:rsidR="007333EF" w:rsidRPr="00FD647D">
        <w:rPr>
          <w:b/>
          <w:sz w:val="22"/>
          <w:szCs w:val="22"/>
        </w:rPr>
        <w:t>4</w:t>
      </w:r>
      <w:r w:rsidRPr="00FD647D">
        <w:rPr>
          <w:b/>
          <w:sz w:val="22"/>
          <w:szCs w:val="22"/>
        </w:rPr>
        <w:t>.</w:t>
      </w:r>
    </w:p>
    <w:p w14:paraId="5B40B174" w14:textId="77777777" w:rsidR="00E7228B" w:rsidRPr="00FD647D" w:rsidRDefault="00E7228B">
      <w:pPr>
        <w:jc w:val="both"/>
        <w:rPr>
          <w:sz w:val="22"/>
          <w:szCs w:val="22"/>
        </w:rPr>
      </w:pPr>
    </w:p>
    <w:p w14:paraId="5B40B175" w14:textId="7A3E0BE9" w:rsidR="00E7228B" w:rsidRPr="00FD647D" w:rsidRDefault="00271F0D">
      <w:pPr>
        <w:ind w:firstLine="708"/>
        <w:jc w:val="both"/>
        <w:rPr>
          <w:color w:val="auto"/>
          <w:sz w:val="22"/>
          <w:szCs w:val="22"/>
        </w:rPr>
      </w:pPr>
      <w:r w:rsidRPr="00FD647D">
        <w:rPr>
          <w:color w:val="000000" w:themeColor="text1"/>
          <w:sz w:val="22"/>
          <w:szCs w:val="22"/>
        </w:rPr>
        <w:t xml:space="preserve">Zajednica sportskih udruga Općine Matulji </w:t>
      </w:r>
      <w:r w:rsidR="00E67011" w:rsidRPr="00FD647D">
        <w:rPr>
          <w:color w:val="000000" w:themeColor="text1"/>
          <w:sz w:val="22"/>
          <w:szCs w:val="22"/>
        </w:rPr>
        <w:t xml:space="preserve">će u roku od osam dana od </w:t>
      </w:r>
      <w:r w:rsidR="00E67011" w:rsidRPr="00FD647D">
        <w:rPr>
          <w:sz w:val="22"/>
          <w:szCs w:val="22"/>
        </w:rPr>
        <w:t>donošenja odluke o rezultatima provedenog javnog natječaja za programe, projekte</w:t>
      </w:r>
      <w:r w:rsidR="00014406" w:rsidRPr="00FD647D">
        <w:rPr>
          <w:sz w:val="22"/>
          <w:szCs w:val="22"/>
        </w:rPr>
        <w:t xml:space="preserve"> i</w:t>
      </w:r>
      <w:r w:rsidR="00C62FBA" w:rsidRPr="00FD647D">
        <w:rPr>
          <w:sz w:val="22"/>
          <w:szCs w:val="22"/>
        </w:rPr>
        <w:t xml:space="preserve"> manifestacije</w:t>
      </w:r>
      <w:r w:rsidR="00E67011" w:rsidRPr="00FD647D">
        <w:rPr>
          <w:sz w:val="22"/>
          <w:szCs w:val="22"/>
        </w:rPr>
        <w:t xml:space="preserve"> udruga istu uputiti udrugama s obrazloženjem o razlozima neodobravanja financijskih sredstava iz </w:t>
      </w:r>
      <w:r w:rsidR="00E67011" w:rsidRPr="00FD647D">
        <w:rPr>
          <w:color w:val="auto"/>
          <w:sz w:val="22"/>
          <w:szCs w:val="22"/>
        </w:rPr>
        <w:t>opisnog dijela ocjene ocjenjivanog programa, projekta ili aktivnosti.</w:t>
      </w:r>
    </w:p>
    <w:p w14:paraId="5B40B176" w14:textId="77777777" w:rsidR="00E7228B" w:rsidRPr="00FD647D" w:rsidRDefault="00E67011">
      <w:pPr>
        <w:ind w:firstLine="708"/>
        <w:jc w:val="both"/>
        <w:rPr>
          <w:color w:val="C00000"/>
          <w:sz w:val="22"/>
          <w:szCs w:val="22"/>
        </w:rPr>
      </w:pPr>
      <w:r w:rsidRPr="00FD647D">
        <w:rPr>
          <w:sz w:val="22"/>
          <w:szCs w:val="22"/>
        </w:rPr>
        <w:t xml:space="preserve"> Udrugama kojima nisu odobrena financijska sredstva provedenog</w:t>
      </w:r>
      <w:r w:rsidR="00014406" w:rsidRPr="00FD647D">
        <w:rPr>
          <w:sz w:val="22"/>
          <w:szCs w:val="22"/>
        </w:rPr>
        <w:t xml:space="preserve"> javnog natječaja</w:t>
      </w:r>
      <w:r w:rsidRPr="00FD647D">
        <w:rPr>
          <w:sz w:val="22"/>
          <w:szCs w:val="22"/>
        </w:rPr>
        <w:t xml:space="preserve">, upravno tijelo </w:t>
      </w:r>
      <w:r w:rsidR="00B219B7" w:rsidRPr="00FD647D">
        <w:rPr>
          <w:sz w:val="22"/>
          <w:szCs w:val="22"/>
        </w:rPr>
        <w:t>Općine</w:t>
      </w:r>
      <w:r w:rsidRPr="00FD647D">
        <w:rPr>
          <w:sz w:val="22"/>
          <w:szCs w:val="22"/>
        </w:rPr>
        <w:t>, može na njihov zahtjev</w:t>
      </w:r>
      <w:r w:rsidR="00C34709" w:rsidRPr="00FD647D">
        <w:rPr>
          <w:sz w:val="22"/>
          <w:szCs w:val="22"/>
        </w:rPr>
        <w:t>,</w:t>
      </w:r>
      <w:r w:rsidRPr="00FD647D">
        <w:rPr>
          <w:sz w:val="22"/>
          <w:szCs w:val="22"/>
        </w:rPr>
        <w:t xml:space="preserve"> u roku od osam dana od dana primitka odluke iz stavka 1. ovoga </w:t>
      </w:r>
      <w:r w:rsidR="00C34709" w:rsidRPr="00FD647D">
        <w:rPr>
          <w:sz w:val="22"/>
          <w:szCs w:val="22"/>
        </w:rPr>
        <w:t>članka</w:t>
      </w:r>
      <w:r w:rsidRPr="00FD647D">
        <w:rPr>
          <w:sz w:val="22"/>
          <w:szCs w:val="22"/>
        </w:rPr>
        <w:t xml:space="preserve"> omogućiti uvid u ocj</w:t>
      </w:r>
      <w:r w:rsidR="00C34709" w:rsidRPr="00FD647D">
        <w:rPr>
          <w:sz w:val="22"/>
          <w:szCs w:val="22"/>
        </w:rPr>
        <w:t>enu njihovog programa, projekta</w:t>
      </w:r>
      <w:r w:rsidR="00C62FBA" w:rsidRPr="00FD647D">
        <w:rPr>
          <w:sz w:val="22"/>
          <w:szCs w:val="22"/>
        </w:rPr>
        <w:t>,</w:t>
      </w:r>
      <w:r w:rsidR="00C34709" w:rsidRPr="00FD647D">
        <w:rPr>
          <w:sz w:val="22"/>
          <w:szCs w:val="22"/>
        </w:rPr>
        <w:t xml:space="preserve"> </w:t>
      </w:r>
      <w:r w:rsidR="00C62FBA" w:rsidRPr="00FD647D">
        <w:rPr>
          <w:sz w:val="22"/>
          <w:szCs w:val="22"/>
        </w:rPr>
        <w:t xml:space="preserve">manifestacije. </w:t>
      </w:r>
    </w:p>
    <w:p w14:paraId="5B40B177" w14:textId="77777777" w:rsidR="00E7228B" w:rsidRPr="00FD647D" w:rsidRDefault="00E7228B">
      <w:pPr>
        <w:jc w:val="both"/>
        <w:rPr>
          <w:sz w:val="22"/>
          <w:szCs w:val="22"/>
          <w:shd w:val="clear" w:color="auto" w:fill="FFFF00"/>
        </w:rPr>
      </w:pPr>
    </w:p>
    <w:p w14:paraId="5B40B178" w14:textId="77777777" w:rsidR="00C62FBA" w:rsidRPr="00FD647D" w:rsidRDefault="00C62FBA" w:rsidP="00C34709">
      <w:pPr>
        <w:rPr>
          <w:b/>
          <w:sz w:val="22"/>
          <w:szCs w:val="22"/>
        </w:rPr>
      </w:pPr>
    </w:p>
    <w:p w14:paraId="5B40B179" w14:textId="77777777" w:rsidR="00E7228B" w:rsidRPr="00FD647D" w:rsidRDefault="00E67011">
      <w:pPr>
        <w:jc w:val="center"/>
        <w:rPr>
          <w:b/>
          <w:sz w:val="22"/>
          <w:szCs w:val="22"/>
        </w:rPr>
      </w:pPr>
      <w:r w:rsidRPr="00FD647D">
        <w:rPr>
          <w:b/>
          <w:sz w:val="22"/>
          <w:szCs w:val="22"/>
        </w:rPr>
        <w:t>Članak 2</w:t>
      </w:r>
      <w:r w:rsidR="00C34709" w:rsidRPr="00FD647D">
        <w:rPr>
          <w:b/>
          <w:sz w:val="22"/>
          <w:szCs w:val="22"/>
        </w:rPr>
        <w:t>5</w:t>
      </w:r>
      <w:r w:rsidRPr="00FD647D">
        <w:rPr>
          <w:b/>
          <w:sz w:val="22"/>
          <w:szCs w:val="22"/>
        </w:rPr>
        <w:t>.</w:t>
      </w:r>
    </w:p>
    <w:p w14:paraId="5B40B17A" w14:textId="77777777" w:rsidR="00E7228B" w:rsidRPr="00FD647D" w:rsidRDefault="00E7228B">
      <w:pPr>
        <w:jc w:val="center"/>
        <w:rPr>
          <w:b/>
          <w:sz w:val="22"/>
          <w:szCs w:val="22"/>
        </w:rPr>
      </w:pPr>
    </w:p>
    <w:p w14:paraId="5B40B17B" w14:textId="459A61C2" w:rsidR="00E7228B" w:rsidRPr="00FD647D" w:rsidRDefault="00E67011">
      <w:pPr>
        <w:ind w:firstLine="708"/>
        <w:jc w:val="both"/>
        <w:rPr>
          <w:sz w:val="22"/>
          <w:szCs w:val="22"/>
        </w:rPr>
      </w:pPr>
      <w:r w:rsidRPr="00FD647D">
        <w:rPr>
          <w:sz w:val="22"/>
          <w:szCs w:val="22"/>
        </w:rPr>
        <w:t>Udruge iz članka 2</w:t>
      </w:r>
      <w:r w:rsidR="00C34709" w:rsidRPr="00FD647D">
        <w:rPr>
          <w:sz w:val="22"/>
          <w:szCs w:val="22"/>
        </w:rPr>
        <w:t>4</w:t>
      </w:r>
      <w:r w:rsidRPr="00FD647D">
        <w:rPr>
          <w:sz w:val="22"/>
          <w:szCs w:val="22"/>
        </w:rPr>
        <w:t xml:space="preserve">. ovoga Pravilnika imaju pravo izjaviti prigovor koji se podnosi u pisanom obliku </w:t>
      </w:r>
      <w:r w:rsidR="00A23EAF" w:rsidRPr="00FD647D">
        <w:rPr>
          <w:color w:val="000000" w:themeColor="text1"/>
          <w:sz w:val="22"/>
          <w:szCs w:val="22"/>
        </w:rPr>
        <w:t>Zajednici sportskih udruga Općine Matulji</w:t>
      </w:r>
      <w:r w:rsidR="00A23EAF" w:rsidRPr="00FD647D">
        <w:rPr>
          <w:sz w:val="22"/>
          <w:szCs w:val="22"/>
        </w:rPr>
        <w:t xml:space="preserve"> </w:t>
      </w:r>
      <w:r w:rsidRPr="00FD647D">
        <w:rPr>
          <w:sz w:val="22"/>
          <w:szCs w:val="22"/>
        </w:rPr>
        <w:t>i to u roku od osam dana od dana primitka odluke o rezultatima javnog natječaja</w:t>
      </w:r>
      <w:r w:rsidR="00C34709" w:rsidRPr="00FD647D">
        <w:rPr>
          <w:sz w:val="22"/>
          <w:szCs w:val="22"/>
        </w:rPr>
        <w:t>.</w:t>
      </w:r>
    </w:p>
    <w:p w14:paraId="5B40B17C" w14:textId="77777777" w:rsidR="00E7228B" w:rsidRPr="00FD647D" w:rsidRDefault="00E67011">
      <w:pPr>
        <w:ind w:firstLine="708"/>
        <w:jc w:val="both"/>
        <w:rPr>
          <w:sz w:val="22"/>
          <w:szCs w:val="22"/>
        </w:rPr>
      </w:pPr>
      <w:r w:rsidRPr="00FD647D">
        <w:rPr>
          <w:sz w:val="22"/>
          <w:szCs w:val="22"/>
        </w:rPr>
        <w:t xml:space="preserve">Prigovor iz stavka 1. ovoga </w:t>
      </w:r>
      <w:r w:rsidR="00C34709" w:rsidRPr="00FD647D">
        <w:rPr>
          <w:sz w:val="22"/>
          <w:szCs w:val="22"/>
        </w:rPr>
        <w:t>članka</w:t>
      </w:r>
      <w:r w:rsidRPr="00FD647D">
        <w:rPr>
          <w:sz w:val="22"/>
          <w:szCs w:val="22"/>
        </w:rPr>
        <w:t xml:space="preserve"> može se izjaviti samo iz razloga povrede postupka odobravanja financijskih sredstava utvrđenog ovim Pravilnikom.</w:t>
      </w:r>
    </w:p>
    <w:p w14:paraId="5B40B17D" w14:textId="77777777" w:rsidR="00E7228B" w:rsidRPr="00FD647D" w:rsidRDefault="005561BE">
      <w:pPr>
        <w:ind w:firstLine="708"/>
        <w:jc w:val="both"/>
        <w:rPr>
          <w:sz w:val="22"/>
          <w:szCs w:val="22"/>
        </w:rPr>
      </w:pPr>
      <w:r w:rsidRPr="00FD647D">
        <w:rPr>
          <w:sz w:val="22"/>
          <w:szCs w:val="22"/>
        </w:rPr>
        <w:t>Up</w:t>
      </w:r>
      <w:r w:rsidR="00E67011" w:rsidRPr="00FD647D">
        <w:rPr>
          <w:sz w:val="22"/>
          <w:szCs w:val="22"/>
        </w:rPr>
        <w:t xml:space="preserve">ravno tijelo </w:t>
      </w:r>
      <w:r w:rsidRPr="00FD647D">
        <w:rPr>
          <w:sz w:val="22"/>
          <w:szCs w:val="22"/>
        </w:rPr>
        <w:t>Općine</w:t>
      </w:r>
      <w:r w:rsidR="00E67011" w:rsidRPr="00FD647D">
        <w:rPr>
          <w:sz w:val="22"/>
          <w:szCs w:val="22"/>
        </w:rPr>
        <w:t>, prigovor iz stavka 1. ovoga Prav</w:t>
      </w:r>
      <w:r w:rsidR="00C34709" w:rsidRPr="00FD647D">
        <w:rPr>
          <w:sz w:val="22"/>
          <w:szCs w:val="22"/>
        </w:rPr>
        <w:t>ilnika prosljeđuje Povjerenstvu.</w:t>
      </w:r>
    </w:p>
    <w:p w14:paraId="5B40B17E" w14:textId="77777777" w:rsidR="00E7228B" w:rsidRPr="00FD647D" w:rsidRDefault="00E7228B">
      <w:pPr>
        <w:jc w:val="both"/>
        <w:rPr>
          <w:sz w:val="22"/>
          <w:szCs w:val="22"/>
        </w:rPr>
      </w:pPr>
    </w:p>
    <w:p w14:paraId="5B40B17F" w14:textId="77777777" w:rsidR="00E7228B" w:rsidRPr="00FD647D" w:rsidRDefault="00E67011">
      <w:pPr>
        <w:jc w:val="center"/>
        <w:rPr>
          <w:b/>
          <w:sz w:val="22"/>
          <w:szCs w:val="22"/>
        </w:rPr>
      </w:pPr>
      <w:r w:rsidRPr="00FD647D">
        <w:rPr>
          <w:b/>
          <w:sz w:val="22"/>
          <w:szCs w:val="22"/>
        </w:rPr>
        <w:t>Članak 2</w:t>
      </w:r>
      <w:r w:rsidR="00C34709" w:rsidRPr="00FD647D">
        <w:rPr>
          <w:b/>
          <w:sz w:val="22"/>
          <w:szCs w:val="22"/>
        </w:rPr>
        <w:t>6</w:t>
      </w:r>
      <w:r w:rsidRPr="00FD647D">
        <w:rPr>
          <w:b/>
          <w:sz w:val="22"/>
          <w:szCs w:val="22"/>
        </w:rPr>
        <w:t>.</w:t>
      </w:r>
    </w:p>
    <w:p w14:paraId="5B40B180" w14:textId="77777777" w:rsidR="00E7228B" w:rsidRPr="00FD647D" w:rsidRDefault="00E7228B" w:rsidP="00C34709">
      <w:pPr>
        <w:jc w:val="both"/>
        <w:rPr>
          <w:sz w:val="22"/>
          <w:szCs w:val="22"/>
        </w:rPr>
      </w:pPr>
    </w:p>
    <w:p w14:paraId="5B40B181" w14:textId="7A0E123C" w:rsidR="00E7228B" w:rsidRPr="00FD647D" w:rsidRDefault="00E67011">
      <w:pPr>
        <w:ind w:firstLine="708"/>
        <w:jc w:val="both"/>
        <w:rPr>
          <w:color w:val="auto"/>
          <w:sz w:val="22"/>
          <w:szCs w:val="22"/>
        </w:rPr>
      </w:pPr>
      <w:r w:rsidRPr="00FD647D">
        <w:rPr>
          <w:color w:val="auto"/>
          <w:sz w:val="22"/>
          <w:szCs w:val="22"/>
        </w:rPr>
        <w:t>Povjerenstvo</w:t>
      </w:r>
      <w:r w:rsidR="0037228C" w:rsidRPr="00FD647D">
        <w:rPr>
          <w:color w:val="auto"/>
          <w:sz w:val="22"/>
          <w:szCs w:val="22"/>
        </w:rPr>
        <w:t xml:space="preserve"> </w:t>
      </w:r>
      <w:r w:rsidR="00C34709" w:rsidRPr="00FD647D">
        <w:rPr>
          <w:color w:val="auto"/>
          <w:sz w:val="22"/>
          <w:szCs w:val="22"/>
        </w:rPr>
        <w:t>donosi odluku o prigovoru iz članka 25. ovog Pravilnika u roku osam dana od dana primitka prigovora.</w:t>
      </w:r>
    </w:p>
    <w:p w14:paraId="08DE8A53" w14:textId="7A232FF0" w:rsidR="00FD647D" w:rsidRPr="00FD647D" w:rsidRDefault="00FD647D">
      <w:pPr>
        <w:ind w:firstLine="708"/>
        <w:jc w:val="both"/>
        <w:rPr>
          <w:strike/>
          <w:color w:val="auto"/>
          <w:sz w:val="22"/>
          <w:szCs w:val="22"/>
        </w:rPr>
      </w:pPr>
    </w:p>
    <w:p w14:paraId="32F2F3EA" w14:textId="401E8DD9" w:rsidR="00FD647D" w:rsidRPr="00FD647D" w:rsidRDefault="00FD647D">
      <w:pPr>
        <w:ind w:firstLine="708"/>
        <w:jc w:val="both"/>
        <w:rPr>
          <w:strike/>
          <w:color w:val="auto"/>
          <w:sz w:val="22"/>
          <w:szCs w:val="22"/>
        </w:rPr>
      </w:pPr>
    </w:p>
    <w:p w14:paraId="5B40B184" w14:textId="01B57725" w:rsidR="00E7228B" w:rsidRPr="00FD647D" w:rsidRDefault="00E7228B" w:rsidP="00FD647D">
      <w:pPr>
        <w:jc w:val="both"/>
        <w:rPr>
          <w:strike/>
          <w:color w:val="auto"/>
          <w:sz w:val="22"/>
          <w:szCs w:val="22"/>
        </w:rPr>
      </w:pPr>
    </w:p>
    <w:p w14:paraId="5B40B185" w14:textId="0F564A4B" w:rsidR="00E7228B" w:rsidRPr="00FD647D" w:rsidRDefault="00E67011" w:rsidP="00FD647D">
      <w:pPr>
        <w:pStyle w:val="ListParagraph"/>
        <w:numPr>
          <w:ilvl w:val="0"/>
          <w:numId w:val="42"/>
        </w:numPr>
        <w:jc w:val="both"/>
        <w:rPr>
          <w:b/>
          <w:sz w:val="22"/>
          <w:szCs w:val="22"/>
        </w:rPr>
      </w:pPr>
      <w:r w:rsidRPr="00FD647D">
        <w:rPr>
          <w:b/>
          <w:sz w:val="22"/>
          <w:szCs w:val="22"/>
        </w:rPr>
        <w:t>UGOVOR O FINANCIRANJU</w:t>
      </w:r>
    </w:p>
    <w:p w14:paraId="5B40B186" w14:textId="77777777" w:rsidR="00E7228B" w:rsidRPr="00FD647D" w:rsidRDefault="00E7228B">
      <w:pPr>
        <w:jc w:val="center"/>
        <w:rPr>
          <w:b/>
          <w:sz w:val="22"/>
          <w:szCs w:val="22"/>
        </w:rPr>
      </w:pPr>
    </w:p>
    <w:p w14:paraId="5B40B187" w14:textId="77777777" w:rsidR="00E7228B" w:rsidRPr="00FD647D" w:rsidRDefault="00E67011">
      <w:pPr>
        <w:jc w:val="center"/>
        <w:rPr>
          <w:b/>
          <w:sz w:val="22"/>
          <w:szCs w:val="22"/>
        </w:rPr>
      </w:pPr>
      <w:r w:rsidRPr="00FD647D">
        <w:rPr>
          <w:b/>
          <w:sz w:val="22"/>
          <w:szCs w:val="22"/>
        </w:rPr>
        <w:t xml:space="preserve">Članak </w:t>
      </w:r>
      <w:r w:rsidR="00C34709" w:rsidRPr="00FD647D">
        <w:rPr>
          <w:b/>
          <w:sz w:val="22"/>
          <w:szCs w:val="22"/>
        </w:rPr>
        <w:t>27</w:t>
      </w:r>
      <w:r w:rsidRPr="00FD647D">
        <w:rPr>
          <w:b/>
          <w:sz w:val="22"/>
          <w:szCs w:val="22"/>
        </w:rPr>
        <w:t>.</w:t>
      </w:r>
    </w:p>
    <w:p w14:paraId="5B40B188" w14:textId="77777777" w:rsidR="00E7228B" w:rsidRPr="00FD647D" w:rsidRDefault="00E7228B">
      <w:pPr>
        <w:jc w:val="center"/>
        <w:rPr>
          <w:b/>
          <w:sz w:val="22"/>
          <w:szCs w:val="22"/>
        </w:rPr>
      </w:pPr>
    </w:p>
    <w:p w14:paraId="5B40B189" w14:textId="77777777" w:rsidR="00E7228B" w:rsidRPr="00FD647D" w:rsidRDefault="00E67011">
      <w:pPr>
        <w:ind w:firstLine="708"/>
        <w:jc w:val="both"/>
        <w:rPr>
          <w:sz w:val="22"/>
          <w:szCs w:val="22"/>
        </w:rPr>
      </w:pPr>
      <w:r w:rsidRPr="00FD647D">
        <w:rPr>
          <w:sz w:val="22"/>
          <w:szCs w:val="22"/>
        </w:rPr>
        <w:t xml:space="preserve">Sa udrugama kojima su odobrena financijska sredstva, </w:t>
      </w:r>
      <w:r w:rsidR="00B219B7" w:rsidRPr="00FD647D">
        <w:rPr>
          <w:sz w:val="22"/>
          <w:szCs w:val="22"/>
        </w:rPr>
        <w:t>Općina</w:t>
      </w:r>
      <w:r w:rsidRPr="00FD647D">
        <w:rPr>
          <w:sz w:val="22"/>
          <w:szCs w:val="22"/>
        </w:rPr>
        <w:t xml:space="preserve"> će sklopiti </w:t>
      </w:r>
      <w:r w:rsidR="00C34709" w:rsidRPr="00FD647D">
        <w:rPr>
          <w:sz w:val="22"/>
          <w:szCs w:val="22"/>
        </w:rPr>
        <w:t xml:space="preserve">ugovor o financiranju programa, </w:t>
      </w:r>
      <w:r w:rsidRPr="00FD647D">
        <w:rPr>
          <w:sz w:val="22"/>
          <w:szCs w:val="22"/>
        </w:rPr>
        <w:t>projekata</w:t>
      </w:r>
      <w:r w:rsidR="0037228C" w:rsidRPr="00FD647D">
        <w:rPr>
          <w:sz w:val="22"/>
          <w:szCs w:val="22"/>
        </w:rPr>
        <w:t>,</w:t>
      </w:r>
      <w:r w:rsidR="00C34709" w:rsidRPr="00FD647D">
        <w:rPr>
          <w:sz w:val="22"/>
          <w:szCs w:val="22"/>
        </w:rPr>
        <w:t xml:space="preserve"> </w:t>
      </w:r>
      <w:r w:rsidR="00A06365" w:rsidRPr="00FD647D">
        <w:rPr>
          <w:color w:val="auto"/>
          <w:sz w:val="22"/>
          <w:szCs w:val="22"/>
        </w:rPr>
        <w:t>manifestacija</w:t>
      </w:r>
      <w:r w:rsidRPr="00FD647D">
        <w:rPr>
          <w:sz w:val="22"/>
          <w:szCs w:val="22"/>
        </w:rPr>
        <w:t xml:space="preserve"> (u daljnjem tekstu: ugovor) najkasnije u roku od 30 dana od dana donošenja odluke o financiranju.</w:t>
      </w:r>
    </w:p>
    <w:p w14:paraId="5B40B18A" w14:textId="77777777" w:rsidR="00014406" w:rsidRPr="00FD647D" w:rsidRDefault="00014406">
      <w:pPr>
        <w:jc w:val="both"/>
        <w:rPr>
          <w:color w:val="C00000"/>
          <w:sz w:val="22"/>
          <w:szCs w:val="22"/>
        </w:rPr>
      </w:pPr>
    </w:p>
    <w:p w14:paraId="5B40B18B" w14:textId="77777777" w:rsidR="00E7228B" w:rsidRPr="00FD647D" w:rsidRDefault="00E67011">
      <w:pPr>
        <w:jc w:val="center"/>
        <w:rPr>
          <w:b/>
          <w:color w:val="000000" w:themeColor="text1"/>
          <w:sz w:val="22"/>
          <w:szCs w:val="22"/>
        </w:rPr>
      </w:pPr>
      <w:r w:rsidRPr="00FD647D">
        <w:rPr>
          <w:b/>
          <w:color w:val="000000" w:themeColor="text1"/>
          <w:sz w:val="22"/>
          <w:szCs w:val="22"/>
        </w:rPr>
        <w:t xml:space="preserve">Članak </w:t>
      </w:r>
      <w:r w:rsidR="00C34709" w:rsidRPr="00FD647D">
        <w:rPr>
          <w:b/>
          <w:color w:val="000000" w:themeColor="text1"/>
          <w:sz w:val="22"/>
          <w:szCs w:val="22"/>
        </w:rPr>
        <w:t>28</w:t>
      </w:r>
      <w:r w:rsidRPr="00FD647D">
        <w:rPr>
          <w:b/>
          <w:color w:val="000000" w:themeColor="text1"/>
          <w:sz w:val="22"/>
          <w:szCs w:val="22"/>
        </w:rPr>
        <w:t>.</w:t>
      </w:r>
    </w:p>
    <w:p w14:paraId="5B40B18C" w14:textId="77777777" w:rsidR="00E7228B" w:rsidRPr="00FD647D" w:rsidRDefault="00E7228B">
      <w:pPr>
        <w:jc w:val="center"/>
        <w:rPr>
          <w:b/>
          <w:sz w:val="22"/>
          <w:szCs w:val="22"/>
        </w:rPr>
      </w:pPr>
    </w:p>
    <w:p w14:paraId="5B40B18D" w14:textId="77777777" w:rsidR="00E7228B" w:rsidRPr="00FD647D" w:rsidRDefault="00E67011">
      <w:pPr>
        <w:ind w:firstLine="708"/>
        <w:jc w:val="both"/>
        <w:rPr>
          <w:sz w:val="22"/>
          <w:szCs w:val="22"/>
        </w:rPr>
      </w:pPr>
      <w:r w:rsidRPr="00FD647D">
        <w:rPr>
          <w:sz w:val="22"/>
          <w:szCs w:val="22"/>
        </w:rPr>
        <w:t>Ugovor se sastoji od općih uvjeta, koji moraju biti isti za sve korisnike u okviru jednog javnog natječaja, i posebnog dijela.</w:t>
      </w:r>
    </w:p>
    <w:p w14:paraId="5B40B18E" w14:textId="77777777" w:rsidR="00E7228B" w:rsidRPr="00FD647D" w:rsidRDefault="00E67011">
      <w:pPr>
        <w:jc w:val="both"/>
        <w:rPr>
          <w:sz w:val="22"/>
          <w:szCs w:val="22"/>
        </w:rPr>
      </w:pPr>
      <w:r w:rsidRPr="00FD647D">
        <w:rPr>
          <w:iCs/>
          <w:sz w:val="22"/>
          <w:szCs w:val="22"/>
        </w:rPr>
        <w:tab/>
      </w:r>
      <w:r w:rsidRPr="00FD647D">
        <w:rPr>
          <w:sz w:val="22"/>
          <w:szCs w:val="22"/>
        </w:rPr>
        <w:t>Općim uvjetima ugovora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projekta ili aktivnosti, produženje, odgađanje, viša sila i rok dovršetka, raskid ugovora, rješavanje sporova, opravdani troškovi,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14:paraId="5B40B18F" w14:textId="77777777" w:rsidR="00E7228B" w:rsidRPr="00FD647D" w:rsidRDefault="00E67011">
      <w:pPr>
        <w:jc w:val="both"/>
        <w:rPr>
          <w:iCs/>
          <w:sz w:val="22"/>
          <w:szCs w:val="22"/>
        </w:rPr>
      </w:pPr>
      <w:bookmarkStart w:id="2" w:name="_Toc289416067"/>
      <w:bookmarkEnd w:id="2"/>
      <w:r w:rsidRPr="00FD647D">
        <w:rPr>
          <w:iCs/>
          <w:sz w:val="22"/>
          <w:szCs w:val="22"/>
        </w:rPr>
        <w:tab/>
        <w:t>Posebni dio ugovora čine specifičnosti svakog ugovora kao što su ugovorne strane, naziv programa ili projekta, iznos fin</w:t>
      </w:r>
      <w:r w:rsidR="00C34709" w:rsidRPr="00FD647D">
        <w:rPr>
          <w:iCs/>
          <w:sz w:val="22"/>
          <w:szCs w:val="22"/>
        </w:rPr>
        <w:t>anciranja, rokovi provedbe i sl</w:t>
      </w:r>
      <w:r w:rsidRPr="00FD647D">
        <w:rPr>
          <w:iCs/>
          <w:sz w:val="22"/>
          <w:szCs w:val="22"/>
        </w:rPr>
        <w:t>.</w:t>
      </w:r>
    </w:p>
    <w:p w14:paraId="5B40B190" w14:textId="77777777" w:rsidR="00E7228B" w:rsidRPr="00FD647D" w:rsidRDefault="00E7228B">
      <w:pPr>
        <w:rPr>
          <w:iCs/>
          <w:sz w:val="22"/>
          <w:szCs w:val="22"/>
        </w:rPr>
      </w:pPr>
    </w:p>
    <w:p w14:paraId="5B40B191" w14:textId="77777777" w:rsidR="00085698" w:rsidRPr="00FD647D" w:rsidRDefault="00085698">
      <w:pPr>
        <w:rPr>
          <w:iCs/>
          <w:sz w:val="22"/>
          <w:szCs w:val="22"/>
        </w:rPr>
      </w:pPr>
    </w:p>
    <w:p w14:paraId="74A47023" w14:textId="77777777" w:rsidR="009D0498" w:rsidRDefault="009D0498">
      <w:pPr>
        <w:jc w:val="center"/>
        <w:rPr>
          <w:b/>
          <w:iCs/>
          <w:sz w:val="22"/>
          <w:szCs w:val="22"/>
        </w:rPr>
      </w:pPr>
    </w:p>
    <w:p w14:paraId="636ED6CA" w14:textId="77777777" w:rsidR="009D0498" w:rsidRDefault="009D0498">
      <w:pPr>
        <w:jc w:val="center"/>
        <w:rPr>
          <w:b/>
          <w:iCs/>
          <w:sz w:val="22"/>
          <w:szCs w:val="22"/>
        </w:rPr>
      </w:pPr>
    </w:p>
    <w:p w14:paraId="2E32E8C3" w14:textId="77777777" w:rsidR="009D0498" w:rsidRDefault="009D0498">
      <w:pPr>
        <w:jc w:val="center"/>
        <w:rPr>
          <w:b/>
          <w:iCs/>
          <w:sz w:val="22"/>
          <w:szCs w:val="22"/>
        </w:rPr>
      </w:pPr>
    </w:p>
    <w:p w14:paraId="5B40B192" w14:textId="77777777" w:rsidR="00E7228B" w:rsidRPr="00FD647D" w:rsidRDefault="00E67011">
      <w:pPr>
        <w:jc w:val="center"/>
        <w:rPr>
          <w:b/>
          <w:iCs/>
          <w:sz w:val="22"/>
          <w:szCs w:val="22"/>
        </w:rPr>
      </w:pPr>
      <w:r w:rsidRPr="00FD647D">
        <w:rPr>
          <w:b/>
          <w:iCs/>
          <w:sz w:val="22"/>
          <w:szCs w:val="22"/>
        </w:rPr>
        <w:lastRenderedPageBreak/>
        <w:t xml:space="preserve">Članak </w:t>
      </w:r>
      <w:r w:rsidR="00C34709" w:rsidRPr="00FD647D">
        <w:rPr>
          <w:b/>
          <w:iCs/>
          <w:sz w:val="22"/>
          <w:szCs w:val="22"/>
        </w:rPr>
        <w:t>29</w:t>
      </w:r>
      <w:r w:rsidRPr="00FD647D">
        <w:rPr>
          <w:b/>
          <w:iCs/>
          <w:sz w:val="22"/>
          <w:szCs w:val="22"/>
        </w:rPr>
        <w:t>.</w:t>
      </w:r>
    </w:p>
    <w:p w14:paraId="5B40B193" w14:textId="77777777" w:rsidR="00E7228B" w:rsidRPr="00FD647D" w:rsidRDefault="00E7228B" w:rsidP="00480678">
      <w:pPr>
        <w:rPr>
          <w:sz w:val="22"/>
          <w:szCs w:val="22"/>
        </w:rPr>
      </w:pPr>
    </w:p>
    <w:p w14:paraId="5B40B194" w14:textId="77777777" w:rsidR="00480678" w:rsidRPr="00FD647D" w:rsidRDefault="006A50EC" w:rsidP="00480678">
      <w:pPr>
        <w:ind w:firstLine="708"/>
        <w:jc w:val="both"/>
        <w:rPr>
          <w:sz w:val="22"/>
          <w:szCs w:val="22"/>
        </w:rPr>
      </w:pPr>
      <w:r w:rsidRPr="00FD647D">
        <w:rPr>
          <w:sz w:val="22"/>
          <w:szCs w:val="22"/>
        </w:rPr>
        <w:t>Općina</w:t>
      </w:r>
      <w:r w:rsidR="00E67011" w:rsidRPr="00FD647D">
        <w:rPr>
          <w:sz w:val="22"/>
          <w:szCs w:val="22"/>
        </w:rPr>
        <w:t xml:space="preserve"> će u suradnji s korisnicima financiranja, s ciljem poštovanja načela transparentnosti trošenja proračunskog novca i mjerenja vrijednosti povrata za uložena sredstva, pratiti pro</w:t>
      </w:r>
      <w:r w:rsidR="009B3BD8" w:rsidRPr="00FD647D">
        <w:rPr>
          <w:sz w:val="22"/>
          <w:szCs w:val="22"/>
        </w:rPr>
        <w:t xml:space="preserve">vedbu financiranih programa, </w:t>
      </w:r>
      <w:r w:rsidR="00E67011" w:rsidRPr="00FD647D">
        <w:rPr>
          <w:sz w:val="22"/>
          <w:szCs w:val="22"/>
        </w:rPr>
        <w:t>projekata</w:t>
      </w:r>
      <w:r w:rsidR="009B3BD8" w:rsidRPr="00FD647D">
        <w:rPr>
          <w:sz w:val="22"/>
          <w:szCs w:val="22"/>
        </w:rPr>
        <w:t>, manifestacija</w:t>
      </w:r>
      <w:r w:rsidR="00E67011" w:rsidRPr="00FD647D">
        <w:rPr>
          <w:sz w:val="22"/>
          <w:szCs w:val="22"/>
        </w:rPr>
        <w:t xml:space="preserve"> udruga sukladno Zakonu o udrugama, Zakonu o fiskalnoj odgovornosti, Zakona o financijskom poslovanju i računovodstvu neprofitnih organizacija, Uredbi, ovom Pravilniku i drugim propisima. </w:t>
      </w:r>
    </w:p>
    <w:p w14:paraId="5B40B195" w14:textId="77777777" w:rsidR="00E7228B" w:rsidRPr="00FD647D" w:rsidRDefault="00E67011" w:rsidP="00480678">
      <w:pPr>
        <w:ind w:firstLine="708"/>
        <w:jc w:val="both"/>
        <w:rPr>
          <w:sz w:val="22"/>
          <w:szCs w:val="22"/>
        </w:rPr>
      </w:pPr>
      <w:r w:rsidRPr="00FD647D">
        <w:rPr>
          <w:sz w:val="22"/>
          <w:szCs w:val="22"/>
        </w:rPr>
        <w:t xml:space="preserve">Kroz postupke praćenja, razvijat će se partnerski odnos između </w:t>
      </w:r>
      <w:r w:rsidR="00322AF8" w:rsidRPr="00FD647D">
        <w:rPr>
          <w:sz w:val="22"/>
          <w:szCs w:val="22"/>
        </w:rPr>
        <w:t>Općine</w:t>
      </w:r>
      <w:r w:rsidR="00D22905" w:rsidRPr="00FD647D">
        <w:rPr>
          <w:sz w:val="22"/>
          <w:szCs w:val="22"/>
        </w:rPr>
        <w:t xml:space="preserve"> </w:t>
      </w:r>
      <w:r w:rsidRPr="00FD647D">
        <w:rPr>
          <w:sz w:val="22"/>
          <w:szCs w:val="22"/>
        </w:rPr>
        <w:t>kao davatelja financijskih sredstava i udruga kao provoditelja p</w:t>
      </w:r>
      <w:r w:rsidR="00D56EB5" w:rsidRPr="00FD647D">
        <w:rPr>
          <w:sz w:val="22"/>
          <w:szCs w:val="22"/>
        </w:rPr>
        <w:t>rograma, projekta ili manifestacija</w:t>
      </w:r>
      <w:r w:rsidRPr="00FD647D">
        <w:rPr>
          <w:sz w:val="22"/>
          <w:szCs w:val="22"/>
        </w:rPr>
        <w:t>, a na temelju praćenja i vrednovanja rezultata pojedinačnih programa i projekta</w:t>
      </w:r>
      <w:r w:rsidR="00D56EB5" w:rsidRPr="00FD647D">
        <w:rPr>
          <w:sz w:val="22"/>
          <w:szCs w:val="22"/>
        </w:rPr>
        <w:t xml:space="preserve"> i manifestacija</w:t>
      </w:r>
      <w:r w:rsidRPr="00FD647D">
        <w:rPr>
          <w:sz w:val="22"/>
          <w:szCs w:val="22"/>
        </w:rPr>
        <w:t xml:space="preserve"> </w:t>
      </w:r>
      <w:bookmarkStart w:id="3" w:name="_Toc289415675"/>
      <w:bookmarkEnd w:id="3"/>
      <w:r w:rsidRPr="00FD647D">
        <w:rPr>
          <w:sz w:val="22"/>
          <w:szCs w:val="22"/>
        </w:rPr>
        <w:t xml:space="preserve">u cilju utvrđivanja učinkovitosti ulaganja i razine promjena koje su se u lokalnoj zajednici odnosno u društvu dogodile zahvaljujući provedbi potpore, </w:t>
      </w:r>
      <w:r w:rsidR="00322AF8" w:rsidRPr="00FD647D">
        <w:rPr>
          <w:sz w:val="22"/>
          <w:szCs w:val="22"/>
        </w:rPr>
        <w:t>Općina</w:t>
      </w:r>
      <w:r w:rsidRPr="00FD647D">
        <w:rPr>
          <w:sz w:val="22"/>
          <w:szCs w:val="22"/>
        </w:rPr>
        <w:t xml:space="preserve"> će vrednovati rezultate i učinke cjelokupno</w:t>
      </w:r>
      <w:r w:rsidR="00D56EB5" w:rsidRPr="00FD647D">
        <w:rPr>
          <w:sz w:val="22"/>
          <w:szCs w:val="22"/>
        </w:rPr>
        <w:t>g javnog natječaja</w:t>
      </w:r>
      <w:r w:rsidRPr="00FD647D">
        <w:rPr>
          <w:sz w:val="22"/>
          <w:szCs w:val="22"/>
        </w:rPr>
        <w:t xml:space="preserve"> i planirati buduće aktivnosti u pojedinom prioritetnom području financiranja.</w:t>
      </w:r>
    </w:p>
    <w:p w14:paraId="5B40B196" w14:textId="77777777" w:rsidR="00E7228B" w:rsidRPr="00FD647D" w:rsidRDefault="00E7228B" w:rsidP="00480678">
      <w:pPr>
        <w:rPr>
          <w:sz w:val="22"/>
          <w:szCs w:val="22"/>
        </w:rPr>
      </w:pPr>
    </w:p>
    <w:p w14:paraId="5B40B197" w14:textId="77777777" w:rsidR="00E7228B" w:rsidRPr="00FD647D" w:rsidRDefault="00E67011" w:rsidP="00D22905">
      <w:pPr>
        <w:jc w:val="center"/>
        <w:rPr>
          <w:b/>
          <w:sz w:val="22"/>
          <w:szCs w:val="22"/>
        </w:rPr>
      </w:pPr>
      <w:r w:rsidRPr="00FD647D">
        <w:rPr>
          <w:b/>
          <w:sz w:val="22"/>
          <w:szCs w:val="22"/>
        </w:rPr>
        <w:t>Članak 3</w:t>
      </w:r>
      <w:r w:rsidR="009B3BD8" w:rsidRPr="00FD647D">
        <w:rPr>
          <w:b/>
          <w:sz w:val="22"/>
          <w:szCs w:val="22"/>
        </w:rPr>
        <w:t>0</w:t>
      </w:r>
      <w:r w:rsidRPr="00FD647D">
        <w:rPr>
          <w:b/>
          <w:sz w:val="22"/>
          <w:szCs w:val="22"/>
        </w:rPr>
        <w:t>.</w:t>
      </w:r>
    </w:p>
    <w:p w14:paraId="5B40B198" w14:textId="77777777" w:rsidR="00E7228B" w:rsidRPr="00FD647D" w:rsidRDefault="00E7228B">
      <w:pPr>
        <w:jc w:val="center"/>
        <w:rPr>
          <w:b/>
          <w:sz w:val="22"/>
          <w:szCs w:val="22"/>
        </w:rPr>
      </w:pPr>
    </w:p>
    <w:p w14:paraId="5B40B199" w14:textId="77777777" w:rsidR="00E7228B" w:rsidRPr="00FD647D" w:rsidRDefault="00E67011" w:rsidP="009B3BD8">
      <w:pPr>
        <w:ind w:firstLine="708"/>
        <w:jc w:val="both"/>
        <w:rPr>
          <w:sz w:val="22"/>
          <w:szCs w:val="22"/>
        </w:rPr>
      </w:pPr>
      <w:r w:rsidRPr="00FD647D">
        <w:rPr>
          <w:sz w:val="22"/>
          <w:szCs w:val="22"/>
        </w:rPr>
        <w:t>Praćenje</w:t>
      </w:r>
      <w:r w:rsidR="009B3BD8" w:rsidRPr="00FD647D">
        <w:rPr>
          <w:sz w:val="22"/>
          <w:szCs w:val="22"/>
        </w:rPr>
        <w:t xml:space="preserve"> provedbe i evaluacija rezultata programa, projekata i manifestacija </w:t>
      </w:r>
      <w:r w:rsidRPr="00FD647D">
        <w:rPr>
          <w:sz w:val="22"/>
          <w:szCs w:val="22"/>
        </w:rPr>
        <w:t xml:space="preserve"> obavljat će se na dva načina:</w:t>
      </w:r>
    </w:p>
    <w:p w14:paraId="5B40B19A" w14:textId="4F296FD0" w:rsidR="00E7228B" w:rsidRPr="00FD647D" w:rsidRDefault="00B70158">
      <w:pPr>
        <w:numPr>
          <w:ilvl w:val="0"/>
          <w:numId w:val="13"/>
        </w:numPr>
        <w:jc w:val="both"/>
        <w:rPr>
          <w:sz w:val="22"/>
          <w:szCs w:val="22"/>
        </w:rPr>
      </w:pPr>
      <w:r w:rsidRPr="00FD647D">
        <w:rPr>
          <w:sz w:val="22"/>
          <w:szCs w:val="22"/>
        </w:rPr>
        <w:t xml:space="preserve">obaveznim </w:t>
      </w:r>
      <w:r w:rsidR="00D56EB5" w:rsidRPr="00FD647D">
        <w:rPr>
          <w:sz w:val="22"/>
          <w:szCs w:val="22"/>
        </w:rPr>
        <w:t>vrednovanjem</w:t>
      </w:r>
      <w:r w:rsidRPr="00FD647D">
        <w:rPr>
          <w:sz w:val="22"/>
          <w:szCs w:val="22"/>
        </w:rPr>
        <w:t xml:space="preserve"> i odobravanjem</w:t>
      </w:r>
      <w:r w:rsidR="00D56EB5" w:rsidRPr="00FD647D">
        <w:rPr>
          <w:sz w:val="22"/>
          <w:szCs w:val="22"/>
        </w:rPr>
        <w:t xml:space="preserve"> </w:t>
      </w:r>
      <w:r w:rsidR="00E67011" w:rsidRPr="00FD647D">
        <w:rPr>
          <w:sz w:val="22"/>
          <w:szCs w:val="22"/>
        </w:rPr>
        <w:t>opisnih i financijski</w:t>
      </w:r>
      <w:r w:rsidR="00D56EB5" w:rsidRPr="00FD647D">
        <w:rPr>
          <w:sz w:val="22"/>
          <w:szCs w:val="22"/>
        </w:rPr>
        <w:t>h izvješća  korisnika sredstava</w:t>
      </w:r>
    </w:p>
    <w:p w14:paraId="03B34E11" w14:textId="0CBAA85D" w:rsidR="0020596D" w:rsidRPr="00FD647D" w:rsidRDefault="0020596D" w:rsidP="0020596D">
      <w:pPr>
        <w:pStyle w:val="ListParagraph"/>
        <w:numPr>
          <w:ilvl w:val="0"/>
          <w:numId w:val="13"/>
        </w:numPr>
        <w:jc w:val="both"/>
        <w:rPr>
          <w:b/>
          <w:sz w:val="22"/>
          <w:szCs w:val="22"/>
        </w:rPr>
      </w:pPr>
      <w:r w:rsidRPr="00FD647D">
        <w:rPr>
          <w:sz w:val="22"/>
          <w:szCs w:val="22"/>
        </w:rPr>
        <w:t>vrednovanjem kroz provjeru provedbe projekta  terenskom provjerom od strane službenika nadležnog upravnog tijela Općine u dogovoru s korisnikom sredstava kao i vrednovanje završnih rezultata projekta, programa i manifestacija.</w:t>
      </w:r>
    </w:p>
    <w:p w14:paraId="5B40B19C" w14:textId="77777777" w:rsidR="00E7228B" w:rsidRPr="00FD647D" w:rsidRDefault="00E7228B">
      <w:pPr>
        <w:jc w:val="center"/>
        <w:rPr>
          <w:b/>
          <w:sz w:val="22"/>
          <w:szCs w:val="22"/>
        </w:rPr>
      </w:pPr>
    </w:p>
    <w:p w14:paraId="5B40B19D" w14:textId="77777777" w:rsidR="00E7228B" w:rsidRPr="00FD647D" w:rsidRDefault="00E67011">
      <w:pPr>
        <w:jc w:val="center"/>
        <w:rPr>
          <w:b/>
          <w:sz w:val="22"/>
          <w:szCs w:val="22"/>
        </w:rPr>
      </w:pPr>
      <w:r w:rsidRPr="00FD647D">
        <w:rPr>
          <w:b/>
          <w:sz w:val="22"/>
          <w:szCs w:val="22"/>
        </w:rPr>
        <w:t>Članak 3</w:t>
      </w:r>
      <w:r w:rsidR="009B3BD8" w:rsidRPr="00FD647D">
        <w:rPr>
          <w:b/>
          <w:sz w:val="22"/>
          <w:szCs w:val="22"/>
        </w:rPr>
        <w:t>1</w:t>
      </w:r>
      <w:r w:rsidRPr="00FD647D">
        <w:rPr>
          <w:b/>
          <w:sz w:val="22"/>
          <w:szCs w:val="22"/>
        </w:rPr>
        <w:t>.</w:t>
      </w:r>
    </w:p>
    <w:p w14:paraId="5B40B19E" w14:textId="77777777" w:rsidR="00E7228B" w:rsidRPr="00FD647D" w:rsidRDefault="00E7228B">
      <w:pPr>
        <w:jc w:val="center"/>
        <w:rPr>
          <w:b/>
          <w:sz w:val="22"/>
          <w:szCs w:val="22"/>
        </w:rPr>
      </w:pPr>
    </w:p>
    <w:p w14:paraId="5B40B19F" w14:textId="77777777" w:rsidR="00E7228B" w:rsidRPr="00FD647D" w:rsidRDefault="00E67011">
      <w:pPr>
        <w:jc w:val="both"/>
        <w:rPr>
          <w:sz w:val="22"/>
          <w:szCs w:val="22"/>
        </w:rPr>
      </w:pPr>
      <w:r w:rsidRPr="00FD647D">
        <w:rPr>
          <w:sz w:val="22"/>
          <w:szCs w:val="22"/>
        </w:rPr>
        <w:tab/>
        <w:t xml:space="preserve">Izvješća koja je korisnik dužan dostaviti </w:t>
      </w:r>
      <w:r w:rsidR="005561BE" w:rsidRPr="00FD647D">
        <w:rPr>
          <w:sz w:val="22"/>
          <w:szCs w:val="22"/>
        </w:rPr>
        <w:t>Općini</w:t>
      </w:r>
      <w:r w:rsidRPr="00FD647D">
        <w:rPr>
          <w:sz w:val="22"/>
          <w:szCs w:val="22"/>
        </w:rPr>
        <w:t>, na propisanim ob</w:t>
      </w:r>
      <w:r w:rsidR="009B3BD8" w:rsidRPr="00FD647D">
        <w:rPr>
          <w:sz w:val="22"/>
          <w:szCs w:val="22"/>
        </w:rPr>
        <w:t>rascima i u propisanim rokovima</w:t>
      </w:r>
      <w:r w:rsidRPr="00FD647D">
        <w:rPr>
          <w:sz w:val="22"/>
          <w:szCs w:val="22"/>
        </w:rPr>
        <w:t xml:space="preserve">  su opisno i financijsko izvješće.</w:t>
      </w:r>
    </w:p>
    <w:p w14:paraId="5B40B1A0" w14:textId="77777777" w:rsidR="00E7228B" w:rsidRPr="00FD647D" w:rsidRDefault="00E7228B">
      <w:pPr>
        <w:jc w:val="both"/>
        <w:rPr>
          <w:sz w:val="22"/>
          <w:szCs w:val="22"/>
        </w:rPr>
      </w:pPr>
    </w:p>
    <w:p w14:paraId="5B40B1A1" w14:textId="77777777" w:rsidR="00E7228B" w:rsidRPr="00FD647D" w:rsidRDefault="00E7228B">
      <w:pPr>
        <w:jc w:val="both"/>
        <w:rPr>
          <w:sz w:val="22"/>
          <w:szCs w:val="22"/>
        </w:rPr>
      </w:pPr>
    </w:p>
    <w:p w14:paraId="5B40B1A2" w14:textId="77777777" w:rsidR="00E7228B" w:rsidRPr="00FD647D" w:rsidRDefault="00E67011">
      <w:pPr>
        <w:jc w:val="center"/>
        <w:rPr>
          <w:b/>
          <w:sz w:val="22"/>
          <w:szCs w:val="22"/>
        </w:rPr>
      </w:pPr>
      <w:r w:rsidRPr="00FD647D">
        <w:rPr>
          <w:b/>
          <w:sz w:val="22"/>
          <w:szCs w:val="22"/>
        </w:rPr>
        <w:t>Članak 3</w:t>
      </w:r>
      <w:r w:rsidR="009B3BD8" w:rsidRPr="00FD647D">
        <w:rPr>
          <w:b/>
          <w:sz w:val="22"/>
          <w:szCs w:val="22"/>
        </w:rPr>
        <w:t>2</w:t>
      </w:r>
      <w:r w:rsidRPr="00FD647D">
        <w:rPr>
          <w:b/>
          <w:sz w:val="22"/>
          <w:szCs w:val="22"/>
        </w:rPr>
        <w:t>.</w:t>
      </w:r>
    </w:p>
    <w:p w14:paraId="5B40B1A3" w14:textId="77777777" w:rsidR="00E7228B" w:rsidRPr="00FD647D" w:rsidRDefault="00E7228B">
      <w:pPr>
        <w:jc w:val="center"/>
        <w:rPr>
          <w:b/>
          <w:sz w:val="22"/>
          <w:szCs w:val="22"/>
        </w:rPr>
      </w:pPr>
    </w:p>
    <w:p w14:paraId="5B40B1A4" w14:textId="77777777" w:rsidR="00E7228B" w:rsidRPr="00FD647D" w:rsidRDefault="00E67011">
      <w:pPr>
        <w:ind w:firstLine="708"/>
        <w:jc w:val="both"/>
        <w:rPr>
          <w:sz w:val="22"/>
          <w:szCs w:val="22"/>
        </w:rPr>
      </w:pPr>
      <w:r w:rsidRPr="00FD647D">
        <w:rPr>
          <w:sz w:val="22"/>
          <w:szCs w:val="22"/>
        </w:rPr>
        <w:t>Uz opisno izvješće iz članka 3</w:t>
      </w:r>
      <w:r w:rsidR="009B3BD8" w:rsidRPr="00FD647D">
        <w:rPr>
          <w:sz w:val="22"/>
          <w:szCs w:val="22"/>
        </w:rPr>
        <w:t>1</w:t>
      </w:r>
      <w:r w:rsidRPr="00FD647D">
        <w:rPr>
          <w:sz w:val="22"/>
          <w:szCs w:val="22"/>
        </w:rPr>
        <w:t>. ovoga Pravilnika, dostavljaju se i popratni materijali kao što su isječci iz novina, video zapisi, fotografije i drugo</w:t>
      </w:r>
      <w:r w:rsidR="009B3BD8" w:rsidRPr="00FD647D">
        <w:rPr>
          <w:sz w:val="22"/>
          <w:szCs w:val="22"/>
        </w:rPr>
        <w:t xml:space="preserve"> definirano Uputama za prijavitelje</w:t>
      </w:r>
      <w:r w:rsidRPr="00FD647D">
        <w:rPr>
          <w:sz w:val="22"/>
          <w:szCs w:val="22"/>
        </w:rPr>
        <w:t>.</w:t>
      </w:r>
    </w:p>
    <w:p w14:paraId="5B40B1A5" w14:textId="77777777" w:rsidR="009B3BD8" w:rsidRPr="00FD647D" w:rsidRDefault="00E67011">
      <w:pPr>
        <w:ind w:firstLine="708"/>
        <w:jc w:val="both"/>
        <w:rPr>
          <w:color w:val="000000" w:themeColor="text1"/>
          <w:sz w:val="22"/>
          <w:szCs w:val="22"/>
        </w:rPr>
      </w:pPr>
      <w:r w:rsidRPr="00FD647D">
        <w:rPr>
          <w:color w:val="000000" w:themeColor="text1"/>
          <w:sz w:val="22"/>
          <w:szCs w:val="22"/>
        </w:rPr>
        <w:t>U financijskom izvješću navode se cjelokupni troškovi pr</w:t>
      </w:r>
      <w:r w:rsidR="00B70158" w:rsidRPr="00FD647D">
        <w:rPr>
          <w:color w:val="000000" w:themeColor="text1"/>
          <w:sz w:val="22"/>
          <w:szCs w:val="22"/>
        </w:rPr>
        <w:t>ograma, projekta ili manifestacije financira</w:t>
      </w:r>
      <w:r w:rsidR="009B3BD8" w:rsidRPr="00FD647D">
        <w:rPr>
          <w:color w:val="000000" w:themeColor="text1"/>
          <w:sz w:val="22"/>
          <w:szCs w:val="22"/>
        </w:rPr>
        <w:t>nih iz Proračuna Općine Matulji</w:t>
      </w:r>
      <w:r w:rsidR="00B70158" w:rsidRPr="00FD647D">
        <w:rPr>
          <w:color w:val="000000" w:themeColor="text1"/>
          <w:sz w:val="22"/>
          <w:szCs w:val="22"/>
        </w:rPr>
        <w:t>,</w:t>
      </w:r>
      <w:r w:rsidR="009B3BD8" w:rsidRPr="00FD647D">
        <w:rPr>
          <w:color w:val="000000" w:themeColor="text1"/>
          <w:sz w:val="22"/>
          <w:szCs w:val="22"/>
        </w:rPr>
        <w:t xml:space="preserve"> </w:t>
      </w:r>
      <w:r w:rsidR="00B70158" w:rsidRPr="00FD647D">
        <w:rPr>
          <w:color w:val="000000" w:themeColor="text1"/>
          <w:sz w:val="22"/>
          <w:szCs w:val="22"/>
        </w:rPr>
        <w:t>a izdvojeno</w:t>
      </w:r>
      <w:r w:rsidR="00014406" w:rsidRPr="00FD647D">
        <w:rPr>
          <w:color w:val="000000" w:themeColor="text1"/>
          <w:sz w:val="22"/>
          <w:szCs w:val="22"/>
        </w:rPr>
        <w:t xml:space="preserve"> preostali troškovi</w:t>
      </w:r>
      <w:r w:rsidR="00B70158" w:rsidRPr="00FD647D">
        <w:rPr>
          <w:color w:val="000000" w:themeColor="text1"/>
          <w:sz w:val="22"/>
          <w:szCs w:val="22"/>
        </w:rPr>
        <w:t xml:space="preserve"> </w:t>
      </w:r>
      <w:r w:rsidR="00014406" w:rsidRPr="00FD647D">
        <w:rPr>
          <w:color w:val="000000" w:themeColor="text1"/>
          <w:sz w:val="22"/>
          <w:szCs w:val="22"/>
        </w:rPr>
        <w:t>financirani iz drugih izvora</w:t>
      </w:r>
      <w:r w:rsidRPr="00FD647D">
        <w:rPr>
          <w:color w:val="000000" w:themeColor="text1"/>
          <w:sz w:val="22"/>
          <w:szCs w:val="22"/>
        </w:rPr>
        <w:t xml:space="preserve">. </w:t>
      </w:r>
    </w:p>
    <w:p w14:paraId="5B40B1A6" w14:textId="77777777" w:rsidR="00E7228B" w:rsidRPr="00FD647D" w:rsidRDefault="00E67011">
      <w:pPr>
        <w:ind w:firstLine="708"/>
        <w:jc w:val="both"/>
        <w:rPr>
          <w:sz w:val="22"/>
          <w:szCs w:val="22"/>
        </w:rPr>
      </w:pPr>
      <w:r w:rsidRPr="00FD647D">
        <w:rPr>
          <w:sz w:val="22"/>
          <w:szCs w:val="22"/>
        </w:rPr>
        <w:t xml:space="preserve">Korisnik financiranja obvezno dostavlja i dokaze o nastanku troška podmirenog iz sredstava </w:t>
      </w:r>
      <w:r w:rsidR="005561BE" w:rsidRPr="00FD647D">
        <w:rPr>
          <w:sz w:val="22"/>
          <w:szCs w:val="22"/>
        </w:rPr>
        <w:t xml:space="preserve">Općine </w:t>
      </w:r>
      <w:r w:rsidRPr="00FD647D">
        <w:rPr>
          <w:sz w:val="22"/>
          <w:szCs w:val="22"/>
        </w:rPr>
        <w:t>(preslici faktura, ugovora o djelu ili ugovora o autorskom honoraru s obračunima istih) te dokazi o plaćanju istih (preslika naloga o prijenosu ili izvoda sa žiro računa).</w:t>
      </w:r>
    </w:p>
    <w:p w14:paraId="5B40B1A7" w14:textId="77777777" w:rsidR="00E7228B" w:rsidRPr="00FD647D" w:rsidRDefault="00E7228B">
      <w:pPr>
        <w:jc w:val="center"/>
        <w:rPr>
          <w:sz w:val="22"/>
          <w:szCs w:val="22"/>
        </w:rPr>
      </w:pPr>
    </w:p>
    <w:p w14:paraId="5B40B1A8" w14:textId="77777777" w:rsidR="00E7228B" w:rsidRPr="00FD647D" w:rsidRDefault="00E7228B">
      <w:pPr>
        <w:jc w:val="center"/>
        <w:rPr>
          <w:sz w:val="22"/>
          <w:szCs w:val="22"/>
        </w:rPr>
      </w:pPr>
    </w:p>
    <w:p w14:paraId="5B40B1A9" w14:textId="77777777" w:rsidR="00E7228B" w:rsidRPr="00FD647D" w:rsidRDefault="00E67011">
      <w:pPr>
        <w:jc w:val="center"/>
        <w:rPr>
          <w:b/>
          <w:sz w:val="22"/>
          <w:szCs w:val="22"/>
        </w:rPr>
      </w:pPr>
      <w:r w:rsidRPr="00FD647D">
        <w:rPr>
          <w:b/>
          <w:sz w:val="22"/>
          <w:szCs w:val="22"/>
        </w:rPr>
        <w:t>Članak 3</w:t>
      </w:r>
      <w:r w:rsidR="009B3BD8" w:rsidRPr="00FD647D">
        <w:rPr>
          <w:b/>
          <w:sz w:val="22"/>
          <w:szCs w:val="22"/>
        </w:rPr>
        <w:t>3</w:t>
      </w:r>
      <w:r w:rsidRPr="00FD647D">
        <w:rPr>
          <w:b/>
          <w:sz w:val="22"/>
          <w:szCs w:val="22"/>
        </w:rPr>
        <w:t>.</w:t>
      </w:r>
    </w:p>
    <w:p w14:paraId="5B40B1AA" w14:textId="77777777" w:rsidR="00E7228B" w:rsidRPr="00FD647D" w:rsidRDefault="00E7228B">
      <w:pPr>
        <w:jc w:val="center"/>
        <w:rPr>
          <w:b/>
          <w:iCs/>
          <w:sz w:val="22"/>
          <w:szCs w:val="22"/>
        </w:rPr>
      </w:pPr>
    </w:p>
    <w:p w14:paraId="5B40B1AB" w14:textId="77777777" w:rsidR="00E7228B" w:rsidRPr="00FD647D" w:rsidRDefault="00E67011" w:rsidP="009B723E">
      <w:pPr>
        <w:ind w:firstLine="708"/>
        <w:jc w:val="both"/>
        <w:rPr>
          <w:sz w:val="22"/>
          <w:szCs w:val="22"/>
          <w:u w:val="single"/>
        </w:rPr>
      </w:pPr>
      <w:r w:rsidRPr="00FD647D">
        <w:rPr>
          <w:sz w:val="22"/>
          <w:szCs w:val="22"/>
        </w:rPr>
        <w:t xml:space="preserve">Bez obzira na kvalitetu predloženog programa, projekta </w:t>
      </w:r>
      <w:r w:rsidR="00AE791C" w:rsidRPr="00FD647D">
        <w:rPr>
          <w:sz w:val="22"/>
          <w:szCs w:val="22"/>
        </w:rPr>
        <w:t>i manifestacije</w:t>
      </w:r>
      <w:r w:rsidRPr="00FD647D">
        <w:rPr>
          <w:sz w:val="22"/>
          <w:szCs w:val="22"/>
        </w:rPr>
        <w:t xml:space="preserve">, </w:t>
      </w:r>
      <w:r w:rsidR="005561BE" w:rsidRPr="00FD647D">
        <w:rPr>
          <w:sz w:val="22"/>
          <w:szCs w:val="22"/>
        </w:rPr>
        <w:t xml:space="preserve">Općina </w:t>
      </w:r>
      <w:r w:rsidRPr="00FD647D">
        <w:rPr>
          <w:sz w:val="22"/>
          <w:szCs w:val="22"/>
        </w:rPr>
        <w:t xml:space="preserve">neće odobriti financijska sredstva za </w:t>
      </w:r>
      <w:r w:rsidR="00AE791C" w:rsidRPr="00FD647D">
        <w:rPr>
          <w:sz w:val="22"/>
          <w:szCs w:val="22"/>
        </w:rPr>
        <w:t xml:space="preserve">programe, projekte i manifestacije koje </w:t>
      </w:r>
      <w:r w:rsidRPr="00FD647D">
        <w:rPr>
          <w:sz w:val="22"/>
          <w:szCs w:val="22"/>
        </w:rPr>
        <w:t>se već financiraju iz nekog javnog izvora i po posebnim propisima (kada je u pitanju ista aktivnost, koja se provodi na istom području, u isto vrijeme i za iste korisnike), osim ako se ne radi o koordiniranom sufinanciranju iz više različitih izvora.</w:t>
      </w:r>
      <w:r w:rsidR="009B723E" w:rsidRPr="00FD647D">
        <w:rPr>
          <w:sz w:val="22"/>
          <w:szCs w:val="22"/>
        </w:rPr>
        <w:t xml:space="preserve"> </w:t>
      </w:r>
    </w:p>
    <w:p w14:paraId="5B40B1AE" w14:textId="33D30B46" w:rsidR="00E7228B" w:rsidRPr="00FD647D" w:rsidRDefault="00E67011" w:rsidP="00FD647D">
      <w:pPr>
        <w:pStyle w:val="Stilnaslova1"/>
        <w:numPr>
          <w:ilvl w:val="0"/>
          <w:numId w:val="42"/>
        </w:numPr>
        <w:rPr>
          <w:sz w:val="22"/>
          <w:szCs w:val="22"/>
          <w:lang w:val="hr-HR"/>
        </w:rPr>
      </w:pPr>
      <w:bookmarkStart w:id="4" w:name="_Toc413626201"/>
      <w:bookmarkEnd w:id="4"/>
      <w:r w:rsidRPr="00FD647D">
        <w:rPr>
          <w:sz w:val="22"/>
          <w:szCs w:val="22"/>
          <w:lang w:val="hr-HR"/>
        </w:rPr>
        <w:t>PRIHVATLJIVOST TROŠKOVA, MODELI FINANCIRANJA I UDIO SUFINANCIRANJA</w:t>
      </w:r>
    </w:p>
    <w:p w14:paraId="5B40B1AF" w14:textId="77777777" w:rsidR="00E7228B" w:rsidRPr="00FD647D" w:rsidRDefault="00E7228B">
      <w:pPr>
        <w:jc w:val="center"/>
        <w:rPr>
          <w:b/>
          <w:sz w:val="22"/>
          <w:szCs w:val="22"/>
        </w:rPr>
      </w:pPr>
    </w:p>
    <w:p w14:paraId="5B40B1B0" w14:textId="6A8F35B7" w:rsidR="00E7228B" w:rsidRPr="00FD647D" w:rsidRDefault="00E67011">
      <w:pPr>
        <w:jc w:val="center"/>
        <w:rPr>
          <w:b/>
          <w:sz w:val="22"/>
          <w:szCs w:val="22"/>
        </w:rPr>
      </w:pPr>
      <w:r w:rsidRPr="00FD647D">
        <w:rPr>
          <w:b/>
          <w:sz w:val="22"/>
          <w:szCs w:val="22"/>
        </w:rPr>
        <w:t>Članak 3</w:t>
      </w:r>
      <w:r w:rsidR="004A73D7">
        <w:rPr>
          <w:b/>
          <w:sz w:val="22"/>
          <w:szCs w:val="22"/>
        </w:rPr>
        <w:t>4</w:t>
      </w:r>
      <w:r w:rsidRPr="00FD647D">
        <w:rPr>
          <w:b/>
          <w:sz w:val="22"/>
          <w:szCs w:val="22"/>
        </w:rPr>
        <w:t>.</w:t>
      </w:r>
    </w:p>
    <w:p w14:paraId="5B40B1B1" w14:textId="77777777" w:rsidR="00E7228B" w:rsidRPr="00FD647D" w:rsidRDefault="00E7228B">
      <w:pPr>
        <w:jc w:val="center"/>
        <w:rPr>
          <w:sz w:val="22"/>
          <w:szCs w:val="22"/>
        </w:rPr>
      </w:pPr>
    </w:p>
    <w:p w14:paraId="5B40B1B2" w14:textId="77777777" w:rsidR="00E7228B" w:rsidRPr="00FD647D" w:rsidRDefault="00E67011">
      <w:pPr>
        <w:ind w:firstLine="708"/>
        <w:jc w:val="both"/>
        <w:rPr>
          <w:sz w:val="22"/>
          <w:szCs w:val="22"/>
        </w:rPr>
      </w:pPr>
      <w:r w:rsidRPr="00FD647D">
        <w:rPr>
          <w:sz w:val="22"/>
          <w:szCs w:val="22"/>
        </w:rPr>
        <w:t>Odobrena financijska sredstva korisnik financiranja je dužan utrošiti isključivo za realizaciju</w:t>
      </w:r>
      <w:r w:rsidR="005F7633" w:rsidRPr="00FD647D">
        <w:rPr>
          <w:sz w:val="22"/>
          <w:szCs w:val="22"/>
        </w:rPr>
        <w:t xml:space="preserve"> programa, projekta ili manifestacija</w:t>
      </w:r>
      <w:r w:rsidRPr="00FD647D">
        <w:rPr>
          <w:sz w:val="22"/>
          <w:szCs w:val="22"/>
        </w:rPr>
        <w:t xml:space="preserve"> utvrđenog proračunom p</w:t>
      </w:r>
      <w:r w:rsidR="005F7633" w:rsidRPr="00FD647D">
        <w:rPr>
          <w:sz w:val="22"/>
          <w:szCs w:val="22"/>
        </w:rPr>
        <w:t xml:space="preserve">rograma, projekta ili manifestacije </w:t>
      </w:r>
      <w:r w:rsidRPr="00FD647D">
        <w:rPr>
          <w:sz w:val="22"/>
          <w:szCs w:val="22"/>
        </w:rPr>
        <w:t xml:space="preserve"> i ugovorom. </w:t>
      </w:r>
    </w:p>
    <w:p w14:paraId="5B40B1B3" w14:textId="77777777" w:rsidR="00E7228B" w:rsidRPr="00FD647D" w:rsidRDefault="00E67011">
      <w:pPr>
        <w:ind w:firstLine="708"/>
        <w:jc w:val="both"/>
        <w:rPr>
          <w:sz w:val="22"/>
          <w:szCs w:val="22"/>
        </w:rPr>
      </w:pPr>
      <w:r w:rsidRPr="00FD647D">
        <w:rPr>
          <w:sz w:val="22"/>
          <w:szCs w:val="22"/>
        </w:rPr>
        <w:lastRenderedPageBreak/>
        <w:t>Sredstva se smatraju namjenski utrošena ako su korištena isključivo za financiranje prihvatljivih i opravdanih troškova u realizaciji p</w:t>
      </w:r>
      <w:r w:rsidR="005F7633" w:rsidRPr="00FD647D">
        <w:rPr>
          <w:sz w:val="22"/>
          <w:szCs w:val="22"/>
        </w:rPr>
        <w:t>rograma, projekta ili manifestacije</w:t>
      </w:r>
      <w:r w:rsidRPr="00FD647D">
        <w:rPr>
          <w:sz w:val="22"/>
          <w:szCs w:val="22"/>
        </w:rPr>
        <w:t xml:space="preserve"> utvrđenog ugovorom.</w:t>
      </w:r>
    </w:p>
    <w:p w14:paraId="5B40B1B4" w14:textId="77777777" w:rsidR="00E7228B" w:rsidRPr="00FD647D" w:rsidRDefault="00E67011">
      <w:pPr>
        <w:ind w:firstLine="708"/>
        <w:jc w:val="both"/>
        <w:rPr>
          <w:sz w:val="22"/>
          <w:szCs w:val="22"/>
        </w:rPr>
      </w:pPr>
      <w:r w:rsidRPr="00FD647D">
        <w:rPr>
          <w:sz w:val="22"/>
          <w:szCs w:val="22"/>
        </w:rPr>
        <w:t xml:space="preserve">Svako odstupanje od proračuna bez odobrenja nadležnog upravnog tijela </w:t>
      </w:r>
      <w:r w:rsidR="009B723E" w:rsidRPr="00FD647D">
        <w:rPr>
          <w:sz w:val="22"/>
          <w:szCs w:val="22"/>
        </w:rPr>
        <w:t>Općine</w:t>
      </w:r>
      <w:r w:rsidRPr="00FD647D">
        <w:rPr>
          <w:sz w:val="22"/>
          <w:szCs w:val="22"/>
        </w:rPr>
        <w:t>, smatrat će se nenamjenskim trošenjem sredstava.</w:t>
      </w:r>
    </w:p>
    <w:p w14:paraId="5B40B1B5" w14:textId="77777777" w:rsidR="00E7228B" w:rsidRPr="00FD647D" w:rsidRDefault="00E7228B">
      <w:pPr>
        <w:jc w:val="both"/>
        <w:rPr>
          <w:b/>
          <w:color w:val="C00000"/>
          <w:sz w:val="22"/>
          <w:szCs w:val="22"/>
        </w:rPr>
      </w:pPr>
    </w:p>
    <w:p w14:paraId="5B40B1B6" w14:textId="77777777" w:rsidR="00E7228B" w:rsidRPr="00FD647D" w:rsidRDefault="00E7228B">
      <w:pPr>
        <w:jc w:val="both"/>
        <w:rPr>
          <w:b/>
          <w:color w:val="C00000"/>
          <w:sz w:val="22"/>
          <w:szCs w:val="22"/>
        </w:rPr>
      </w:pPr>
    </w:p>
    <w:p w14:paraId="5B40B1B7" w14:textId="45AFF5A0" w:rsidR="00E7228B" w:rsidRPr="00FD647D" w:rsidRDefault="00E67011">
      <w:pPr>
        <w:jc w:val="center"/>
        <w:rPr>
          <w:b/>
          <w:sz w:val="22"/>
          <w:szCs w:val="22"/>
        </w:rPr>
      </w:pPr>
      <w:r w:rsidRPr="00FD647D">
        <w:rPr>
          <w:b/>
          <w:sz w:val="22"/>
          <w:szCs w:val="22"/>
        </w:rPr>
        <w:t xml:space="preserve">Članak </w:t>
      </w:r>
      <w:r w:rsidR="004A73D7">
        <w:rPr>
          <w:b/>
          <w:sz w:val="22"/>
          <w:szCs w:val="22"/>
        </w:rPr>
        <w:t>35</w:t>
      </w:r>
      <w:r w:rsidRPr="00FD647D">
        <w:rPr>
          <w:b/>
          <w:sz w:val="22"/>
          <w:szCs w:val="22"/>
        </w:rPr>
        <w:t>.</w:t>
      </w:r>
    </w:p>
    <w:p w14:paraId="5B40B1B8" w14:textId="77777777" w:rsidR="005F7633" w:rsidRPr="00FD647D" w:rsidRDefault="005F7633">
      <w:pPr>
        <w:jc w:val="center"/>
        <w:rPr>
          <w:b/>
          <w:sz w:val="22"/>
          <w:szCs w:val="22"/>
        </w:rPr>
      </w:pPr>
    </w:p>
    <w:p w14:paraId="5B40B1B9" w14:textId="77777777" w:rsidR="005F7633" w:rsidRPr="00FD647D" w:rsidRDefault="005F7633" w:rsidP="00A06365">
      <w:pPr>
        <w:ind w:firstLine="708"/>
        <w:jc w:val="both"/>
        <w:rPr>
          <w:color w:val="auto"/>
          <w:sz w:val="22"/>
          <w:szCs w:val="22"/>
        </w:rPr>
      </w:pPr>
      <w:r w:rsidRPr="00FD647D">
        <w:rPr>
          <w:rFonts w:eastAsia="Calibri"/>
          <w:b/>
          <w:color w:val="auto"/>
          <w:sz w:val="22"/>
          <w:szCs w:val="22"/>
        </w:rPr>
        <w:t>Prihvatljivi</w:t>
      </w:r>
      <w:r w:rsidRPr="00FD647D">
        <w:rPr>
          <w:rFonts w:eastAsia="Calibri"/>
          <w:color w:val="auto"/>
          <w:sz w:val="22"/>
          <w:szCs w:val="22"/>
        </w:rPr>
        <w:t xml:space="preserve"> </w:t>
      </w:r>
      <w:r w:rsidRPr="00FD647D">
        <w:rPr>
          <w:rFonts w:eastAsia="Calibri"/>
          <w:b/>
          <w:color w:val="auto"/>
          <w:sz w:val="22"/>
          <w:szCs w:val="22"/>
        </w:rPr>
        <w:t xml:space="preserve">izravni troškovi </w:t>
      </w:r>
      <w:r w:rsidRPr="00FD647D">
        <w:rPr>
          <w:rFonts w:eastAsia="Calibri"/>
          <w:color w:val="auto"/>
          <w:sz w:val="22"/>
          <w:szCs w:val="22"/>
        </w:rPr>
        <w:t>su troškovi koji su neposredno povezani uz provedbu p</w:t>
      </w:r>
      <w:r w:rsidR="00A06365" w:rsidRPr="00FD647D">
        <w:rPr>
          <w:rFonts w:eastAsia="Calibri"/>
          <w:color w:val="auto"/>
          <w:sz w:val="22"/>
          <w:szCs w:val="22"/>
        </w:rPr>
        <w:t xml:space="preserve">ojedinih  predloženih programa </w:t>
      </w:r>
      <w:r w:rsidRPr="00FD647D">
        <w:rPr>
          <w:rFonts w:eastAsia="Calibri"/>
          <w:color w:val="auto"/>
          <w:sz w:val="22"/>
          <w:szCs w:val="22"/>
        </w:rPr>
        <w:t xml:space="preserve"> projek</w:t>
      </w:r>
      <w:r w:rsidR="00A06365" w:rsidRPr="00FD647D">
        <w:rPr>
          <w:rFonts w:eastAsia="Calibri"/>
          <w:color w:val="auto"/>
          <w:sz w:val="22"/>
          <w:szCs w:val="22"/>
        </w:rPr>
        <w:t>a</w:t>
      </w:r>
      <w:r w:rsidRPr="00FD647D">
        <w:rPr>
          <w:rFonts w:eastAsia="Calibri"/>
          <w:color w:val="auto"/>
          <w:sz w:val="22"/>
          <w:szCs w:val="22"/>
        </w:rPr>
        <w:t xml:space="preserve">ta i manifestacija </w:t>
      </w:r>
      <w:r w:rsidRPr="00FD647D">
        <w:rPr>
          <w:color w:val="auto"/>
          <w:sz w:val="22"/>
          <w:szCs w:val="22"/>
        </w:rPr>
        <w:t xml:space="preserve"> a detaljno su propisani uputama za prijavitelje za svako pojedino programsko područje.</w:t>
      </w:r>
    </w:p>
    <w:p w14:paraId="5B40B1BA" w14:textId="77777777" w:rsidR="00E7228B" w:rsidRPr="00FD647D" w:rsidRDefault="00E7228B">
      <w:pPr>
        <w:jc w:val="center"/>
        <w:rPr>
          <w:b/>
          <w:sz w:val="22"/>
          <w:szCs w:val="22"/>
        </w:rPr>
      </w:pPr>
    </w:p>
    <w:p w14:paraId="5B40B1BB" w14:textId="77777777" w:rsidR="00E7228B" w:rsidRPr="00FD647D" w:rsidRDefault="00E67011">
      <w:pPr>
        <w:ind w:firstLine="708"/>
        <w:jc w:val="both"/>
        <w:rPr>
          <w:sz w:val="22"/>
          <w:szCs w:val="22"/>
        </w:rPr>
      </w:pPr>
      <w:r w:rsidRPr="00FD647D">
        <w:rPr>
          <w:sz w:val="22"/>
          <w:szCs w:val="22"/>
        </w:rPr>
        <w:t>Prihvatljivi troškovi su troškovi koje je imao korisnik financiranja, a koji ispunjavaju sve kriterije kako slijedi:</w:t>
      </w:r>
    </w:p>
    <w:p w14:paraId="5B40B1BC" w14:textId="77777777" w:rsidR="00E7228B" w:rsidRPr="00FD647D" w:rsidRDefault="00E67011">
      <w:pPr>
        <w:numPr>
          <w:ilvl w:val="0"/>
          <w:numId w:val="5"/>
        </w:numPr>
        <w:ind w:left="1418"/>
        <w:jc w:val="both"/>
        <w:rPr>
          <w:sz w:val="22"/>
          <w:szCs w:val="22"/>
        </w:rPr>
      </w:pPr>
      <w:r w:rsidRPr="00FD647D">
        <w:rPr>
          <w:sz w:val="22"/>
          <w:szCs w:val="22"/>
        </w:rPr>
        <w:t>nastali su za vrijeme razdoblja provedbe p</w:t>
      </w:r>
      <w:r w:rsidR="005F7633" w:rsidRPr="00FD647D">
        <w:rPr>
          <w:sz w:val="22"/>
          <w:szCs w:val="22"/>
        </w:rPr>
        <w:t>rograma, projekta ili ma</w:t>
      </w:r>
      <w:r w:rsidR="00014406" w:rsidRPr="00FD647D">
        <w:rPr>
          <w:sz w:val="22"/>
          <w:szCs w:val="22"/>
        </w:rPr>
        <w:t>n</w:t>
      </w:r>
      <w:r w:rsidR="005F7633" w:rsidRPr="00FD647D">
        <w:rPr>
          <w:sz w:val="22"/>
          <w:szCs w:val="22"/>
        </w:rPr>
        <w:t>ifestacija</w:t>
      </w:r>
      <w:r w:rsidRPr="00FD647D">
        <w:rPr>
          <w:sz w:val="22"/>
          <w:szCs w:val="22"/>
        </w:rPr>
        <w:t xml:space="preserve"> u skladu s ugovorom, osim troškova koji se odnose na završna izvješća, troškova revizije i troškova vrednovanja, a plaćeni su do dana odobravanja završnog izvješća. Postupci javne nabave za robe, usluge ili radove mogu započeti prije početka provedbenog razdoblja, ali ugovori ne mogu biti sklopljeni prije prvog dana razdoblja provedbe ugovora,</w:t>
      </w:r>
    </w:p>
    <w:p w14:paraId="5B40B1BD" w14:textId="77777777" w:rsidR="00E7228B" w:rsidRPr="00FD647D" w:rsidRDefault="00E67011">
      <w:pPr>
        <w:numPr>
          <w:ilvl w:val="0"/>
          <w:numId w:val="5"/>
        </w:numPr>
        <w:ind w:left="1418"/>
        <w:jc w:val="both"/>
        <w:rPr>
          <w:sz w:val="22"/>
          <w:szCs w:val="22"/>
        </w:rPr>
      </w:pPr>
      <w:r w:rsidRPr="00FD647D">
        <w:rPr>
          <w:sz w:val="22"/>
          <w:szCs w:val="22"/>
        </w:rPr>
        <w:t>moraju biti navedeni u ukupnom predviđenom proračunu p</w:t>
      </w:r>
      <w:r w:rsidR="005F7633" w:rsidRPr="00FD647D">
        <w:rPr>
          <w:sz w:val="22"/>
          <w:szCs w:val="22"/>
        </w:rPr>
        <w:t>rojekta, programa ili manifestacije</w:t>
      </w:r>
      <w:r w:rsidRPr="00FD647D">
        <w:rPr>
          <w:sz w:val="22"/>
          <w:szCs w:val="22"/>
        </w:rPr>
        <w:t>,</w:t>
      </w:r>
    </w:p>
    <w:p w14:paraId="5B40B1BE" w14:textId="77777777" w:rsidR="00E7228B" w:rsidRPr="00FD647D" w:rsidRDefault="00E67011">
      <w:pPr>
        <w:numPr>
          <w:ilvl w:val="0"/>
          <w:numId w:val="5"/>
        </w:numPr>
        <w:ind w:left="1418"/>
        <w:jc w:val="both"/>
        <w:rPr>
          <w:sz w:val="22"/>
          <w:szCs w:val="22"/>
        </w:rPr>
      </w:pPr>
      <w:r w:rsidRPr="00FD647D">
        <w:rPr>
          <w:sz w:val="22"/>
          <w:szCs w:val="22"/>
        </w:rPr>
        <w:t xml:space="preserve">nužni su za provođenje </w:t>
      </w:r>
      <w:r w:rsidR="005F7633" w:rsidRPr="00FD647D">
        <w:rPr>
          <w:sz w:val="22"/>
          <w:szCs w:val="22"/>
        </w:rPr>
        <w:t xml:space="preserve">programa, projekta ili manifestacije </w:t>
      </w:r>
      <w:r w:rsidRPr="00FD647D">
        <w:rPr>
          <w:sz w:val="22"/>
          <w:szCs w:val="22"/>
        </w:rPr>
        <w:t>i koji je predmetom dodjele financijskih sredstava,</w:t>
      </w:r>
    </w:p>
    <w:p w14:paraId="5B40B1BF" w14:textId="77777777" w:rsidR="00E7228B" w:rsidRPr="00FD647D" w:rsidRDefault="00E67011">
      <w:pPr>
        <w:numPr>
          <w:ilvl w:val="0"/>
          <w:numId w:val="5"/>
        </w:numPr>
        <w:ind w:left="1418"/>
        <w:jc w:val="both"/>
        <w:rPr>
          <w:sz w:val="22"/>
          <w:szCs w:val="22"/>
        </w:rPr>
      </w:pPr>
      <w:r w:rsidRPr="00FD647D">
        <w:rPr>
          <w:sz w:val="22"/>
          <w:szCs w:val="22"/>
        </w:rPr>
        <w:t>mogu biti identificirani i provjereni te računovodstveno evidentirani kod korisnika financiranja prema važećim propisima o računovodstvu neprofitnih organizacija,</w:t>
      </w:r>
    </w:p>
    <w:p w14:paraId="5B40B1C0" w14:textId="77777777" w:rsidR="00E7228B" w:rsidRPr="00FD647D" w:rsidRDefault="00E67011">
      <w:pPr>
        <w:numPr>
          <w:ilvl w:val="0"/>
          <w:numId w:val="5"/>
        </w:numPr>
        <w:ind w:left="1418"/>
        <w:jc w:val="both"/>
        <w:rPr>
          <w:sz w:val="22"/>
          <w:szCs w:val="22"/>
        </w:rPr>
      </w:pPr>
      <w:r w:rsidRPr="00FD647D">
        <w:rPr>
          <w:sz w:val="22"/>
          <w:szCs w:val="22"/>
        </w:rPr>
        <w:t>trebaju biti umjereni, opravdani i usuglašeni sa zahtjevima racionalnog financijskog upravljanja, osobito u odnosu na štedljivost i učinkovitost.</w:t>
      </w:r>
    </w:p>
    <w:p w14:paraId="5B40B1C1" w14:textId="77777777" w:rsidR="00E7228B" w:rsidRPr="00FD647D" w:rsidRDefault="00E7228B">
      <w:pPr>
        <w:ind w:firstLine="708"/>
        <w:jc w:val="both"/>
        <w:rPr>
          <w:strike/>
          <w:sz w:val="22"/>
          <w:szCs w:val="22"/>
        </w:rPr>
      </w:pPr>
    </w:p>
    <w:p w14:paraId="5B40B1C2" w14:textId="77777777" w:rsidR="00E7228B" w:rsidRPr="00FD647D" w:rsidRDefault="00E7228B">
      <w:pPr>
        <w:ind w:firstLine="708"/>
        <w:jc w:val="both"/>
        <w:rPr>
          <w:color w:val="C00000"/>
          <w:sz w:val="22"/>
          <w:szCs w:val="22"/>
        </w:rPr>
      </w:pPr>
    </w:p>
    <w:p w14:paraId="5B40B1C3" w14:textId="61603F39" w:rsidR="00E7228B" w:rsidRPr="00FD647D" w:rsidRDefault="004A73D7">
      <w:pPr>
        <w:jc w:val="center"/>
        <w:rPr>
          <w:b/>
          <w:sz w:val="22"/>
          <w:szCs w:val="22"/>
        </w:rPr>
      </w:pPr>
      <w:r>
        <w:rPr>
          <w:b/>
          <w:sz w:val="22"/>
          <w:szCs w:val="22"/>
        </w:rPr>
        <w:t>Članak 36</w:t>
      </w:r>
      <w:r w:rsidR="00E67011" w:rsidRPr="00FD647D">
        <w:rPr>
          <w:b/>
          <w:sz w:val="22"/>
          <w:szCs w:val="22"/>
        </w:rPr>
        <w:t>.</w:t>
      </w:r>
    </w:p>
    <w:p w14:paraId="5B40B1C4" w14:textId="77777777" w:rsidR="00E7228B" w:rsidRPr="00FD647D" w:rsidRDefault="00E7228B">
      <w:pPr>
        <w:jc w:val="center"/>
        <w:rPr>
          <w:b/>
          <w:sz w:val="22"/>
          <w:szCs w:val="22"/>
        </w:rPr>
      </w:pPr>
    </w:p>
    <w:p w14:paraId="67FE4B80" w14:textId="27B8DF26" w:rsidR="00271F0D" w:rsidRPr="00FD647D" w:rsidRDefault="00E67011" w:rsidP="00271F0D">
      <w:pPr>
        <w:ind w:firstLine="708"/>
        <w:jc w:val="both"/>
        <w:rPr>
          <w:color w:val="FF0000"/>
          <w:sz w:val="22"/>
          <w:szCs w:val="22"/>
        </w:rPr>
      </w:pPr>
      <w:r w:rsidRPr="00FD647D">
        <w:rPr>
          <w:sz w:val="22"/>
          <w:szCs w:val="22"/>
        </w:rPr>
        <w:t>U skladu s prihvatljivim troškovima iz članka 3</w:t>
      </w:r>
      <w:r w:rsidR="004A73D7">
        <w:rPr>
          <w:sz w:val="22"/>
          <w:szCs w:val="22"/>
        </w:rPr>
        <w:t>5</w:t>
      </w:r>
      <w:r w:rsidRPr="00FD647D">
        <w:rPr>
          <w:sz w:val="22"/>
          <w:szCs w:val="22"/>
        </w:rPr>
        <w:t>. ovoga Pravilnika, prihvatljivim se smatraju slijedeći izravni troškovi udruge i njezinih partnera:</w:t>
      </w:r>
      <w:r w:rsidR="00A23EAF" w:rsidRPr="00FD647D">
        <w:rPr>
          <w:sz w:val="22"/>
          <w:szCs w:val="22"/>
        </w:rPr>
        <w:t xml:space="preserve"> </w:t>
      </w:r>
    </w:p>
    <w:p w14:paraId="06C86451" w14:textId="2387FCF5" w:rsidR="00271F0D" w:rsidRPr="00FD647D" w:rsidRDefault="00271F0D" w:rsidP="00271F0D">
      <w:pPr>
        <w:pStyle w:val="ListParagraph"/>
        <w:numPr>
          <w:ilvl w:val="0"/>
          <w:numId w:val="40"/>
        </w:numPr>
        <w:rPr>
          <w:color w:val="000000" w:themeColor="text1"/>
          <w:sz w:val="22"/>
          <w:szCs w:val="22"/>
        </w:rPr>
      </w:pPr>
      <w:r w:rsidRPr="00FD647D">
        <w:rPr>
          <w:color w:val="000000" w:themeColor="text1"/>
          <w:sz w:val="22"/>
          <w:szCs w:val="22"/>
        </w:rPr>
        <w:t>Ljudski resursi (plaće/naknade nositelja/nositeljice, voditelja/voditeljice programa/manifestacije/projekta i ostalih provoditelja programa/manifestacije/projekta);</w:t>
      </w:r>
    </w:p>
    <w:p w14:paraId="3B95535B" w14:textId="77777777" w:rsidR="00271F0D" w:rsidRPr="00FD647D" w:rsidRDefault="00271F0D" w:rsidP="00271F0D">
      <w:pPr>
        <w:pStyle w:val="ListParagraph"/>
        <w:numPr>
          <w:ilvl w:val="0"/>
          <w:numId w:val="40"/>
        </w:numPr>
        <w:jc w:val="both"/>
        <w:rPr>
          <w:color w:val="000000" w:themeColor="text1"/>
          <w:sz w:val="22"/>
          <w:szCs w:val="22"/>
        </w:rPr>
      </w:pPr>
      <w:r w:rsidRPr="00FD647D">
        <w:rPr>
          <w:color w:val="000000" w:themeColor="text1"/>
          <w:sz w:val="22"/>
          <w:szCs w:val="22"/>
        </w:rPr>
        <w:t xml:space="preserve">Troškovi prostora (trošak korištenja sportskog objekta, dvorane, bazena i sl.); </w:t>
      </w:r>
    </w:p>
    <w:p w14:paraId="046EF634" w14:textId="77777777" w:rsidR="00271F0D" w:rsidRPr="00FD647D" w:rsidRDefault="00271F0D" w:rsidP="00271F0D">
      <w:pPr>
        <w:pStyle w:val="ListParagraph"/>
        <w:numPr>
          <w:ilvl w:val="0"/>
          <w:numId w:val="40"/>
        </w:numPr>
        <w:jc w:val="both"/>
        <w:rPr>
          <w:color w:val="000000" w:themeColor="text1"/>
          <w:sz w:val="22"/>
          <w:szCs w:val="22"/>
        </w:rPr>
      </w:pPr>
      <w:r w:rsidRPr="00FD647D">
        <w:rPr>
          <w:color w:val="000000" w:themeColor="text1"/>
          <w:sz w:val="22"/>
          <w:szCs w:val="22"/>
        </w:rPr>
        <w:t>Putovanja (putni troškovi za ostvarivanje programske aktivnost);</w:t>
      </w:r>
    </w:p>
    <w:p w14:paraId="38433CF2" w14:textId="36F50B3A" w:rsidR="00271F0D" w:rsidRDefault="00271F0D" w:rsidP="00271F0D">
      <w:pPr>
        <w:pStyle w:val="ListParagraph"/>
        <w:numPr>
          <w:ilvl w:val="0"/>
          <w:numId w:val="40"/>
        </w:numPr>
        <w:jc w:val="both"/>
        <w:rPr>
          <w:color w:val="000000" w:themeColor="text1"/>
          <w:sz w:val="22"/>
          <w:szCs w:val="22"/>
        </w:rPr>
      </w:pPr>
      <w:r w:rsidRPr="00FD647D">
        <w:rPr>
          <w:color w:val="000000" w:themeColor="text1"/>
          <w:sz w:val="22"/>
          <w:szCs w:val="22"/>
        </w:rPr>
        <w:t>Oprema i roba (trenažna sredstva i pomagala – do 10% vrijednosti programa/manifestacije/projekta).</w:t>
      </w:r>
    </w:p>
    <w:p w14:paraId="71BC7048" w14:textId="4FCA5C39" w:rsidR="00FD647D" w:rsidRDefault="00FD647D" w:rsidP="00FD647D">
      <w:pPr>
        <w:jc w:val="both"/>
      </w:pPr>
    </w:p>
    <w:p w14:paraId="7634D392" w14:textId="77777777" w:rsidR="00FD647D" w:rsidRPr="00FD647D" w:rsidRDefault="00FD647D" w:rsidP="00FD647D">
      <w:pPr>
        <w:jc w:val="both"/>
        <w:rPr>
          <w:color w:val="000000" w:themeColor="text1"/>
          <w:sz w:val="22"/>
          <w:szCs w:val="22"/>
        </w:rPr>
      </w:pPr>
    </w:p>
    <w:p w14:paraId="5B40B1CD" w14:textId="77777777" w:rsidR="00E7228B" w:rsidRPr="00FD647D" w:rsidRDefault="00E7228B">
      <w:pPr>
        <w:jc w:val="both"/>
        <w:rPr>
          <w:sz w:val="22"/>
          <w:szCs w:val="22"/>
        </w:rPr>
      </w:pPr>
    </w:p>
    <w:p w14:paraId="5B40B1CE" w14:textId="77777777" w:rsidR="00E7228B" w:rsidRPr="00FD647D" w:rsidRDefault="00E7228B">
      <w:pPr>
        <w:jc w:val="both"/>
        <w:rPr>
          <w:sz w:val="22"/>
          <w:szCs w:val="22"/>
        </w:rPr>
      </w:pPr>
    </w:p>
    <w:p w14:paraId="5B40B1CF" w14:textId="3A6E99BE" w:rsidR="00E7228B" w:rsidRPr="00FD647D" w:rsidRDefault="00E67011">
      <w:pPr>
        <w:jc w:val="center"/>
        <w:rPr>
          <w:b/>
          <w:sz w:val="22"/>
          <w:szCs w:val="22"/>
        </w:rPr>
      </w:pPr>
      <w:r w:rsidRPr="00FD647D">
        <w:rPr>
          <w:b/>
          <w:sz w:val="22"/>
          <w:szCs w:val="22"/>
        </w:rPr>
        <w:t xml:space="preserve">Članak </w:t>
      </w:r>
      <w:r w:rsidR="004A73D7">
        <w:rPr>
          <w:b/>
          <w:sz w:val="22"/>
          <w:szCs w:val="22"/>
        </w:rPr>
        <w:t>37</w:t>
      </w:r>
      <w:r w:rsidRPr="00FD647D">
        <w:rPr>
          <w:b/>
          <w:sz w:val="22"/>
          <w:szCs w:val="22"/>
        </w:rPr>
        <w:t xml:space="preserve">. </w:t>
      </w:r>
    </w:p>
    <w:p w14:paraId="5B40B1D0" w14:textId="77777777" w:rsidR="00E7228B" w:rsidRPr="00FD647D" w:rsidRDefault="00E7228B">
      <w:pPr>
        <w:jc w:val="center"/>
        <w:rPr>
          <w:b/>
          <w:sz w:val="22"/>
          <w:szCs w:val="22"/>
        </w:rPr>
      </w:pPr>
    </w:p>
    <w:p w14:paraId="2F393365" w14:textId="61DE394A" w:rsidR="00271F0D" w:rsidRPr="00FD647D" w:rsidRDefault="00E67011" w:rsidP="00FD647D">
      <w:pPr>
        <w:ind w:firstLine="708"/>
        <w:contextualSpacing/>
        <w:jc w:val="both"/>
        <w:rPr>
          <w:b/>
          <w:sz w:val="22"/>
          <w:szCs w:val="22"/>
        </w:rPr>
      </w:pPr>
      <w:r w:rsidRPr="00FD647D">
        <w:rPr>
          <w:sz w:val="22"/>
          <w:szCs w:val="22"/>
        </w:rPr>
        <w:t>Osim izravnih troškova, korisniku financiranja se može odobriti i pokriv</w:t>
      </w:r>
      <w:r w:rsidR="006F78C5" w:rsidRPr="00FD647D">
        <w:rPr>
          <w:sz w:val="22"/>
          <w:szCs w:val="22"/>
        </w:rPr>
        <w:t>anje dijela neizravnih troškova koji nisu izravno povezani s provedbom programa ili projekta ili manifestacije ali neizravno pridonose postizanju njegovih ciljeva pri čemu i ovi troškovi trebaju biti specificirani i obrazloženi, a odnose se na sufinanciranje vrijednosti  opreme čija visina  ne smije premašiti postotak prihvatljivih troškova programa, projekta ili manifestacije propisan uputama za prijavitelje za pojedino područje.</w:t>
      </w:r>
    </w:p>
    <w:p w14:paraId="40758002" w14:textId="77777777" w:rsidR="00271F0D" w:rsidRPr="00FD647D" w:rsidRDefault="00271F0D" w:rsidP="006F78C5">
      <w:pPr>
        <w:pStyle w:val="ListParagraph"/>
        <w:ind w:left="0" w:firstLine="708"/>
        <w:contextualSpacing/>
        <w:jc w:val="both"/>
        <w:rPr>
          <w:b/>
          <w:sz w:val="22"/>
          <w:szCs w:val="22"/>
        </w:rPr>
      </w:pPr>
    </w:p>
    <w:p w14:paraId="76BCB027" w14:textId="77777777" w:rsidR="00271F0D" w:rsidRPr="00FD647D" w:rsidRDefault="00271F0D" w:rsidP="006F78C5">
      <w:pPr>
        <w:pStyle w:val="ListParagraph"/>
        <w:ind w:left="0" w:firstLine="708"/>
        <w:contextualSpacing/>
        <w:jc w:val="both"/>
        <w:rPr>
          <w:b/>
          <w:sz w:val="22"/>
          <w:szCs w:val="22"/>
        </w:rPr>
      </w:pPr>
    </w:p>
    <w:p w14:paraId="5B40B1D4" w14:textId="77777777" w:rsidR="005D09C4" w:rsidRPr="00FD647D" w:rsidRDefault="005D09C4" w:rsidP="006F78C5">
      <w:pPr>
        <w:rPr>
          <w:b/>
          <w:sz w:val="22"/>
          <w:szCs w:val="22"/>
        </w:rPr>
      </w:pPr>
    </w:p>
    <w:p w14:paraId="4F050843" w14:textId="77777777" w:rsidR="004A73D7" w:rsidRDefault="004A73D7">
      <w:pPr>
        <w:jc w:val="center"/>
        <w:rPr>
          <w:b/>
          <w:sz w:val="22"/>
          <w:szCs w:val="22"/>
        </w:rPr>
      </w:pPr>
    </w:p>
    <w:p w14:paraId="5B40B1D5" w14:textId="47E8F4D2" w:rsidR="00E7228B" w:rsidRPr="00FD647D" w:rsidRDefault="00E67011">
      <w:pPr>
        <w:jc w:val="center"/>
        <w:rPr>
          <w:b/>
          <w:sz w:val="22"/>
          <w:szCs w:val="22"/>
        </w:rPr>
      </w:pPr>
      <w:r w:rsidRPr="00FD647D">
        <w:rPr>
          <w:b/>
          <w:sz w:val="22"/>
          <w:szCs w:val="22"/>
        </w:rPr>
        <w:lastRenderedPageBreak/>
        <w:t xml:space="preserve">Članak </w:t>
      </w:r>
      <w:r w:rsidR="004A73D7">
        <w:rPr>
          <w:b/>
          <w:sz w:val="22"/>
          <w:szCs w:val="22"/>
        </w:rPr>
        <w:t>38</w:t>
      </w:r>
      <w:r w:rsidRPr="00FD647D">
        <w:rPr>
          <w:b/>
          <w:sz w:val="22"/>
          <w:szCs w:val="22"/>
        </w:rPr>
        <w:t>.</w:t>
      </w:r>
    </w:p>
    <w:p w14:paraId="5B40B1D6" w14:textId="77777777" w:rsidR="00E7228B" w:rsidRPr="00FD647D" w:rsidRDefault="00E7228B">
      <w:pPr>
        <w:jc w:val="center"/>
        <w:rPr>
          <w:b/>
          <w:sz w:val="22"/>
          <w:szCs w:val="22"/>
        </w:rPr>
      </w:pPr>
    </w:p>
    <w:p w14:paraId="5B40B1D7" w14:textId="77777777" w:rsidR="00E7228B" w:rsidRPr="00FD647D" w:rsidRDefault="00E67011">
      <w:pPr>
        <w:ind w:firstLine="708"/>
        <w:jc w:val="both"/>
        <w:rPr>
          <w:sz w:val="22"/>
          <w:szCs w:val="22"/>
        </w:rPr>
      </w:pPr>
      <w:r w:rsidRPr="00FD647D">
        <w:rPr>
          <w:sz w:val="22"/>
          <w:szCs w:val="22"/>
        </w:rPr>
        <w:t xml:space="preserve">Doprinosi u naravi, koji se moraju posebno navesti u proračunu programa, projekta ili </w:t>
      </w:r>
      <w:r w:rsidR="006F78C5" w:rsidRPr="00FD647D">
        <w:rPr>
          <w:sz w:val="22"/>
          <w:szCs w:val="22"/>
        </w:rPr>
        <w:t>manifestacije</w:t>
      </w:r>
      <w:r w:rsidRPr="00FD647D">
        <w:rPr>
          <w:sz w:val="22"/>
          <w:szCs w:val="22"/>
        </w:rPr>
        <w:t xml:space="preserve"> ne predstavljaju stvarne izdatke i nisu </w:t>
      </w:r>
      <w:r w:rsidR="00704FE9" w:rsidRPr="00FD647D">
        <w:rPr>
          <w:sz w:val="22"/>
          <w:szCs w:val="22"/>
        </w:rPr>
        <w:t>prihvatljivi</w:t>
      </w:r>
      <w:r w:rsidRPr="00FD647D">
        <w:rPr>
          <w:sz w:val="22"/>
          <w:szCs w:val="22"/>
        </w:rPr>
        <w:t xml:space="preserve"> troškovi. Ukoliko drugačije nije navedeno u ugovoru, doprinosi u naravi ne mogu se tretirati kao sufinanciranje od strane udruge.  </w:t>
      </w:r>
    </w:p>
    <w:p w14:paraId="5B40B1D8" w14:textId="77777777" w:rsidR="00E7228B" w:rsidRPr="00FD647D" w:rsidRDefault="00E7228B">
      <w:pPr>
        <w:ind w:firstLine="708"/>
        <w:jc w:val="both"/>
        <w:rPr>
          <w:sz w:val="22"/>
          <w:szCs w:val="22"/>
        </w:rPr>
      </w:pPr>
    </w:p>
    <w:p w14:paraId="5B40B1D9" w14:textId="77777777" w:rsidR="00E7228B" w:rsidRPr="00FD647D" w:rsidRDefault="00E7228B" w:rsidP="00704FE9">
      <w:pPr>
        <w:jc w:val="both"/>
        <w:rPr>
          <w:b/>
          <w:color w:val="FF0000"/>
          <w:sz w:val="22"/>
          <w:szCs w:val="22"/>
        </w:rPr>
      </w:pPr>
    </w:p>
    <w:p w14:paraId="5B40B1DA" w14:textId="77777777" w:rsidR="00E7228B" w:rsidRPr="00FD647D" w:rsidRDefault="00E7228B">
      <w:pPr>
        <w:jc w:val="center"/>
        <w:rPr>
          <w:color w:val="FF0000"/>
          <w:sz w:val="22"/>
          <w:szCs w:val="22"/>
        </w:rPr>
      </w:pPr>
    </w:p>
    <w:p w14:paraId="5B40B1DB" w14:textId="109F4354" w:rsidR="00E7228B" w:rsidRPr="00FD647D" w:rsidRDefault="00E67011">
      <w:pPr>
        <w:jc w:val="center"/>
        <w:rPr>
          <w:b/>
          <w:sz w:val="22"/>
          <w:szCs w:val="22"/>
        </w:rPr>
      </w:pPr>
      <w:r w:rsidRPr="00FD647D">
        <w:rPr>
          <w:b/>
          <w:sz w:val="22"/>
          <w:szCs w:val="22"/>
        </w:rPr>
        <w:t xml:space="preserve">Članak </w:t>
      </w:r>
      <w:r w:rsidR="004A73D7">
        <w:rPr>
          <w:b/>
          <w:sz w:val="22"/>
          <w:szCs w:val="22"/>
        </w:rPr>
        <w:t>39</w:t>
      </w:r>
      <w:r w:rsidRPr="00FD647D">
        <w:rPr>
          <w:b/>
          <w:sz w:val="22"/>
          <w:szCs w:val="22"/>
        </w:rPr>
        <w:t>.</w:t>
      </w:r>
    </w:p>
    <w:p w14:paraId="5B40B1DC" w14:textId="77777777" w:rsidR="00E7228B" w:rsidRPr="00FD647D" w:rsidRDefault="00E7228B">
      <w:pPr>
        <w:jc w:val="center"/>
        <w:rPr>
          <w:b/>
          <w:sz w:val="22"/>
          <w:szCs w:val="22"/>
        </w:rPr>
      </w:pPr>
    </w:p>
    <w:p w14:paraId="5B40B1DD" w14:textId="0B85511B" w:rsidR="00E7228B" w:rsidRPr="00FD647D" w:rsidRDefault="00E67011" w:rsidP="00367F08">
      <w:pPr>
        <w:jc w:val="both"/>
        <w:rPr>
          <w:color w:val="auto"/>
          <w:sz w:val="22"/>
          <w:szCs w:val="22"/>
        </w:rPr>
      </w:pPr>
      <w:r w:rsidRPr="00FD647D">
        <w:rPr>
          <w:sz w:val="22"/>
          <w:szCs w:val="22"/>
        </w:rPr>
        <w:t>Neprihvatljivim troškovima pr</w:t>
      </w:r>
      <w:r w:rsidR="00367F08" w:rsidRPr="00FD647D">
        <w:rPr>
          <w:sz w:val="22"/>
          <w:szCs w:val="22"/>
        </w:rPr>
        <w:t xml:space="preserve">ograma, projekta ili manifestacija </w:t>
      </w:r>
      <w:r w:rsidRPr="00FD647D">
        <w:rPr>
          <w:sz w:val="22"/>
          <w:szCs w:val="22"/>
        </w:rPr>
        <w:t>smatraju se</w:t>
      </w:r>
      <w:r w:rsidR="00367F08" w:rsidRPr="00FD647D">
        <w:rPr>
          <w:rFonts w:eastAsia="Calibri"/>
          <w:color w:val="595959" w:themeColor="text1" w:themeTint="A6"/>
          <w:sz w:val="22"/>
          <w:szCs w:val="22"/>
        </w:rPr>
        <w:t xml:space="preserve"> </w:t>
      </w:r>
      <w:r w:rsidR="00BD2062" w:rsidRPr="00FD647D">
        <w:rPr>
          <w:rFonts w:eastAsia="Calibri"/>
          <w:color w:val="auto"/>
          <w:sz w:val="22"/>
          <w:szCs w:val="22"/>
        </w:rPr>
        <w:t xml:space="preserve">troškovi koji su </w:t>
      </w:r>
      <w:r w:rsidR="00BD2062" w:rsidRPr="00FD647D">
        <w:rPr>
          <w:color w:val="auto"/>
          <w:sz w:val="22"/>
          <w:szCs w:val="22"/>
        </w:rPr>
        <w:t xml:space="preserve">detaljno </w:t>
      </w:r>
      <w:r w:rsidR="00367F08" w:rsidRPr="00FD647D">
        <w:rPr>
          <w:color w:val="auto"/>
          <w:sz w:val="22"/>
          <w:szCs w:val="22"/>
        </w:rPr>
        <w:t xml:space="preserve"> propisani uputama za prijavitelje za sva</w:t>
      </w:r>
      <w:r w:rsidR="00BD2062" w:rsidRPr="00FD647D">
        <w:rPr>
          <w:color w:val="auto"/>
          <w:sz w:val="22"/>
          <w:szCs w:val="22"/>
        </w:rPr>
        <w:t>ko pojedino programsko područje,</w:t>
      </w:r>
      <w:r w:rsidR="00FD647D" w:rsidRPr="00FD647D">
        <w:rPr>
          <w:color w:val="auto"/>
          <w:sz w:val="22"/>
          <w:szCs w:val="22"/>
        </w:rPr>
        <w:t xml:space="preserve"> </w:t>
      </w:r>
      <w:r w:rsidR="00BD2062" w:rsidRPr="00FD647D">
        <w:rPr>
          <w:color w:val="auto"/>
          <w:sz w:val="22"/>
          <w:szCs w:val="22"/>
        </w:rPr>
        <w:t>a u općem smislu odnose se na:</w:t>
      </w:r>
    </w:p>
    <w:p w14:paraId="5B40B1DE" w14:textId="77777777" w:rsidR="00E7228B" w:rsidRPr="00FD647D" w:rsidRDefault="00E67011">
      <w:pPr>
        <w:numPr>
          <w:ilvl w:val="0"/>
          <w:numId w:val="7"/>
        </w:numPr>
        <w:jc w:val="both"/>
        <w:rPr>
          <w:sz w:val="22"/>
          <w:szCs w:val="22"/>
        </w:rPr>
      </w:pPr>
      <w:r w:rsidRPr="00FD647D">
        <w:rPr>
          <w:sz w:val="22"/>
          <w:szCs w:val="22"/>
        </w:rPr>
        <w:t>dugovi i stavke za</w:t>
      </w:r>
      <w:r w:rsidR="00474F18" w:rsidRPr="00FD647D">
        <w:rPr>
          <w:sz w:val="22"/>
          <w:szCs w:val="22"/>
        </w:rPr>
        <w:t xml:space="preserve"> pokrivanje gubitaka ili dugova,</w:t>
      </w:r>
    </w:p>
    <w:p w14:paraId="5B40B1DF" w14:textId="77777777" w:rsidR="00E7228B" w:rsidRPr="00FD647D" w:rsidRDefault="00E67011">
      <w:pPr>
        <w:numPr>
          <w:ilvl w:val="0"/>
          <w:numId w:val="7"/>
        </w:numPr>
        <w:jc w:val="both"/>
        <w:rPr>
          <w:sz w:val="22"/>
          <w:szCs w:val="22"/>
        </w:rPr>
      </w:pPr>
      <w:r w:rsidRPr="00FD647D">
        <w:rPr>
          <w:sz w:val="22"/>
          <w:szCs w:val="22"/>
        </w:rPr>
        <w:t>dospjele kamate,</w:t>
      </w:r>
    </w:p>
    <w:p w14:paraId="5B40B1E0" w14:textId="77777777" w:rsidR="00E7228B" w:rsidRPr="00FD647D" w:rsidRDefault="00E67011">
      <w:pPr>
        <w:numPr>
          <w:ilvl w:val="0"/>
          <w:numId w:val="7"/>
        </w:numPr>
        <w:jc w:val="both"/>
        <w:rPr>
          <w:sz w:val="22"/>
          <w:szCs w:val="22"/>
        </w:rPr>
      </w:pPr>
      <w:r w:rsidRPr="00FD647D">
        <w:rPr>
          <w:sz w:val="22"/>
          <w:szCs w:val="22"/>
        </w:rPr>
        <w:t>stavke koje se već financiraju iz javnih izvora,</w:t>
      </w:r>
    </w:p>
    <w:p w14:paraId="5B40B1E1" w14:textId="77777777" w:rsidR="00474F18" w:rsidRPr="00FD647D" w:rsidRDefault="00E67011" w:rsidP="00474F18">
      <w:pPr>
        <w:numPr>
          <w:ilvl w:val="0"/>
          <w:numId w:val="7"/>
        </w:numPr>
        <w:jc w:val="both"/>
        <w:rPr>
          <w:sz w:val="22"/>
          <w:szCs w:val="22"/>
        </w:rPr>
      </w:pPr>
      <w:r w:rsidRPr="00FD647D">
        <w:rPr>
          <w:sz w:val="22"/>
          <w:szCs w:val="22"/>
        </w:rPr>
        <w:t>kupovina zemljišta ili građevina</w:t>
      </w:r>
    </w:p>
    <w:p w14:paraId="5B40B1E2" w14:textId="77777777" w:rsidR="00E7228B" w:rsidRPr="00FD647D" w:rsidRDefault="00E67011" w:rsidP="00474F18">
      <w:pPr>
        <w:numPr>
          <w:ilvl w:val="0"/>
          <w:numId w:val="7"/>
        </w:numPr>
        <w:jc w:val="both"/>
        <w:rPr>
          <w:sz w:val="22"/>
          <w:szCs w:val="22"/>
        </w:rPr>
      </w:pPr>
      <w:r w:rsidRPr="00FD647D">
        <w:rPr>
          <w:sz w:val="22"/>
          <w:szCs w:val="22"/>
        </w:rPr>
        <w:t>gubitci na tečajnim razlikama,</w:t>
      </w:r>
    </w:p>
    <w:p w14:paraId="5B40B1E3" w14:textId="77777777" w:rsidR="00E7228B" w:rsidRPr="00FD647D" w:rsidRDefault="00E67011">
      <w:pPr>
        <w:numPr>
          <w:ilvl w:val="0"/>
          <w:numId w:val="7"/>
        </w:numPr>
        <w:jc w:val="both"/>
        <w:rPr>
          <w:sz w:val="22"/>
          <w:szCs w:val="22"/>
        </w:rPr>
      </w:pPr>
      <w:r w:rsidRPr="00FD647D">
        <w:rPr>
          <w:sz w:val="22"/>
          <w:szCs w:val="22"/>
        </w:rPr>
        <w:t>zajmovi trećim osobama,</w:t>
      </w:r>
    </w:p>
    <w:p w14:paraId="5B40B1E4" w14:textId="700C86D8" w:rsidR="00E7228B" w:rsidRPr="00FD647D" w:rsidRDefault="00E67011">
      <w:pPr>
        <w:pStyle w:val="ListParagraph"/>
        <w:numPr>
          <w:ilvl w:val="0"/>
          <w:numId w:val="7"/>
        </w:numPr>
        <w:contextualSpacing/>
        <w:jc w:val="both"/>
        <w:rPr>
          <w:sz w:val="22"/>
          <w:szCs w:val="22"/>
        </w:rPr>
      </w:pPr>
      <w:r w:rsidRPr="00FD647D">
        <w:rPr>
          <w:sz w:val="22"/>
          <w:szCs w:val="22"/>
        </w:rPr>
        <w:t xml:space="preserve">troškovi reprezentacije, hrane, bezalkoholnih i alkoholnih pića (osim u iznimnim slučajevima kada se kroz pregovaranje s nadležnim upravnim tijelom </w:t>
      </w:r>
      <w:r w:rsidR="007105F3" w:rsidRPr="00FD647D">
        <w:rPr>
          <w:sz w:val="22"/>
          <w:szCs w:val="22"/>
        </w:rPr>
        <w:t>Općine</w:t>
      </w:r>
      <w:r w:rsidRPr="00FD647D">
        <w:rPr>
          <w:sz w:val="22"/>
          <w:szCs w:val="22"/>
        </w:rPr>
        <w:t xml:space="preserve"> dio tih troškova može priznati kao prihvatljiv trošak</w:t>
      </w:r>
      <w:r w:rsidR="008341DC" w:rsidRPr="00FD647D">
        <w:rPr>
          <w:sz w:val="22"/>
          <w:szCs w:val="22"/>
        </w:rPr>
        <w:t xml:space="preserve"> definiran člankom </w:t>
      </w:r>
      <w:r w:rsidR="004A73D7">
        <w:rPr>
          <w:sz w:val="22"/>
          <w:szCs w:val="22"/>
        </w:rPr>
        <w:t>36.</w:t>
      </w:r>
      <w:r w:rsidR="008341DC" w:rsidRPr="00FD647D">
        <w:rPr>
          <w:sz w:val="22"/>
          <w:szCs w:val="22"/>
        </w:rPr>
        <w:t xml:space="preserve"> Pravilnika i Uputama</w:t>
      </w:r>
      <w:r w:rsidRPr="00FD647D">
        <w:rPr>
          <w:sz w:val="22"/>
          <w:szCs w:val="22"/>
        </w:rPr>
        <w:t>),</w:t>
      </w:r>
    </w:p>
    <w:p w14:paraId="5B40B1E5" w14:textId="77777777" w:rsidR="00E7228B" w:rsidRPr="00FD647D" w:rsidRDefault="00E7228B">
      <w:pPr>
        <w:jc w:val="center"/>
        <w:rPr>
          <w:sz w:val="22"/>
          <w:szCs w:val="22"/>
        </w:rPr>
      </w:pPr>
    </w:p>
    <w:p w14:paraId="5B40B1E6" w14:textId="77777777" w:rsidR="00E7228B" w:rsidRPr="00FD647D" w:rsidRDefault="00E7228B">
      <w:pPr>
        <w:jc w:val="center"/>
        <w:rPr>
          <w:b/>
          <w:sz w:val="22"/>
          <w:szCs w:val="22"/>
        </w:rPr>
      </w:pPr>
    </w:p>
    <w:p w14:paraId="5B40B1E7" w14:textId="53141DEF" w:rsidR="00E7228B" w:rsidRPr="00FD647D" w:rsidRDefault="00E67011">
      <w:pPr>
        <w:jc w:val="center"/>
        <w:rPr>
          <w:b/>
          <w:sz w:val="22"/>
          <w:szCs w:val="22"/>
        </w:rPr>
      </w:pPr>
      <w:r w:rsidRPr="00FD647D">
        <w:rPr>
          <w:b/>
          <w:sz w:val="22"/>
          <w:szCs w:val="22"/>
        </w:rPr>
        <w:t>Članak 4</w:t>
      </w:r>
      <w:r w:rsidR="004A73D7">
        <w:rPr>
          <w:b/>
          <w:sz w:val="22"/>
          <w:szCs w:val="22"/>
        </w:rPr>
        <w:t>0</w:t>
      </w:r>
      <w:r w:rsidRPr="00FD647D">
        <w:rPr>
          <w:b/>
          <w:sz w:val="22"/>
          <w:szCs w:val="22"/>
        </w:rPr>
        <w:t>.</w:t>
      </w:r>
    </w:p>
    <w:p w14:paraId="5B40B1E8" w14:textId="77777777" w:rsidR="00E7228B" w:rsidRPr="00FD647D" w:rsidRDefault="00E7228B">
      <w:pPr>
        <w:jc w:val="center"/>
        <w:rPr>
          <w:b/>
          <w:sz w:val="22"/>
          <w:szCs w:val="22"/>
        </w:rPr>
      </w:pPr>
    </w:p>
    <w:p w14:paraId="5B40B1E9" w14:textId="77777777" w:rsidR="00E7228B" w:rsidRPr="00FD647D" w:rsidRDefault="00E67011">
      <w:pPr>
        <w:jc w:val="both"/>
        <w:rPr>
          <w:sz w:val="22"/>
          <w:szCs w:val="22"/>
        </w:rPr>
      </w:pPr>
      <w:r w:rsidRPr="00FD647D">
        <w:rPr>
          <w:sz w:val="22"/>
          <w:szCs w:val="22"/>
        </w:rPr>
        <w:tab/>
      </w:r>
      <w:r w:rsidR="007105F3" w:rsidRPr="00FD647D">
        <w:rPr>
          <w:sz w:val="22"/>
          <w:szCs w:val="22"/>
        </w:rPr>
        <w:t>Općina</w:t>
      </w:r>
      <w:r w:rsidRPr="00FD647D">
        <w:rPr>
          <w:sz w:val="22"/>
          <w:szCs w:val="22"/>
        </w:rPr>
        <w:t xml:space="preserve"> će u svakom pojedinačno</w:t>
      </w:r>
      <w:r w:rsidR="0080417F" w:rsidRPr="00FD647D">
        <w:rPr>
          <w:sz w:val="22"/>
          <w:szCs w:val="22"/>
        </w:rPr>
        <w:t>m javnom natječaju</w:t>
      </w:r>
      <w:r w:rsidRPr="00FD647D">
        <w:rPr>
          <w:sz w:val="22"/>
          <w:szCs w:val="22"/>
        </w:rPr>
        <w:t xml:space="preserve"> definirati model, odnosno načine i postupke plaćanja, sukladno odredbama Uredbe i ovoga Pravilnika. </w:t>
      </w:r>
    </w:p>
    <w:p w14:paraId="5B40B1EA" w14:textId="77777777" w:rsidR="00E7228B" w:rsidRPr="00FD647D" w:rsidRDefault="00E67011">
      <w:pPr>
        <w:ind w:firstLine="708"/>
        <w:jc w:val="both"/>
        <w:rPr>
          <w:sz w:val="22"/>
          <w:szCs w:val="22"/>
        </w:rPr>
      </w:pPr>
      <w:r w:rsidRPr="00FD647D">
        <w:rPr>
          <w:sz w:val="22"/>
          <w:szCs w:val="22"/>
        </w:rPr>
        <w:t xml:space="preserve">U slučaju da za </w:t>
      </w:r>
      <w:r w:rsidR="007105F3" w:rsidRPr="00FD647D">
        <w:rPr>
          <w:sz w:val="22"/>
          <w:szCs w:val="22"/>
        </w:rPr>
        <w:t>Općinu</w:t>
      </w:r>
      <w:r w:rsidRPr="00FD647D">
        <w:rPr>
          <w:sz w:val="22"/>
          <w:szCs w:val="22"/>
        </w:rPr>
        <w:t xml:space="preserve"> niti jedan od predviđenih modela plaćanja utvrđenih Uredbom ne bude prihvatljiv, može utvrditi i drugačiji model plaćanja.</w:t>
      </w:r>
    </w:p>
    <w:p w14:paraId="5B40B1EB" w14:textId="77777777" w:rsidR="00E7228B" w:rsidRPr="00FD647D" w:rsidRDefault="00E67011">
      <w:pPr>
        <w:ind w:firstLine="708"/>
        <w:jc w:val="both"/>
        <w:rPr>
          <w:sz w:val="22"/>
          <w:szCs w:val="22"/>
        </w:rPr>
      </w:pPr>
      <w:r w:rsidRPr="00FD647D">
        <w:rPr>
          <w:sz w:val="22"/>
          <w:szCs w:val="22"/>
        </w:rPr>
        <w:t>Predviđeni model plaćanja obavezno mora biti istaknut u javnom natječaju.</w:t>
      </w:r>
    </w:p>
    <w:p w14:paraId="5B40B1EC" w14:textId="77777777" w:rsidR="00E7228B" w:rsidRPr="00FD647D" w:rsidRDefault="00E7228B">
      <w:pPr>
        <w:rPr>
          <w:color w:val="FF0000"/>
          <w:sz w:val="22"/>
          <w:szCs w:val="22"/>
        </w:rPr>
      </w:pPr>
    </w:p>
    <w:p w14:paraId="5B40B1ED" w14:textId="77777777" w:rsidR="00E7228B" w:rsidRPr="00FD647D" w:rsidRDefault="00E7228B">
      <w:pPr>
        <w:jc w:val="center"/>
        <w:rPr>
          <w:b/>
          <w:sz w:val="22"/>
          <w:szCs w:val="22"/>
        </w:rPr>
      </w:pPr>
    </w:p>
    <w:p w14:paraId="5B40B1EE" w14:textId="77777777" w:rsidR="00E7228B" w:rsidRPr="00FD647D" w:rsidRDefault="00E7228B">
      <w:pPr>
        <w:jc w:val="center"/>
        <w:rPr>
          <w:b/>
          <w:sz w:val="22"/>
          <w:szCs w:val="22"/>
        </w:rPr>
      </w:pPr>
    </w:p>
    <w:p w14:paraId="5B40B1EF" w14:textId="681FA267" w:rsidR="00E7228B" w:rsidRPr="00FD647D" w:rsidRDefault="00E67011">
      <w:pPr>
        <w:jc w:val="center"/>
        <w:rPr>
          <w:b/>
          <w:sz w:val="22"/>
          <w:szCs w:val="22"/>
        </w:rPr>
      </w:pPr>
      <w:r w:rsidRPr="00FD647D">
        <w:rPr>
          <w:b/>
          <w:sz w:val="22"/>
          <w:szCs w:val="22"/>
        </w:rPr>
        <w:t>Članak 4</w:t>
      </w:r>
      <w:r w:rsidR="004A73D7">
        <w:rPr>
          <w:b/>
          <w:sz w:val="22"/>
          <w:szCs w:val="22"/>
        </w:rPr>
        <w:t>1</w:t>
      </w:r>
      <w:r w:rsidRPr="00FD647D">
        <w:rPr>
          <w:b/>
          <w:sz w:val="22"/>
          <w:szCs w:val="22"/>
        </w:rPr>
        <w:t>.</w:t>
      </w:r>
    </w:p>
    <w:p w14:paraId="5B40B1F0" w14:textId="77777777" w:rsidR="00E7228B" w:rsidRPr="00FD647D" w:rsidRDefault="00E7228B">
      <w:pPr>
        <w:jc w:val="center"/>
        <w:rPr>
          <w:b/>
          <w:sz w:val="22"/>
          <w:szCs w:val="22"/>
        </w:rPr>
      </w:pPr>
    </w:p>
    <w:p w14:paraId="5B40B1F1" w14:textId="1188A460" w:rsidR="0080417F" w:rsidRDefault="00E67011">
      <w:pPr>
        <w:pStyle w:val="ListParagraph"/>
        <w:ind w:left="0"/>
        <w:contextualSpacing/>
        <w:jc w:val="both"/>
        <w:rPr>
          <w:sz w:val="22"/>
          <w:szCs w:val="22"/>
        </w:rPr>
      </w:pPr>
      <w:r w:rsidRPr="00FD647D">
        <w:rPr>
          <w:sz w:val="22"/>
          <w:szCs w:val="22"/>
        </w:rPr>
        <w:tab/>
      </w:r>
      <w:r w:rsidR="007105F3" w:rsidRPr="00FD647D">
        <w:rPr>
          <w:sz w:val="22"/>
          <w:szCs w:val="22"/>
        </w:rPr>
        <w:t>Općina</w:t>
      </w:r>
      <w:r w:rsidRPr="00FD647D">
        <w:rPr>
          <w:sz w:val="22"/>
          <w:szCs w:val="22"/>
        </w:rPr>
        <w:t xml:space="preserve"> će u svakom pojedinačno</w:t>
      </w:r>
      <w:r w:rsidR="0080417F" w:rsidRPr="00FD647D">
        <w:rPr>
          <w:sz w:val="22"/>
          <w:szCs w:val="22"/>
        </w:rPr>
        <w:t>m javnom natječaju</w:t>
      </w:r>
      <w:r w:rsidRPr="00FD647D">
        <w:rPr>
          <w:sz w:val="22"/>
          <w:szCs w:val="22"/>
        </w:rPr>
        <w:t xml:space="preserve"> utvrditi obvezu i minimalni</w:t>
      </w:r>
      <w:r w:rsidR="0080417F" w:rsidRPr="00FD647D">
        <w:rPr>
          <w:sz w:val="22"/>
          <w:szCs w:val="22"/>
        </w:rPr>
        <w:t xml:space="preserve"> i maksimalni izn</w:t>
      </w:r>
      <w:r w:rsidR="004A05AE" w:rsidRPr="00FD647D">
        <w:rPr>
          <w:sz w:val="22"/>
          <w:szCs w:val="22"/>
        </w:rPr>
        <w:t>os financiranja kao i minimalni</w:t>
      </w:r>
      <w:r w:rsidR="0080417F" w:rsidRPr="00FD647D">
        <w:rPr>
          <w:sz w:val="22"/>
          <w:szCs w:val="22"/>
        </w:rPr>
        <w:t xml:space="preserve">  postotak financiranja </w:t>
      </w:r>
      <w:r w:rsidRPr="00FD647D">
        <w:rPr>
          <w:sz w:val="22"/>
          <w:szCs w:val="22"/>
        </w:rPr>
        <w:t>provedbe p</w:t>
      </w:r>
      <w:r w:rsidR="004A05AE" w:rsidRPr="00FD647D">
        <w:rPr>
          <w:sz w:val="22"/>
          <w:szCs w:val="22"/>
        </w:rPr>
        <w:t xml:space="preserve">rojekta, programa ili manifestacije </w:t>
      </w:r>
      <w:r w:rsidRPr="00FD647D">
        <w:rPr>
          <w:sz w:val="22"/>
          <w:szCs w:val="22"/>
        </w:rPr>
        <w:t xml:space="preserve"> od strane korisnika financiranja.</w:t>
      </w:r>
      <w:r w:rsidR="0080417F" w:rsidRPr="00FD647D">
        <w:rPr>
          <w:sz w:val="22"/>
          <w:szCs w:val="22"/>
        </w:rPr>
        <w:t xml:space="preserve"> </w:t>
      </w:r>
    </w:p>
    <w:p w14:paraId="4216BEBB" w14:textId="2C92498D" w:rsidR="00FD647D" w:rsidRDefault="00FD647D">
      <w:pPr>
        <w:pStyle w:val="ListParagraph"/>
        <w:ind w:left="0"/>
        <w:contextualSpacing/>
        <w:jc w:val="both"/>
        <w:rPr>
          <w:sz w:val="22"/>
          <w:szCs w:val="22"/>
        </w:rPr>
      </w:pPr>
    </w:p>
    <w:p w14:paraId="5B40B1F2" w14:textId="77777777" w:rsidR="0080417F" w:rsidRPr="00FD647D" w:rsidRDefault="0080417F">
      <w:pPr>
        <w:pStyle w:val="ListParagraph"/>
        <w:ind w:left="0"/>
        <w:contextualSpacing/>
        <w:jc w:val="both"/>
        <w:rPr>
          <w:sz w:val="22"/>
          <w:szCs w:val="22"/>
        </w:rPr>
      </w:pPr>
    </w:p>
    <w:p w14:paraId="5B40B1F3" w14:textId="77777777" w:rsidR="00E7228B" w:rsidRPr="00FD647D" w:rsidRDefault="00E7228B">
      <w:pPr>
        <w:rPr>
          <w:b/>
          <w:strike/>
          <w:sz w:val="22"/>
          <w:szCs w:val="22"/>
        </w:rPr>
      </w:pPr>
    </w:p>
    <w:p w14:paraId="5B40B1F4" w14:textId="77777777" w:rsidR="00E7228B" w:rsidRPr="00FD647D" w:rsidRDefault="00E7228B">
      <w:pPr>
        <w:jc w:val="center"/>
        <w:rPr>
          <w:b/>
          <w:sz w:val="22"/>
          <w:szCs w:val="22"/>
        </w:rPr>
      </w:pPr>
    </w:p>
    <w:p w14:paraId="5B40B1F5" w14:textId="20FC88A4" w:rsidR="00E7228B" w:rsidRPr="00FD647D" w:rsidRDefault="00E67011">
      <w:pPr>
        <w:jc w:val="center"/>
        <w:rPr>
          <w:b/>
          <w:sz w:val="22"/>
          <w:szCs w:val="22"/>
        </w:rPr>
      </w:pPr>
      <w:r w:rsidRPr="00FD647D">
        <w:rPr>
          <w:b/>
          <w:sz w:val="22"/>
          <w:szCs w:val="22"/>
        </w:rPr>
        <w:t>Članak 4</w:t>
      </w:r>
      <w:r w:rsidR="004A73D7">
        <w:rPr>
          <w:b/>
          <w:sz w:val="22"/>
          <w:szCs w:val="22"/>
        </w:rPr>
        <w:t>2</w:t>
      </w:r>
      <w:r w:rsidRPr="00FD647D">
        <w:rPr>
          <w:b/>
          <w:sz w:val="22"/>
          <w:szCs w:val="22"/>
        </w:rPr>
        <w:t>.</w:t>
      </w:r>
    </w:p>
    <w:p w14:paraId="5B40B1F6" w14:textId="77777777" w:rsidR="00E7228B" w:rsidRPr="00FD647D" w:rsidRDefault="00E7228B">
      <w:pPr>
        <w:jc w:val="center"/>
        <w:rPr>
          <w:b/>
          <w:sz w:val="22"/>
          <w:szCs w:val="22"/>
        </w:rPr>
      </w:pPr>
    </w:p>
    <w:p w14:paraId="5B40B1F7" w14:textId="77777777" w:rsidR="0080417F" w:rsidRPr="00FD647D" w:rsidRDefault="00E67011">
      <w:pPr>
        <w:ind w:firstLine="708"/>
        <w:jc w:val="both"/>
        <w:rPr>
          <w:sz w:val="22"/>
          <w:szCs w:val="22"/>
        </w:rPr>
      </w:pPr>
      <w:r w:rsidRPr="00FD647D">
        <w:rPr>
          <w:sz w:val="22"/>
          <w:szCs w:val="22"/>
        </w:rPr>
        <w:t xml:space="preserve">Sva financijska sredstva koje </w:t>
      </w:r>
      <w:r w:rsidR="007105F3" w:rsidRPr="00FD647D">
        <w:rPr>
          <w:sz w:val="22"/>
          <w:szCs w:val="22"/>
        </w:rPr>
        <w:t>Općina</w:t>
      </w:r>
      <w:r w:rsidRPr="00FD647D">
        <w:rPr>
          <w:sz w:val="22"/>
          <w:szCs w:val="22"/>
        </w:rPr>
        <w:t xml:space="preserve"> dodjeljuje putem javnog natječaja odnose se, u pravilu, na p</w:t>
      </w:r>
      <w:r w:rsidR="0080417F" w:rsidRPr="00FD647D">
        <w:rPr>
          <w:sz w:val="22"/>
          <w:szCs w:val="22"/>
        </w:rPr>
        <w:t>rograme, projekte ili ma</w:t>
      </w:r>
      <w:r w:rsidR="00014406" w:rsidRPr="00FD647D">
        <w:rPr>
          <w:sz w:val="22"/>
          <w:szCs w:val="22"/>
        </w:rPr>
        <w:t>n</w:t>
      </w:r>
      <w:r w:rsidR="0080417F" w:rsidRPr="00FD647D">
        <w:rPr>
          <w:sz w:val="22"/>
          <w:szCs w:val="22"/>
        </w:rPr>
        <w:t>ifestacije</w:t>
      </w:r>
      <w:r w:rsidRPr="00FD647D">
        <w:rPr>
          <w:sz w:val="22"/>
          <w:szCs w:val="22"/>
        </w:rPr>
        <w:t xml:space="preserve"> koje će se provoditi u kalendarskoj godini za koju se raspisuju, osim višegodišnjeg financiranja koje se odobrava na rok do tri godine, što će se utvrditi samim javnim natječajem</w:t>
      </w:r>
    </w:p>
    <w:p w14:paraId="5B40B1F8" w14:textId="77777777" w:rsidR="00E7228B" w:rsidRPr="00FD647D" w:rsidRDefault="00E67011">
      <w:pPr>
        <w:ind w:firstLine="708"/>
        <w:jc w:val="both"/>
        <w:rPr>
          <w:sz w:val="22"/>
          <w:szCs w:val="22"/>
        </w:rPr>
      </w:pPr>
      <w:r w:rsidRPr="00FD647D">
        <w:rPr>
          <w:sz w:val="22"/>
          <w:szCs w:val="22"/>
        </w:rPr>
        <w:t xml:space="preserve">Višegodišnje financiranje iz stavka 1. ovoga članka ugovara se na godišnjoj razini, s propisanim programskim i financijskim vrednovanjem korištenja financijske potpore </w:t>
      </w:r>
      <w:r w:rsidR="00902C66" w:rsidRPr="00FD647D">
        <w:rPr>
          <w:sz w:val="22"/>
          <w:szCs w:val="22"/>
        </w:rPr>
        <w:t>Općine</w:t>
      </w:r>
      <w:r w:rsidRPr="00FD647D">
        <w:rPr>
          <w:sz w:val="22"/>
          <w:szCs w:val="22"/>
        </w:rPr>
        <w:t xml:space="preserve"> u prethodnom vremenskom razdoblju.</w:t>
      </w:r>
    </w:p>
    <w:p w14:paraId="5B40B1F9" w14:textId="77777777" w:rsidR="00E7228B" w:rsidRPr="00FD647D" w:rsidRDefault="00E67011">
      <w:pPr>
        <w:ind w:firstLine="708"/>
        <w:jc w:val="both"/>
        <w:rPr>
          <w:b/>
          <w:sz w:val="22"/>
          <w:szCs w:val="22"/>
        </w:rPr>
      </w:pPr>
      <w:r w:rsidRPr="00FD647D">
        <w:rPr>
          <w:sz w:val="22"/>
          <w:szCs w:val="22"/>
        </w:rPr>
        <w:t xml:space="preserve">Korisnik kojemu </w:t>
      </w:r>
      <w:r w:rsidR="00902C66" w:rsidRPr="00FD647D">
        <w:rPr>
          <w:sz w:val="22"/>
          <w:szCs w:val="22"/>
        </w:rPr>
        <w:t>Općina</w:t>
      </w:r>
      <w:r w:rsidRPr="00FD647D">
        <w:rPr>
          <w:sz w:val="22"/>
          <w:szCs w:val="22"/>
        </w:rPr>
        <w:t xml:space="preserve"> odobri višegodišnja financijska sredstva iz stavka 1. ovoga članka, može tu istu vrstu potpore zatražiti i ostvariti tek kad istekne prethodna višegodišnja potpora </w:t>
      </w:r>
      <w:r w:rsidR="00902C66" w:rsidRPr="00FD647D">
        <w:rPr>
          <w:sz w:val="22"/>
          <w:szCs w:val="22"/>
        </w:rPr>
        <w:t>Općine</w:t>
      </w:r>
      <w:r w:rsidRPr="00FD647D">
        <w:rPr>
          <w:b/>
          <w:sz w:val="22"/>
          <w:szCs w:val="22"/>
        </w:rPr>
        <w:t xml:space="preserve">. </w:t>
      </w:r>
    </w:p>
    <w:p w14:paraId="5B40B1FA" w14:textId="77777777" w:rsidR="00E7228B" w:rsidRPr="00FD647D" w:rsidRDefault="00E67011">
      <w:pPr>
        <w:ind w:firstLine="708"/>
        <w:jc w:val="both"/>
        <w:rPr>
          <w:sz w:val="22"/>
          <w:szCs w:val="22"/>
        </w:rPr>
      </w:pPr>
      <w:r w:rsidRPr="00FD647D">
        <w:rPr>
          <w:sz w:val="22"/>
          <w:szCs w:val="22"/>
        </w:rPr>
        <w:lastRenderedPageBreak/>
        <w:t>Nastavak financiranja višegodišnjih programa</w:t>
      </w:r>
      <w:r w:rsidR="003B0342" w:rsidRPr="00FD647D">
        <w:rPr>
          <w:sz w:val="22"/>
          <w:szCs w:val="22"/>
        </w:rPr>
        <w:t xml:space="preserve">, projekata i manifestacija </w:t>
      </w:r>
      <w:r w:rsidRPr="00FD647D">
        <w:rPr>
          <w:sz w:val="22"/>
          <w:szCs w:val="22"/>
        </w:rPr>
        <w:t xml:space="preserve"> i iznos potpore u narednoj godini ovisi o rezultatima praćenja i vrednovanja aktivnosti realiziranih u okviru tog programa u tekućoj godini, o čemu odluku </w:t>
      </w:r>
      <w:r w:rsidR="003B0342" w:rsidRPr="00FD647D">
        <w:rPr>
          <w:sz w:val="22"/>
          <w:szCs w:val="22"/>
        </w:rPr>
        <w:t>donosi N</w:t>
      </w:r>
      <w:r w:rsidR="0080417F" w:rsidRPr="00FD647D">
        <w:rPr>
          <w:sz w:val="22"/>
          <w:szCs w:val="22"/>
        </w:rPr>
        <w:t>ačelnik</w:t>
      </w:r>
      <w:r w:rsidRPr="00FD647D">
        <w:rPr>
          <w:sz w:val="22"/>
          <w:szCs w:val="22"/>
        </w:rPr>
        <w:t xml:space="preserve"> </w:t>
      </w:r>
      <w:r w:rsidR="00902C66" w:rsidRPr="00FD647D">
        <w:rPr>
          <w:sz w:val="22"/>
          <w:szCs w:val="22"/>
        </w:rPr>
        <w:t>Općine</w:t>
      </w:r>
      <w:r w:rsidRPr="00FD647D">
        <w:rPr>
          <w:sz w:val="22"/>
          <w:szCs w:val="22"/>
        </w:rPr>
        <w:t xml:space="preserve"> na temelju podnesenih izvješća korisnika, a sukladno odre</w:t>
      </w:r>
      <w:r w:rsidR="0080417F" w:rsidRPr="00FD647D">
        <w:rPr>
          <w:sz w:val="22"/>
          <w:szCs w:val="22"/>
        </w:rPr>
        <w:t>dbama Uredbe i ovoga Pravilnika</w:t>
      </w:r>
      <w:r w:rsidR="00BE6CDB" w:rsidRPr="00FD647D">
        <w:rPr>
          <w:sz w:val="22"/>
          <w:szCs w:val="22"/>
        </w:rPr>
        <w:t xml:space="preserve"> te</w:t>
      </w:r>
      <w:r w:rsidR="0080417F" w:rsidRPr="00FD647D">
        <w:rPr>
          <w:sz w:val="22"/>
          <w:szCs w:val="22"/>
        </w:rPr>
        <w:t xml:space="preserve"> temeljem vred</w:t>
      </w:r>
      <w:r w:rsidR="00BE6CDB" w:rsidRPr="00FD647D">
        <w:rPr>
          <w:sz w:val="22"/>
          <w:szCs w:val="22"/>
        </w:rPr>
        <w:t>n</w:t>
      </w:r>
      <w:r w:rsidR="0080417F" w:rsidRPr="00FD647D">
        <w:rPr>
          <w:sz w:val="22"/>
          <w:szCs w:val="22"/>
        </w:rPr>
        <w:t>ovanja i zaključaka Povjerenstva za pripremu i provedbu programa ,projekata i manifestacija.</w:t>
      </w:r>
    </w:p>
    <w:p w14:paraId="5B40B1FB" w14:textId="77777777" w:rsidR="00E7228B" w:rsidRPr="00FD647D" w:rsidRDefault="00E7228B">
      <w:pPr>
        <w:ind w:firstLine="708"/>
        <w:jc w:val="both"/>
        <w:rPr>
          <w:sz w:val="22"/>
          <w:szCs w:val="22"/>
        </w:rPr>
      </w:pPr>
    </w:p>
    <w:p w14:paraId="5B40B1FC" w14:textId="77777777" w:rsidR="00E7228B" w:rsidRPr="00FD647D" w:rsidRDefault="00E7228B">
      <w:pPr>
        <w:ind w:firstLine="708"/>
        <w:jc w:val="both"/>
        <w:rPr>
          <w:sz w:val="22"/>
          <w:szCs w:val="22"/>
        </w:rPr>
      </w:pPr>
    </w:p>
    <w:p w14:paraId="5B40B1FD" w14:textId="529B322D" w:rsidR="00E7228B" w:rsidRPr="00FD647D" w:rsidRDefault="004408C0">
      <w:pPr>
        <w:jc w:val="center"/>
        <w:rPr>
          <w:b/>
          <w:sz w:val="22"/>
          <w:szCs w:val="22"/>
        </w:rPr>
      </w:pPr>
      <w:r w:rsidRPr="00FD647D">
        <w:rPr>
          <w:b/>
          <w:sz w:val="22"/>
          <w:szCs w:val="22"/>
        </w:rPr>
        <w:t>Članak 4</w:t>
      </w:r>
      <w:r w:rsidR="004A73D7">
        <w:rPr>
          <w:b/>
          <w:sz w:val="22"/>
          <w:szCs w:val="22"/>
        </w:rPr>
        <w:t>3</w:t>
      </w:r>
      <w:r w:rsidR="00E67011" w:rsidRPr="00FD647D">
        <w:rPr>
          <w:b/>
          <w:sz w:val="22"/>
          <w:szCs w:val="22"/>
        </w:rPr>
        <w:t>.</w:t>
      </w:r>
    </w:p>
    <w:p w14:paraId="5B40B1FE" w14:textId="77777777" w:rsidR="00E7228B" w:rsidRPr="00FD647D" w:rsidRDefault="00E7228B">
      <w:pPr>
        <w:jc w:val="center"/>
        <w:rPr>
          <w:b/>
          <w:sz w:val="22"/>
          <w:szCs w:val="22"/>
        </w:rPr>
      </w:pPr>
    </w:p>
    <w:p w14:paraId="5B40B1FF" w14:textId="77777777" w:rsidR="00E7228B" w:rsidRPr="00FD647D" w:rsidRDefault="00E67011">
      <w:pPr>
        <w:ind w:firstLine="708"/>
        <w:jc w:val="both"/>
        <w:rPr>
          <w:sz w:val="22"/>
          <w:szCs w:val="22"/>
        </w:rPr>
      </w:pPr>
      <w:r w:rsidRPr="00FD647D">
        <w:rPr>
          <w:sz w:val="22"/>
          <w:szCs w:val="22"/>
        </w:rPr>
        <w:t>Korisnik višegodišnjeg financiranja može se u razdoblju trajanja financiranja javiti na dr</w:t>
      </w:r>
      <w:r w:rsidR="00BE6CDB" w:rsidRPr="00FD647D">
        <w:rPr>
          <w:sz w:val="22"/>
          <w:szCs w:val="22"/>
        </w:rPr>
        <w:t>uge javne natječaje</w:t>
      </w:r>
      <w:r w:rsidRPr="00FD647D">
        <w:rPr>
          <w:sz w:val="22"/>
          <w:szCs w:val="22"/>
        </w:rPr>
        <w:t xml:space="preserve"> </w:t>
      </w:r>
      <w:r w:rsidR="00902C66" w:rsidRPr="00FD647D">
        <w:rPr>
          <w:sz w:val="22"/>
          <w:szCs w:val="22"/>
        </w:rPr>
        <w:t>Općine</w:t>
      </w:r>
      <w:r w:rsidRPr="00FD647D">
        <w:rPr>
          <w:sz w:val="22"/>
          <w:szCs w:val="22"/>
        </w:rPr>
        <w:t xml:space="preserve"> isključivo kroz predlaganje drugih pr</w:t>
      </w:r>
      <w:r w:rsidR="00BE6CDB" w:rsidRPr="00FD647D">
        <w:rPr>
          <w:sz w:val="22"/>
          <w:szCs w:val="22"/>
        </w:rPr>
        <w:t xml:space="preserve">ograma, projekata ili manifestacija </w:t>
      </w:r>
      <w:r w:rsidRPr="00FD647D">
        <w:rPr>
          <w:sz w:val="22"/>
          <w:szCs w:val="22"/>
        </w:rPr>
        <w:t xml:space="preserve"> u području za koje ga se financira te u ostalim programskim područjima.</w:t>
      </w:r>
    </w:p>
    <w:p w14:paraId="5B40B200" w14:textId="77777777" w:rsidR="00E7228B" w:rsidRPr="00FD647D" w:rsidRDefault="00E67011">
      <w:pPr>
        <w:tabs>
          <w:tab w:val="left" w:pos="6870"/>
        </w:tabs>
        <w:jc w:val="both"/>
        <w:rPr>
          <w:color w:val="FF0000"/>
          <w:sz w:val="22"/>
          <w:szCs w:val="22"/>
        </w:rPr>
      </w:pPr>
      <w:r w:rsidRPr="00FD647D">
        <w:rPr>
          <w:color w:val="FF0000"/>
          <w:sz w:val="22"/>
          <w:szCs w:val="22"/>
        </w:rPr>
        <w:tab/>
      </w:r>
    </w:p>
    <w:p w14:paraId="5B40B201" w14:textId="45B60C36" w:rsidR="00E7228B" w:rsidRPr="00FD647D" w:rsidRDefault="00E67011" w:rsidP="00FD647D">
      <w:pPr>
        <w:pStyle w:val="Stilnaslova1"/>
        <w:numPr>
          <w:ilvl w:val="0"/>
          <w:numId w:val="42"/>
        </w:numPr>
        <w:jc w:val="both"/>
        <w:rPr>
          <w:sz w:val="22"/>
          <w:szCs w:val="22"/>
          <w:lang w:val="hr-HR"/>
        </w:rPr>
      </w:pPr>
      <w:bookmarkStart w:id="5" w:name="_Toc413626204"/>
      <w:bookmarkEnd w:id="5"/>
      <w:r w:rsidRPr="00FD647D">
        <w:rPr>
          <w:sz w:val="22"/>
          <w:szCs w:val="22"/>
          <w:lang w:val="hr-HR"/>
        </w:rPr>
        <w:t>OBVEZA DOKUMENTIRANJA PROJEKTNIH AKTIVNOSTI, KONAČAN IZNOS FINANCIRANJA I POVRAT SREDSTAVA</w:t>
      </w:r>
    </w:p>
    <w:p w14:paraId="5B40B202" w14:textId="77777777" w:rsidR="00E7228B" w:rsidRPr="00FD647D" w:rsidRDefault="00E7228B">
      <w:pPr>
        <w:rPr>
          <w:b/>
          <w:color w:val="FF0000"/>
          <w:sz w:val="22"/>
          <w:szCs w:val="22"/>
        </w:rPr>
      </w:pPr>
    </w:p>
    <w:p w14:paraId="5B40B203" w14:textId="164D2B35" w:rsidR="00E7228B" w:rsidRPr="00FD647D" w:rsidRDefault="006774D3">
      <w:pPr>
        <w:jc w:val="center"/>
        <w:rPr>
          <w:b/>
          <w:sz w:val="22"/>
          <w:szCs w:val="22"/>
        </w:rPr>
      </w:pPr>
      <w:r w:rsidRPr="00FD647D">
        <w:rPr>
          <w:b/>
          <w:sz w:val="22"/>
          <w:szCs w:val="22"/>
        </w:rPr>
        <w:t>Članak 4</w:t>
      </w:r>
      <w:r w:rsidR="004A73D7">
        <w:rPr>
          <w:b/>
          <w:sz w:val="22"/>
          <w:szCs w:val="22"/>
        </w:rPr>
        <w:t>4</w:t>
      </w:r>
      <w:r w:rsidR="00E67011" w:rsidRPr="00FD647D">
        <w:rPr>
          <w:b/>
          <w:sz w:val="22"/>
          <w:szCs w:val="22"/>
        </w:rPr>
        <w:t>.</w:t>
      </w:r>
    </w:p>
    <w:p w14:paraId="5B40B204" w14:textId="77777777" w:rsidR="00E7228B" w:rsidRPr="00FD647D" w:rsidRDefault="00E7228B">
      <w:pPr>
        <w:jc w:val="center"/>
        <w:rPr>
          <w:b/>
          <w:sz w:val="22"/>
          <w:szCs w:val="22"/>
        </w:rPr>
      </w:pPr>
    </w:p>
    <w:p w14:paraId="5B40B205" w14:textId="77777777" w:rsidR="00E7228B" w:rsidRPr="00FD647D" w:rsidRDefault="00E67011">
      <w:pPr>
        <w:ind w:firstLine="708"/>
        <w:jc w:val="both"/>
        <w:rPr>
          <w:sz w:val="22"/>
          <w:szCs w:val="22"/>
        </w:rPr>
      </w:pPr>
      <w:r w:rsidRPr="00FD647D">
        <w:rPr>
          <w:sz w:val="22"/>
          <w:szCs w:val="22"/>
        </w:rPr>
        <w:t>Korisnik financiranja je u obvezi v</w:t>
      </w:r>
      <w:r w:rsidR="00590236" w:rsidRPr="00FD647D">
        <w:rPr>
          <w:sz w:val="22"/>
          <w:szCs w:val="22"/>
        </w:rPr>
        <w:t>oditi precizne i redovite evidencije</w:t>
      </w:r>
      <w:r w:rsidRPr="00FD647D">
        <w:rPr>
          <w:sz w:val="22"/>
          <w:szCs w:val="22"/>
        </w:rPr>
        <w:t xml:space="preserve"> </w:t>
      </w:r>
      <w:r w:rsidR="00590236" w:rsidRPr="00FD647D">
        <w:rPr>
          <w:sz w:val="22"/>
          <w:szCs w:val="22"/>
        </w:rPr>
        <w:t xml:space="preserve">i izviješća </w:t>
      </w:r>
      <w:r w:rsidR="006E41B5" w:rsidRPr="00FD647D">
        <w:rPr>
          <w:sz w:val="22"/>
          <w:szCs w:val="22"/>
        </w:rPr>
        <w:t xml:space="preserve">(pismena i financijska) </w:t>
      </w:r>
      <w:r w:rsidR="00590236" w:rsidRPr="00FD647D">
        <w:rPr>
          <w:sz w:val="22"/>
          <w:szCs w:val="22"/>
        </w:rPr>
        <w:t xml:space="preserve">za davatelja financijskih sredstava </w:t>
      </w:r>
      <w:r w:rsidRPr="00FD647D">
        <w:rPr>
          <w:sz w:val="22"/>
          <w:szCs w:val="22"/>
        </w:rPr>
        <w:t>vezane uz provođenje p</w:t>
      </w:r>
      <w:r w:rsidR="00590236" w:rsidRPr="00FD647D">
        <w:rPr>
          <w:sz w:val="22"/>
          <w:szCs w:val="22"/>
        </w:rPr>
        <w:t>rojekta, programa ili manifestacije</w:t>
      </w:r>
      <w:r w:rsidRPr="00FD647D">
        <w:rPr>
          <w:sz w:val="22"/>
          <w:szCs w:val="22"/>
        </w:rPr>
        <w:t xml:space="preserve"> koristeći odgovarajuće računovodstvene sustave sukladno propisima o računovodstvu neprofitnih organizacija. </w:t>
      </w:r>
    </w:p>
    <w:p w14:paraId="5B40B206" w14:textId="77777777" w:rsidR="00E7228B" w:rsidRPr="00FD647D" w:rsidRDefault="00E67011">
      <w:pPr>
        <w:ind w:firstLine="708"/>
        <w:jc w:val="both"/>
        <w:rPr>
          <w:sz w:val="22"/>
          <w:szCs w:val="22"/>
        </w:rPr>
      </w:pPr>
      <w:r w:rsidRPr="00FD647D">
        <w:rPr>
          <w:sz w:val="22"/>
          <w:szCs w:val="22"/>
        </w:rPr>
        <w:t>Računi i troškovi vezani u</w:t>
      </w:r>
      <w:r w:rsidR="00590236" w:rsidRPr="00FD647D">
        <w:rPr>
          <w:sz w:val="22"/>
          <w:szCs w:val="22"/>
        </w:rPr>
        <w:t>z program, projekt ili manifestaciju</w:t>
      </w:r>
      <w:r w:rsidRPr="00FD647D">
        <w:rPr>
          <w:sz w:val="22"/>
          <w:szCs w:val="22"/>
        </w:rPr>
        <w:t xml:space="preserve"> moraju biti lako prepoznatljivi i provjerljivi. To se može ostvariti korištenjem odvojenih računa za dan</w:t>
      </w:r>
      <w:r w:rsidR="00590236" w:rsidRPr="00FD647D">
        <w:rPr>
          <w:sz w:val="22"/>
          <w:szCs w:val="22"/>
        </w:rPr>
        <w:t>i program, projekt ili manifestaciju</w:t>
      </w:r>
      <w:r w:rsidRPr="00FD647D">
        <w:rPr>
          <w:sz w:val="22"/>
          <w:szCs w:val="22"/>
        </w:rPr>
        <w:t xml:space="preserve"> ili osigurati da se troškovi vezani u</w:t>
      </w:r>
      <w:r w:rsidR="00590236" w:rsidRPr="00FD647D">
        <w:rPr>
          <w:sz w:val="22"/>
          <w:szCs w:val="22"/>
        </w:rPr>
        <w:t>z program, projekt ili manifestacije</w:t>
      </w:r>
      <w:r w:rsidRPr="00FD647D">
        <w:rPr>
          <w:sz w:val="22"/>
          <w:szCs w:val="22"/>
        </w:rPr>
        <w:t xml:space="preserve"> mogu lako identificirati i pratiti do i unutar računovodstvenih i knjigovodstvenih sustava udruge. </w:t>
      </w:r>
    </w:p>
    <w:p w14:paraId="5B40B207" w14:textId="77777777" w:rsidR="00E7228B" w:rsidRPr="00FD647D" w:rsidRDefault="00E7228B">
      <w:pPr>
        <w:jc w:val="both"/>
        <w:rPr>
          <w:sz w:val="22"/>
          <w:szCs w:val="22"/>
        </w:rPr>
      </w:pPr>
    </w:p>
    <w:p w14:paraId="5B40B208" w14:textId="16586070" w:rsidR="00E7228B" w:rsidRPr="00FD647D" w:rsidRDefault="00897649">
      <w:pPr>
        <w:jc w:val="center"/>
        <w:rPr>
          <w:b/>
          <w:sz w:val="22"/>
          <w:szCs w:val="22"/>
        </w:rPr>
      </w:pPr>
      <w:r w:rsidRPr="00FD647D">
        <w:rPr>
          <w:b/>
          <w:sz w:val="22"/>
          <w:szCs w:val="22"/>
        </w:rPr>
        <w:t xml:space="preserve">Članak </w:t>
      </w:r>
      <w:r w:rsidR="00DB7415" w:rsidRPr="00FD647D">
        <w:rPr>
          <w:b/>
          <w:sz w:val="22"/>
          <w:szCs w:val="22"/>
        </w:rPr>
        <w:t>4</w:t>
      </w:r>
      <w:r w:rsidR="004A73D7">
        <w:rPr>
          <w:b/>
          <w:sz w:val="22"/>
          <w:szCs w:val="22"/>
        </w:rPr>
        <w:t>5</w:t>
      </w:r>
      <w:r w:rsidR="00E67011" w:rsidRPr="00FD647D">
        <w:rPr>
          <w:b/>
          <w:sz w:val="22"/>
          <w:szCs w:val="22"/>
        </w:rPr>
        <w:t>.</w:t>
      </w:r>
    </w:p>
    <w:p w14:paraId="5B40B209" w14:textId="77777777" w:rsidR="00E7228B" w:rsidRPr="00FD647D" w:rsidRDefault="00E7228B">
      <w:pPr>
        <w:jc w:val="center"/>
        <w:rPr>
          <w:b/>
          <w:sz w:val="22"/>
          <w:szCs w:val="22"/>
        </w:rPr>
      </w:pPr>
    </w:p>
    <w:p w14:paraId="5B40B20A" w14:textId="77777777" w:rsidR="00E7228B" w:rsidRPr="00FD647D" w:rsidRDefault="00E67011">
      <w:pPr>
        <w:ind w:firstLine="708"/>
        <w:jc w:val="both"/>
        <w:rPr>
          <w:sz w:val="22"/>
          <w:szCs w:val="22"/>
        </w:rPr>
      </w:pPr>
      <w:r w:rsidRPr="00FD647D">
        <w:rPr>
          <w:sz w:val="22"/>
          <w:szCs w:val="22"/>
        </w:rPr>
        <w:t xml:space="preserve">Korisnik financiranja je obvezan omogućiti </w:t>
      </w:r>
      <w:r w:rsidR="00902C66" w:rsidRPr="00FD647D">
        <w:rPr>
          <w:sz w:val="22"/>
          <w:szCs w:val="22"/>
        </w:rPr>
        <w:t>Općini</w:t>
      </w:r>
      <w:r w:rsidRPr="00FD647D">
        <w:rPr>
          <w:sz w:val="22"/>
          <w:szCs w:val="22"/>
        </w:rPr>
        <w:t>, inspektorima proračunskog nadzora Ministarstva financija i svim vanjskim revizorima koji obavljaju provjere sukladno Uredbi da, ispitivanjem dokumenata ili kontrolom na licu mjesta, provjeravaju provedbu programa, projekta ili aktivnosti i da po potrebi izvrše reviziju na temelju prateće dokumentacije za račune, računovodstvene dokumente i sve ostale dokumente relevantne za financiranje p</w:t>
      </w:r>
      <w:r w:rsidR="00897649" w:rsidRPr="00FD647D">
        <w:rPr>
          <w:sz w:val="22"/>
          <w:szCs w:val="22"/>
        </w:rPr>
        <w:t>rojekta, programa ili manifestacije</w:t>
      </w:r>
      <w:r w:rsidRPr="00FD647D">
        <w:rPr>
          <w:sz w:val="22"/>
          <w:szCs w:val="22"/>
        </w:rPr>
        <w:t xml:space="preserve">, i u razdoblju od sedam godina nakon završne isplate. </w:t>
      </w:r>
    </w:p>
    <w:p w14:paraId="5B40B20B" w14:textId="77777777" w:rsidR="00E7228B" w:rsidRPr="00FD647D" w:rsidRDefault="00E7228B">
      <w:pPr>
        <w:ind w:firstLine="708"/>
        <w:jc w:val="both"/>
        <w:rPr>
          <w:color w:val="FF0000"/>
          <w:sz w:val="22"/>
          <w:szCs w:val="22"/>
        </w:rPr>
      </w:pPr>
    </w:p>
    <w:p w14:paraId="5B40B20C" w14:textId="77777777" w:rsidR="00E7228B" w:rsidRPr="00FD647D" w:rsidRDefault="00E7228B">
      <w:pPr>
        <w:ind w:firstLine="708"/>
        <w:jc w:val="both"/>
        <w:rPr>
          <w:color w:val="FF0000"/>
          <w:sz w:val="22"/>
          <w:szCs w:val="22"/>
        </w:rPr>
      </w:pPr>
    </w:p>
    <w:p w14:paraId="5B40B20D" w14:textId="43207EA4" w:rsidR="00E7228B" w:rsidRPr="00FD647D" w:rsidRDefault="00E135F8">
      <w:pPr>
        <w:jc w:val="center"/>
        <w:rPr>
          <w:b/>
          <w:sz w:val="22"/>
          <w:szCs w:val="22"/>
        </w:rPr>
      </w:pPr>
      <w:r w:rsidRPr="00FD647D">
        <w:rPr>
          <w:b/>
          <w:sz w:val="22"/>
          <w:szCs w:val="22"/>
        </w:rPr>
        <w:t xml:space="preserve">Članak </w:t>
      </w:r>
      <w:r w:rsidR="004A73D7">
        <w:rPr>
          <w:b/>
          <w:sz w:val="22"/>
          <w:szCs w:val="22"/>
        </w:rPr>
        <w:t>46</w:t>
      </w:r>
      <w:r w:rsidR="00E67011" w:rsidRPr="00FD647D">
        <w:rPr>
          <w:b/>
          <w:sz w:val="22"/>
          <w:szCs w:val="22"/>
        </w:rPr>
        <w:t>.</w:t>
      </w:r>
    </w:p>
    <w:p w14:paraId="5B40B20E" w14:textId="77777777" w:rsidR="00E7228B" w:rsidRPr="00FD647D" w:rsidRDefault="00E7228B">
      <w:pPr>
        <w:jc w:val="center"/>
        <w:rPr>
          <w:b/>
          <w:sz w:val="22"/>
          <w:szCs w:val="22"/>
        </w:rPr>
      </w:pPr>
    </w:p>
    <w:p w14:paraId="5B40B20F" w14:textId="77777777" w:rsidR="00E7228B" w:rsidRPr="00FD647D" w:rsidRDefault="00E67011">
      <w:pPr>
        <w:ind w:firstLine="708"/>
        <w:jc w:val="both"/>
        <w:rPr>
          <w:sz w:val="22"/>
          <w:szCs w:val="22"/>
        </w:rPr>
      </w:pPr>
      <w:r w:rsidRPr="00FD647D">
        <w:rPr>
          <w:sz w:val="22"/>
          <w:szCs w:val="22"/>
        </w:rPr>
        <w:t xml:space="preserve">Korisnik financiranja je obvezan dopustiti  inspektorima proračunskog nadzora i svim vanjskim revizorima koji obavljaju nadzor temeljem Uredbe, da na licu mjesta izvrše provjere i nadzor u skladu s postupcima sadržanim u propisima za zaštitu financijskih interesa Republike Hrvatske od prevara i drugih nepravilnosti. </w:t>
      </w:r>
    </w:p>
    <w:p w14:paraId="5B40B210" w14:textId="77777777" w:rsidR="00E7228B" w:rsidRPr="00FD647D" w:rsidRDefault="00E67011">
      <w:pPr>
        <w:ind w:firstLine="708"/>
        <w:jc w:val="both"/>
        <w:rPr>
          <w:sz w:val="22"/>
          <w:szCs w:val="22"/>
        </w:rPr>
      </w:pPr>
      <w:r w:rsidRPr="00FD647D">
        <w:rPr>
          <w:sz w:val="22"/>
          <w:szCs w:val="22"/>
        </w:rPr>
        <w:t xml:space="preserve">Radi obavljanja provjera i nadzora iz stavka 1. ovoga članka, korisnik će omogućiti odgovarajući pristup osoblju ili predstavnicima </w:t>
      </w:r>
      <w:r w:rsidR="00902C66" w:rsidRPr="00FD647D">
        <w:rPr>
          <w:sz w:val="22"/>
          <w:szCs w:val="22"/>
        </w:rPr>
        <w:t>Općine</w:t>
      </w:r>
      <w:r w:rsidRPr="00FD647D">
        <w:rPr>
          <w:sz w:val="22"/>
          <w:szCs w:val="22"/>
        </w:rPr>
        <w:t>, inspektorima proračunskog nadzora kao i svim vanjskim revizorima koji obavljaju provjere i nadzor sukladno Uredbi, mjestima i lokacijama na kojima se provod</w:t>
      </w:r>
      <w:r w:rsidR="00E135F8" w:rsidRPr="00FD647D">
        <w:rPr>
          <w:sz w:val="22"/>
          <w:szCs w:val="22"/>
        </w:rPr>
        <w:t>i program, projekt ili manifestacija</w:t>
      </w:r>
      <w:r w:rsidRPr="00FD647D">
        <w:rPr>
          <w:sz w:val="22"/>
          <w:szCs w:val="22"/>
        </w:rPr>
        <w:t xml:space="preserve">, uključujući njegovim informatičkim sustavima te svim dokumentima i bazama podataka vezanim uz tehničko i financijsko upravljanje programom,  projektom ili aktivnosti te poduzeti sve mjere da olakša njihov rad. </w:t>
      </w:r>
    </w:p>
    <w:p w14:paraId="5B40B211" w14:textId="77777777" w:rsidR="00E7228B" w:rsidRPr="00FD647D" w:rsidRDefault="00E7228B">
      <w:pPr>
        <w:jc w:val="both"/>
        <w:rPr>
          <w:b/>
          <w:color w:val="C00000"/>
          <w:sz w:val="22"/>
          <w:szCs w:val="22"/>
        </w:rPr>
      </w:pPr>
    </w:p>
    <w:p w14:paraId="5B40B212" w14:textId="77777777" w:rsidR="005812E5" w:rsidRPr="00FD647D" w:rsidRDefault="005812E5">
      <w:pPr>
        <w:jc w:val="center"/>
        <w:rPr>
          <w:b/>
          <w:sz w:val="22"/>
          <w:szCs w:val="22"/>
        </w:rPr>
      </w:pPr>
    </w:p>
    <w:p w14:paraId="10218BA6" w14:textId="77777777" w:rsidR="009D0498" w:rsidRDefault="009D0498">
      <w:pPr>
        <w:jc w:val="center"/>
        <w:rPr>
          <w:b/>
          <w:sz w:val="22"/>
          <w:szCs w:val="22"/>
        </w:rPr>
      </w:pPr>
    </w:p>
    <w:p w14:paraId="71F716F9" w14:textId="77777777" w:rsidR="009D0498" w:rsidRDefault="009D0498">
      <w:pPr>
        <w:jc w:val="center"/>
        <w:rPr>
          <w:b/>
          <w:sz w:val="22"/>
          <w:szCs w:val="22"/>
        </w:rPr>
      </w:pPr>
    </w:p>
    <w:p w14:paraId="50A72E19" w14:textId="77777777" w:rsidR="004A73D7" w:rsidRDefault="004A73D7">
      <w:pPr>
        <w:jc w:val="center"/>
        <w:rPr>
          <w:b/>
          <w:sz w:val="22"/>
          <w:szCs w:val="22"/>
        </w:rPr>
      </w:pPr>
    </w:p>
    <w:p w14:paraId="38A04ABA" w14:textId="77777777" w:rsidR="004A73D7" w:rsidRDefault="004A73D7">
      <w:pPr>
        <w:jc w:val="center"/>
        <w:rPr>
          <w:b/>
          <w:sz w:val="22"/>
          <w:szCs w:val="22"/>
        </w:rPr>
      </w:pPr>
    </w:p>
    <w:p w14:paraId="5B40B213" w14:textId="04A3964C" w:rsidR="00E7228B" w:rsidRPr="00FD647D" w:rsidRDefault="005812E5">
      <w:pPr>
        <w:jc w:val="center"/>
        <w:rPr>
          <w:b/>
          <w:sz w:val="22"/>
          <w:szCs w:val="22"/>
        </w:rPr>
      </w:pPr>
      <w:r w:rsidRPr="00FD647D">
        <w:rPr>
          <w:b/>
          <w:sz w:val="22"/>
          <w:szCs w:val="22"/>
        </w:rPr>
        <w:lastRenderedPageBreak/>
        <w:t xml:space="preserve">Članak </w:t>
      </w:r>
      <w:r w:rsidR="004A73D7">
        <w:rPr>
          <w:b/>
          <w:sz w:val="22"/>
          <w:szCs w:val="22"/>
        </w:rPr>
        <w:t>47</w:t>
      </w:r>
      <w:r w:rsidR="00E67011" w:rsidRPr="00FD647D">
        <w:rPr>
          <w:b/>
          <w:sz w:val="22"/>
          <w:szCs w:val="22"/>
        </w:rPr>
        <w:t>.</w:t>
      </w:r>
    </w:p>
    <w:p w14:paraId="5B40B214" w14:textId="77777777" w:rsidR="00E7228B" w:rsidRPr="00FD647D" w:rsidRDefault="00E7228B">
      <w:pPr>
        <w:jc w:val="center"/>
        <w:rPr>
          <w:b/>
          <w:sz w:val="22"/>
          <w:szCs w:val="22"/>
        </w:rPr>
      </w:pPr>
    </w:p>
    <w:p w14:paraId="5B40B215" w14:textId="77777777" w:rsidR="00E7228B" w:rsidRPr="00FD647D" w:rsidRDefault="00E67011">
      <w:pPr>
        <w:ind w:firstLine="708"/>
        <w:jc w:val="both"/>
        <w:rPr>
          <w:sz w:val="22"/>
          <w:szCs w:val="22"/>
        </w:rPr>
      </w:pPr>
      <w:r w:rsidRPr="00FD647D">
        <w:rPr>
          <w:sz w:val="22"/>
          <w:szCs w:val="22"/>
        </w:rPr>
        <w:t>Pored izvješća navedenih u ovome Pravilniku, dokumenti koje je korisnik financiranja dužan dati na raspolaganje u slučaju nadzora uključuju:</w:t>
      </w:r>
    </w:p>
    <w:p w14:paraId="5B40B216" w14:textId="77777777" w:rsidR="00E7228B" w:rsidRPr="00FD647D" w:rsidRDefault="00E67011">
      <w:pPr>
        <w:numPr>
          <w:ilvl w:val="0"/>
          <w:numId w:val="8"/>
        </w:numPr>
        <w:ind w:left="1418"/>
        <w:jc w:val="both"/>
        <w:rPr>
          <w:sz w:val="22"/>
          <w:szCs w:val="22"/>
        </w:rPr>
      </w:pPr>
      <w:r w:rsidRPr="00FD647D">
        <w:rPr>
          <w:sz w:val="22"/>
          <w:szCs w:val="22"/>
        </w:rPr>
        <w:t>popis članova i podatke o uplaćenim članarinama,</w:t>
      </w:r>
    </w:p>
    <w:p w14:paraId="5B40B217" w14:textId="77777777" w:rsidR="00E7228B" w:rsidRPr="00FD647D" w:rsidRDefault="00E67011">
      <w:pPr>
        <w:numPr>
          <w:ilvl w:val="0"/>
          <w:numId w:val="8"/>
        </w:numPr>
        <w:ind w:left="1418"/>
        <w:jc w:val="both"/>
        <w:rPr>
          <w:sz w:val="22"/>
          <w:szCs w:val="22"/>
        </w:rPr>
      </w:pPr>
      <w:r w:rsidRPr="00FD647D">
        <w:rPr>
          <w:sz w:val="22"/>
          <w:szCs w:val="22"/>
        </w:rPr>
        <w:t>računovodstvenu evidenciju (kompjuterski ili ručno obrađenu) iz računovodstvenog sustava udruge, poput glavne knjige, pomoćnih knjiga, platnih lista, popisa imovine i obveza i drugih relevantnih računovodstvenih podataka,</w:t>
      </w:r>
    </w:p>
    <w:p w14:paraId="5B40B218" w14:textId="77777777" w:rsidR="00E7228B" w:rsidRPr="00FD647D" w:rsidRDefault="00E67011">
      <w:pPr>
        <w:numPr>
          <w:ilvl w:val="0"/>
          <w:numId w:val="8"/>
        </w:numPr>
        <w:tabs>
          <w:tab w:val="left" w:pos="1418"/>
        </w:tabs>
        <w:ind w:left="1418"/>
        <w:jc w:val="both"/>
        <w:rPr>
          <w:sz w:val="22"/>
          <w:szCs w:val="22"/>
        </w:rPr>
      </w:pPr>
      <w:r w:rsidRPr="00FD647D">
        <w:rPr>
          <w:sz w:val="22"/>
          <w:szCs w:val="22"/>
        </w:rPr>
        <w:t>dokaze o postupcima nabave poput natječajne dokumentacije, ponuda od sudionika natječaja i izvješća o procjenama,</w:t>
      </w:r>
    </w:p>
    <w:p w14:paraId="5B40B219" w14:textId="77777777" w:rsidR="00E7228B" w:rsidRPr="00FD647D" w:rsidRDefault="00E67011">
      <w:pPr>
        <w:numPr>
          <w:ilvl w:val="0"/>
          <w:numId w:val="8"/>
        </w:numPr>
        <w:ind w:left="1418"/>
        <w:jc w:val="both"/>
        <w:rPr>
          <w:sz w:val="22"/>
          <w:szCs w:val="22"/>
        </w:rPr>
      </w:pPr>
      <w:r w:rsidRPr="00FD647D">
        <w:rPr>
          <w:sz w:val="22"/>
          <w:szCs w:val="22"/>
        </w:rPr>
        <w:t>dokaze o obvezama poput ugovora i drugih obvezujućih dokumenata,</w:t>
      </w:r>
    </w:p>
    <w:p w14:paraId="5B40B21A" w14:textId="77777777" w:rsidR="00E7228B" w:rsidRPr="00FD647D" w:rsidRDefault="00E67011">
      <w:pPr>
        <w:numPr>
          <w:ilvl w:val="0"/>
          <w:numId w:val="8"/>
        </w:numPr>
        <w:ind w:left="1418"/>
        <w:jc w:val="both"/>
        <w:rPr>
          <w:sz w:val="22"/>
          <w:szCs w:val="22"/>
        </w:rPr>
      </w:pPr>
      <w:r w:rsidRPr="00FD647D">
        <w:rPr>
          <w:sz w:val="22"/>
          <w:szCs w:val="22"/>
        </w:rPr>
        <w:t>dokaze o isporučenim uslugama, poput odobrenih izvješća, narudžbenica, prijevoznih karata (uključujući aerodromske potvrde), dokaze o sudjelovanju na seminarima, konferencijama i tečajevima (uključujući relevantnu dokumentaciju i dobivene materijale, potvrde) i drugo,</w:t>
      </w:r>
    </w:p>
    <w:p w14:paraId="5B40B21B" w14:textId="77777777" w:rsidR="00E7228B" w:rsidRPr="00FD647D" w:rsidRDefault="00E67011">
      <w:pPr>
        <w:numPr>
          <w:ilvl w:val="0"/>
          <w:numId w:val="8"/>
        </w:numPr>
        <w:ind w:left="1418"/>
        <w:jc w:val="both"/>
        <w:rPr>
          <w:sz w:val="22"/>
          <w:szCs w:val="22"/>
        </w:rPr>
      </w:pPr>
      <w:r w:rsidRPr="00FD647D">
        <w:rPr>
          <w:sz w:val="22"/>
          <w:szCs w:val="22"/>
        </w:rPr>
        <w:t>dokaze o primitku roba, poput potvrda o isporučenoj robi dobavljača,</w:t>
      </w:r>
    </w:p>
    <w:p w14:paraId="5B40B21C" w14:textId="77777777" w:rsidR="00E7228B" w:rsidRPr="00FD647D" w:rsidRDefault="00E67011">
      <w:pPr>
        <w:numPr>
          <w:ilvl w:val="0"/>
          <w:numId w:val="8"/>
        </w:numPr>
        <w:ind w:left="1418"/>
        <w:jc w:val="both"/>
        <w:rPr>
          <w:sz w:val="22"/>
          <w:szCs w:val="22"/>
        </w:rPr>
      </w:pPr>
      <w:r w:rsidRPr="00FD647D">
        <w:rPr>
          <w:sz w:val="22"/>
          <w:szCs w:val="22"/>
        </w:rPr>
        <w:t>dokaze o završetku radova, poput potvrda o prihvaćanju ili primopredajnih zapisnika,</w:t>
      </w:r>
    </w:p>
    <w:p w14:paraId="5B40B21D" w14:textId="77777777" w:rsidR="00E7228B" w:rsidRPr="00FD647D" w:rsidRDefault="00E67011">
      <w:pPr>
        <w:numPr>
          <w:ilvl w:val="0"/>
          <w:numId w:val="8"/>
        </w:numPr>
        <w:ind w:left="1418"/>
        <w:jc w:val="both"/>
        <w:rPr>
          <w:sz w:val="22"/>
          <w:szCs w:val="22"/>
        </w:rPr>
      </w:pPr>
      <w:r w:rsidRPr="00FD647D">
        <w:rPr>
          <w:sz w:val="22"/>
          <w:szCs w:val="22"/>
        </w:rPr>
        <w:t>dokaze o kupnji, poput računa i priznanica,</w:t>
      </w:r>
    </w:p>
    <w:p w14:paraId="5B40B21E" w14:textId="77777777" w:rsidR="00E7228B" w:rsidRPr="00FD647D" w:rsidRDefault="00E67011">
      <w:pPr>
        <w:numPr>
          <w:ilvl w:val="0"/>
          <w:numId w:val="8"/>
        </w:numPr>
        <w:ind w:left="1418"/>
        <w:jc w:val="both"/>
        <w:rPr>
          <w:sz w:val="22"/>
          <w:szCs w:val="22"/>
        </w:rPr>
      </w:pPr>
      <w:r w:rsidRPr="00FD647D">
        <w:rPr>
          <w:sz w:val="22"/>
          <w:szCs w:val="22"/>
        </w:rPr>
        <w:t>dokaze o uplatama poput bankovnih izvoda, potvrda o skidanju sredstava s računa, dokaze o plaćanju podugovarača,</w:t>
      </w:r>
    </w:p>
    <w:p w14:paraId="5B40B21F" w14:textId="77777777" w:rsidR="00E7228B" w:rsidRPr="00FD647D" w:rsidRDefault="00E67011">
      <w:pPr>
        <w:numPr>
          <w:ilvl w:val="0"/>
          <w:numId w:val="8"/>
        </w:numPr>
        <w:ind w:left="1418"/>
        <w:jc w:val="both"/>
        <w:rPr>
          <w:sz w:val="22"/>
          <w:szCs w:val="22"/>
        </w:rPr>
      </w:pPr>
      <w:r w:rsidRPr="00FD647D">
        <w:rPr>
          <w:sz w:val="22"/>
          <w:szCs w:val="22"/>
        </w:rPr>
        <w:t>za troškove goriva sažeti prikaz prijeđene kilometraže, prosječnu potrošnju goriva korištenih vozila, troškove goriva i održavanja,</w:t>
      </w:r>
    </w:p>
    <w:p w14:paraId="5B40B220" w14:textId="77777777" w:rsidR="00E7228B" w:rsidRPr="00FD647D" w:rsidRDefault="00E67011">
      <w:pPr>
        <w:numPr>
          <w:ilvl w:val="0"/>
          <w:numId w:val="8"/>
        </w:numPr>
        <w:ind w:left="1418"/>
        <w:jc w:val="both"/>
        <w:rPr>
          <w:sz w:val="22"/>
          <w:szCs w:val="22"/>
        </w:rPr>
      </w:pPr>
      <w:r w:rsidRPr="00FD647D">
        <w:rPr>
          <w:sz w:val="22"/>
          <w:szCs w:val="22"/>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 </w:t>
      </w:r>
    </w:p>
    <w:p w14:paraId="5B40B221" w14:textId="77777777" w:rsidR="00E7228B" w:rsidRPr="00FD647D" w:rsidRDefault="00E7228B">
      <w:pPr>
        <w:ind w:firstLine="708"/>
        <w:jc w:val="both"/>
        <w:rPr>
          <w:sz w:val="22"/>
          <w:szCs w:val="22"/>
        </w:rPr>
      </w:pPr>
    </w:p>
    <w:p w14:paraId="5B40B222" w14:textId="77777777" w:rsidR="00E7228B" w:rsidRPr="00FD647D" w:rsidRDefault="00E7228B">
      <w:pPr>
        <w:rPr>
          <w:sz w:val="22"/>
          <w:szCs w:val="22"/>
        </w:rPr>
      </w:pPr>
    </w:p>
    <w:p w14:paraId="5B40B223" w14:textId="5B497493" w:rsidR="00E7228B" w:rsidRPr="00FD647D" w:rsidRDefault="009A564E">
      <w:pPr>
        <w:ind w:firstLine="708"/>
        <w:jc w:val="center"/>
        <w:rPr>
          <w:b/>
          <w:sz w:val="22"/>
          <w:szCs w:val="22"/>
        </w:rPr>
      </w:pPr>
      <w:r w:rsidRPr="00FD647D">
        <w:rPr>
          <w:b/>
          <w:sz w:val="22"/>
          <w:szCs w:val="22"/>
        </w:rPr>
        <w:t xml:space="preserve">Članak </w:t>
      </w:r>
      <w:r w:rsidR="004A73D7">
        <w:rPr>
          <w:b/>
          <w:sz w:val="22"/>
          <w:szCs w:val="22"/>
        </w:rPr>
        <w:t>48</w:t>
      </w:r>
      <w:r w:rsidR="00E67011" w:rsidRPr="00FD647D">
        <w:rPr>
          <w:b/>
          <w:sz w:val="22"/>
          <w:szCs w:val="22"/>
        </w:rPr>
        <w:t>.</w:t>
      </w:r>
    </w:p>
    <w:p w14:paraId="5B40B224" w14:textId="77777777" w:rsidR="00E7228B" w:rsidRPr="00FD647D" w:rsidRDefault="00E7228B">
      <w:pPr>
        <w:ind w:firstLine="708"/>
        <w:jc w:val="both"/>
        <w:rPr>
          <w:sz w:val="22"/>
          <w:szCs w:val="22"/>
        </w:rPr>
      </w:pPr>
    </w:p>
    <w:p w14:paraId="5B40B225" w14:textId="77777777" w:rsidR="00E7228B" w:rsidRPr="00FD647D" w:rsidRDefault="00E67011">
      <w:pPr>
        <w:ind w:firstLine="708"/>
        <w:jc w:val="both"/>
        <w:rPr>
          <w:sz w:val="22"/>
          <w:szCs w:val="22"/>
        </w:rPr>
      </w:pPr>
      <w:r w:rsidRPr="00FD647D">
        <w:rPr>
          <w:sz w:val="22"/>
          <w:szCs w:val="22"/>
        </w:rPr>
        <w:t xml:space="preserve">Konačan iznos sredstava koji </w:t>
      </w:r>
      <w:r w:rsidR="00902C66" w:rsidRPr="00FD647D">
        <w:rPr>
          <w:sz w:val="22"/>
          <w:szCs w:val="22"/>
        </w:rPr>
        <w:t xml:space="preserve">Općina </w:t>
      </w:r>
      <w:r w:rsidRPr="00FD647D">
        <w:rPr>
          <w:sz w:val="22"/>
          <w:szCs w:val="22"/>
        </w:rPr>
        <w:t>treba isplatiti korisniku financiranja ne može biti veći od najvišeg iznosa bespovratnih sredstava navedenih u ugovoru čak i ako ukupan zbroj opravdanih troškova premaši procijenjeni ukupan proračun naveden u obrascu proračuna pr</w:t>
      </w:r>
      <w:r w:rsidR="00BE6CDB" w:rsidRPr="00FD647D">
        <w:rPr>
          <w:sz w:val="22"/>
          <w:szCs w:val="22"/>
        </w:rPr>
        <w:t>ograma, projekta ili manifestacija</w:t>
      </w:r>
      <w:r w:rsidR="009A564E" w:rsidRPr="00FD647D">
        <w:rPr>
          <w:sz w:val="22"/>
          <w:szCs w:val="22"/>
        </w:rPr>
        <w:t>.</w:t>
      </w:r>
    </w:p>
    <w:p w14:paraId="5B40B226" w14:textId="77777777" w:rsidR="00E7228B" w:rsidRPr="00FD647D" w:rsidRDefault="00E67011">
      <w:pPr>
        <w:ind w:firstLine="708"/>
        <w:jc w:val="both"/>
        <w:rPr>
          <w:strike/>
          <w:sz w:val="22"/>
          <w:szCs w:val="22"/>
        </w:rPr>
      </w:pPr>
      <w:r w:rsidRPr="00FD647D">
        <w:rPr>
          <w:sz w:val="22"/>
          <w:szCs w:val="22"/>
        </w:rPr>
        <w:t xml:space="preserve">Ako se </w:t>
      </w:r>
      <w:r w:rsidR="00BE6CDB" w:rsidRPr="00FD647D">
        <w:rPr>
          <w:sz w:val="22"/>
          <w:szCs w:val="22"/>
        </w:rPr>
        <w:t xml:space="preserve">program, projekt ili manifestacija </w:t>
      </w:r>
      <w:r w:rsidRPr="00FD647D">
        <w:rPr>
          <w:sz w:val="22"/>
          <w:szCs w:val="22"/>
        </w:rPr>
        <w:t>ne provodi ili se neadekvatno, djelomično ili s odlaganjem provodi, davatelj financijskih sredstava će sukladno odredbama Uredbe i ovoga Pravilnika smanjiti prvobitno predviđena bespovratna sredstva u skladu sa stvarnim provođenjem p</w:t>
      </w:r>
      <w:r w:rsidR="00BE6CDB" w:rsidRPr="00FD647D">
        <w:rPr>
          <w:sz w:val="22"/>
          <w:szCs w:val="22"/>
        </w:rPr>
        <w:t>rojekta, programa ili manifestacija</w:t>
      </w:r>
      <w:r w:rsidR="009A564E" w:rsidRPr="00FD647D">
        <w:rPr>
          <w:strike/>
          <w:sz w:val="22"/>
          <w:szCs w:val="22"/>
        </w:rPr>
        <w:t>.</w:t>
      </w:r>
    </w:p>
    <w:p w14:paraId="5B40B228" w14:textId="77777777" w:rsidR="00E7228B" w:rsidRPr="00FD647D" w:rsidRDefault="00E7228B">
      <w:pPr>
        <w:jc w:val="both"/>
        <w:rPr>
          <w:bCs/>
          <w:sz w:val="22"/>
          <w:szCs w:val="22"/>
        </w:rPr>
      </w:pPr>
    </w:p>
    <w:p w14:paraId="4A92C6D0" w14:textId="77777777" w:rsidR="0020596D" w:rsidRPr="00FD647D" w:rsidRDefault="0020596D" w:rsidP="0020596D">
      <w:pPr>
        <w:jc w:val="both"/>
        <w:rPr>
          <w:bCs/>
          <w:sz w:val="22"/>
          <w:szCs w:val="22"/>
        </w:rPr>
      </w:pPr>
      <w:r w:rsidRPr="00FD647D">
        <w:rPr>
          <w:bCs/>
          <w:sz w:val="22"/>
          <w:szCs w:val="22"/>
        </w:rPr>
        <w:t xml:space="preserve">Ako tijekom proračunske godine dođe do smanjenja proračunskih prihoda, odnosno ako se isti ne budu ostvarili u planiranom opsegu, nadležni odsjek </w:t>
      </w:r>
      <w:r w:rsidRPr="00FD647D">
        <w:rPr>
          <w:sz w:val="22"/>
          <w:szCs w:val="22"/>
        </w:rPr>
        <w:t>Općine</w:t>
      </w:r>
      <w:r w:rsidRPr="00FD647D">
        <w:rPr>
          <w:bCs/>
          <w:sz w:val="22"/>
          <w:szCs w:val="22"/>
        </w:rPr>
        <w:t xml:space="preserve"> poduzet će mjere za uravnoteženje proračuna/rebalans Proračuna/, sukladno Zakonu o proračunu i aktima </w:t>
      </w:r>
      <w:r w:rsidRPr="00FD647D">
        <w:rPr>
          <w:sz w:val="22"/>
          <w:szCs w:val="22"/>
        </w:rPr>
        <w:t>Općine</w:t>
      </w:r>
      <w:r w:rsidRPr="00FD647D">
        <w:rPr>
          <w:bCs/>
          <w:sz w:val="22"/>
          <w:szCs w:val="22"/>
        </w:rPr>
        <w:t>, a koje mjere mogu imati za posljedicu smanjenje potraživanja, odnosno obveza između ugovornih strana iz ugovora.</w:t>
      </w:r>
    </w:p>
    <w:p w14:paraId="5B40B229" w14:textId="77777777" w:rsidR="00E7228B" w:rsidRPr="00FD647D" w:rsidRDefault="00E7228B">
      <w:pPr>
        <w:jc w:val="both"/>
        <w:rPr>
          <w:bCs/>
          <w:sz w:val="22"/>
          <w:szCs w:val="22"/>
        </w:rPr>
      </w:pPr>
    </w:p>
    <w:p w14:paraId="2E138401" w14:textId="77777777" w:rsidR="009D0498" w:rsidRDefault="009D0498">
      <w:pPr>
        <w:jc w:val="center"/>
        <w:rPr>
          <w:b/>
          <w:sz w:val="22"/>
          <w:szCs w:val="22"/>
        </w:rPr>
      </w:pPr>
    </w:p>
    <w:p w14:paraId="3DBBD302" w14:textId="77777777" w:rsidR="009D0498" w:rsidRDefault="009D0498">
      <w:pPr>
        <w:jc w:val="center"/>
        <w:rPr>
          <w:b/>
          <w:sz w:val="22"/>
          <w:szCs w:val="22"/>
        </w:rPr>
      </w:pPr>
    </w:p>
    <w:p w14:paraId="699AD9DA" w14:textId="77777777" w:rsidR="009D0498" w:rsidRDefault="009D0498">
      <w:pPr>
        <w:jc w:val="center"/>
        <w:rPr>
          <w:b/>
          <w:sz w:val="22"/>
          <w:szCs w:val="22"/>
        </w:rPr>
      </w:pPr>
    </w:p>
    <w:p w14:paraId="5B40B22A" w14:textId="1AF8C4D9" w:rsidR="00E7228B" w:rsidRPr="00FD647D" w:rsidRDefault="00B42851">
      <w:pPr>
        <w:jc w:val="center"/>
        <w:rPr>
          <w:b/>
          <w:sz w:val="22"/>
          <w:szCs w:val="22"/>
        </w:rPr>
      </w:pPr>
      <w:r w:rsidRPr="00FD647D">
        <w:rPr>
          <w:b/>
          <w:sz w:val="22"/>
          <w:szCs w:val="22"/>
        </w:rPr>
        <w:t xml:space="preserve">Članak </w:t>
      </w:r>
      <w:r w:rsidR="004A73D7">
        <w:rPr>
          <w:b/>
          <w:sz w:val="22"/>
          <w:szCs w:val="22"/>
        </w:rPr>
        <w:t>49</w:t>
      </w:r>
      <w:r w:rsidR="00E67011" w:rsidRPr="00FD647D">
        <w:rPr>
          <w:b/>
          <w:sz w:val="22"/>
          <w:szCs w:val="22"/>
        </w:rPr>
        <w:t>.</w:t>
      </w:r>
    </w:p>
    <w:p w14:paraId="5B40B22B" w14:textId="77777777" w:rsidR="00E7228B" w:rsidRPr="00FD647D" w:rsidRDefault="00E7228B">
      <w:pPr>
        <w:jc w:val="center"/>
        <w:rPr>
          <w:b/>
          <w:sz w:val="22"/>
          <w:szCs w:val="22"/>
        </w:rPr>
      </w:pPr>
    </w:p>
    <w:p w14:paraId="5B40B22C" w14:textId="77777777" w:rsidR="00E7228B" w:rsidRPr="00FD647D" w:rsidRDefault="00902C66">
      <w:pPr>
        <w:ind w:firstLine="708"/>
        <w:jc w:val="both"/>
        <w:rPr>
          <w:sz w:val="22"/>
          <w:szCs w:val="22"/>
        </w:rPr>
      </w:pPr>
      <w:r w:rsidRPr="00FD647D">
        <w:rPr>
          <w:sz w:val="22"/>
          <w:szCs w:val="22"/>
        </w:rPr>
        <w:t>Općina</w:t>
      </w:r>
      <w:r w:rsidR="00E67011" w:rsidRPr="00FD647D">
        <w:rPr>
          <w:sz w:val="22"/>
          <w:szCs w:val="22"/>
        </w:rPr>
        <w:t xml:space="preserve"> će od korisnika financiranja u pisanom obliku zatražiti povrat sredstava za provedbu odobrenog p</w:t>
      </w:r>
      <w:r w:rsidR="00BE6CDB" w:rsidRPr="00FD647D">
        <w:rPr>
          <w:sz w:val="22"/>
          <w:szCs w:val="22"/>
        </w:rPr>
        <w:t>rograma, projekta ili manifestacija</w:t>
      </w:r>
      <w:r w:rsidR="00E67011" w:rsidRPr="00FD647D">
        <w:rPr>
          <w:sz w:val="22"/>
          <w:szCs w:val="22"/>
        </w:rPr>
        <w:t xml:space="preserve"> kada utvrdi da korisnik financiranja: </w:t>
      </w:r>
    </w:p>
    <w:p w14:paraId="5B40B22D" w14:textId="77777777" w:rsidR="00E7228B" w:rsidRPr="00FD647D" w:rsidRDefault="00E67011">
      <w:pPr>
        <w:numPr>
          <w:ilvl w:val="0"/>
          <w:numId w:val="2"/>
        </w:numPr>
        <w:ind w:left="1418" w:hanging="294"/>
        <w:jc w:val="both"/>
        <w:rPr>
          <w:sz w:val="22"/>
          <w:szCs w:val="22"/>
        </w:rPr>
      </w:pPr>
      <w:r w:rsidRPr="00FD647D">
        <w:rPr>
          <w:sz w:val="22"/>
          <w:szCs w:val="22"/>
        </w:rPr>
        <w:t>nije realizira</w:t>
      </w:r>
      <w:r w:rsidR="002F31A1" w:rsidRPr="00FD647D">
        <w:rPr>
          <w:sz w:val="22"/>
          <w:szCs w:val="22"/>
        </w:rPr>
        <w:t>o program, projekt ili manifestaciju</w:t>
      </w:r>
      <w:r w:rsidRPr="00FD647D">
        <w:rPr>
          <w:sz w:val="22"/>
          <w:szCs w:val="22"/>
        </w:rPr>
        <w:t xml:space="preserve"> utvrđen proračunom programa, pro</w:t>
      </w:r>
      <w:r w:rsidR="002F31A1" w:rsidRPr="00FD647D">
        <w:rPr>
          <w:sz w:val="22"/>
          <w:szCs w:val="22"/>
        </w:rPr>
        <w:t>jekta ili manifestacije</w:t>
      </w:r>
    </w:p>
    <w:p w14:paraId="5B40B22E" w14:textId="77777777" w:rsidR="00E7228B" w:rsidRPr="00FD647D" w:rsidRDefault="00E67011">
      <w:pPr>
        <w:numPr>
          <w:ilvl w:val="0"/>
          <w:numId w:val="2"/>
        </w:numPr>
        <w:ind w:left="1418" w:hanging="294"/>
        <w:jc w:val="both"/>
        <w:rPr>
          <w:sz w:val="22"/>
          <w:szCs w:val="22"/>
        </w:rPr>
      </w:pPr>
      <w:r w:rsidRPr="00FD647D">
        <w:rPr>
          <w:sz w:val="22"/>
          <w:szCs w:val="22"/>
        </w:rPr>
        <w:t>nije utr</w:t>
      </w:r>
      <w:r w:rsidR="002F31A1" w:rsidRPr="00FD647D">
        <w:rPr>
          <w:sz w:val="22"/>
          <w:szCs w:val="22"/>
        </w:rPr>
        <w:t>ošio sva odobrena sredstva</w:t>
      </w:r>
    </w:p>
    <w:p w14:paraId="5B40B22F" w14:textId="77777777" w:rsidR="00E7228B" w:rsidRPr="00FD647D" w:rsidRDefault="00E67011">
      <w:pPr>
        <w:numPr>
          <w:ilvl w:val="0"/>
          <w:numId w:val="2"/>
        </w:numPr>
        <w:ind w:left="1418" w:hanging="294"/>
        <w:jc w:val="both"/>
        <w:rPr>
          <w:sz w:val="22"/>
          <w:szCs w:val="22"/>
        </w:rPr>
      </w:pPr>
      <w:r w:rsidRPr="00FD647D">
        <w:rPr>
          <w:sz w:val="22"/>
          <w:szCs w:val="22"/>
        </w:rPr>
        <w:t>sredstva nije koristio namjenski,</w:t>
      </w:r>
    </w:p>
    <w:p w14:paraId="5B40B230" w14:textId="77777777" w:rsidR="00E7228B" w:rsidRPr="00FD647D" w:rsidRDefault="00E67011">
      <w:pPr>
        <w:numPr>
          <w:ilvl w:val="0"/>
          <w:numId w:val="2"/>
        </w:numPr>
        <w:ind w:left="1418" w:hanging="294"/>
        <w:jc w:val="both"/>
        <w:rPr>
          <w:sz w:val="22"/>
          <w:szCs w:val="22"/>
        </w:rPr>
      </w:pPr>
      <w:r w:rsidRPr="00FD647D">
        <w:rPr>
          <w:sz w:val="22"/>
          <w:szCs w:val="22"/>
        </w:rPr>
        <w:lastRenderedPageBreak/>
        <w:t>iz neopravdanih razloga nije podnio izvješće u propisanom roku.</w:t>
      </w:r>
    </w:p>
    <w:p w14:paraId="25AD15D2" w14:textId="4EB0AE93" w:rsidR="00FD647D" w:rsidRDefault="00FD647D" w:rsidP="00FD647D">
      <w:pPr>
        <w:pStyle w:val="ListParagraph"/>
        <w:ind w:left="0"/>
        <w:rPr>
          <w:b/>
          <w:sz w:val="22"/>
          <w:szCs w:val="22"/>
        </w:rPr>
      </w:pPr>
    </w:p>
    <w:p w14:paraId="4B97A2D1" w14:textId="77777777" w:rsidR="00FD647D" w:rsidRDefault="00FD647D">
      <w:pPr>
        <w:pStyle w:val="ListParagraph"/>
        <w:ind w:left="0"/>
        <w:jc w:val="center"/>
        <w:rPr>
          <w:b/>
          <w:sz w:val="22"/>
          <w:szCs w:val="22"/>
        </w:rPr>
      </w:pPr>
    </w:p>
    <w:p w14:paraId="5B40B234" w14:textId="45938513" w:rsidR="00E7228B" w:rsidRPr="00FD647D" w:rsidRDefault="00436D5D">
      <w:pPr>
        <w:pStyle w:val="ListParagraph"/>
        <w:ind w:left="0"/>
        <w:jc w:val="center"/>
        <w:rPr>
          <w:b/>
          <w:sz w:val="22"/>
          <w:szCs w:val="22"/>
        </w:rPr>
      </w:pPr>
      <w:r w:rsidRPr="00FD647D">
        <w:rPr>
          <w:b/>
          <w:sz w:val="22"/>
          <w:szCs w:val="22"/>
        </w:rPr>
        <w:t>Članak 5</w:t>
      </w:r>
      <w:r w:rsidR="004A73D7">
        <w:rPr>
          <w:b/>
          <w:sz w:val="22"/>
          <w:szCs w:val="22"/>
        </w:rPr>
        <w:t>0</w:t>
      </w:r>
      <w:r w:rsidR="00E67011" w:rsidRPr="00FD647D">
        <w:rPr>
          <w:b/>
          <w:sz w:val="22"/>
          <w:szCs w:val="22"/>
        </w:rPr>
        <w:t>.</w:t>
      </w:r>
    </w:p>
    <w:p w14:paraId="5B40B235" w14:textId="77777777" w:rsidR="00E7228B" w:rsidRPr="00FD647D" w:rsidRDefault="00E7228B">
      <w:pPr>
        <w:pStyle w:val="ListParagraph"/>
        <w:ind w:left="0"/>
        <w:jc w:val="center"/>
        <w:rPr>
          <w:b/>
          <w:sz w:val="22"/>
          <w:szCs w:val="22"/>
        </w:rPr>
      </w:pPr>
    </w:p>
    <w:p w14:paraId="5B40B236" w14:textId="77777777" w:rsidR="00E7228B" w:rsidRPr="00FD647D" w:rsidRDefault="00E67011">
      <w:pPr>
        <w:ind w:firstLine="708"/>
        <w:jc w:val="both"/>
        <w:rPr>
          <w:sz w:val="22"/>
          <w:szCs w:val="22"/>
        </w:rPr>
      </w:pPr>
      <w:r w:rsidRPr="00FD647D">
        <w:rPr>
          <w:sz w:val="22"/>
          <w:szCs w:val="22"/>
        </w:rPr>
        <w:t xml:space="preserve">Korisnik financiranja će </w:t>
      </w:r>
      <w:r w:rsidR="00902C66" w:rsidRPr="00FD647D">
        <w:rPr>
          <w:sz w:val="22"/>
          <w:szCs w:val="22"/>
        </w:rPr>
        <w:t>Općini</w:t>
      </w:r>
      <w:r w:rsidRPr="00FD647D">
        <w:rPr>
          <w:sz w:val="22"/>
          <w:szCs w:val="22"/>
        </w:rPr>
        <w:t>, najk</w:t>
      </w:r>
      <w:r w:rsidR="009D53EB" w:rsidRPr="00FD647D">
        <w:rPr>
          <w:sz w:val="22"/>
          <w:szCs w:val="22"/>
        </w:rPr>
        <w:t>asnije u roku od 30</w:t>
      </w:r>
      <w:r w:rsidRPr="00FD647D">
        <w:rPr>
          <w:sz w:val="22"/>
          <w:szCs w:val="22"/>
        </w:rPr>
        <w:t xml:space="preserve"> dana od primitka zahtjeva, sukladno uputama </w:t>
      </w:r>
      <w:r w:rsidR="00902C66" w:rsidRPr="00FD647D">
        <w:rPr>
          <w:sz w:val="22"/>
          <w:szCs w:val="22"/>
        </w:rPr>
        <w:t>Općine</w:t>
      </w:r>
      <w:r w:rsidRPr="00FD647D">
        <w:rPr>
          <w:sz w:val="22"/>
          <w:szCs w:val="22"/>
        </w:rPr>
        <w:t xml:space="preserve"> da to učini, vratiti sve iznose uplaćene preko utvrđenog konačnog iznosa kao i sva neutrošena sredstva te nenamjenski utrošena sredstva.</w:t>
      </w:r>
    </w:p>
    <w:p w14:paraId="5B40B237" w14:textId="77777777" w:rsidR="00E7228B" w:rsidRPr="00FD647D" w:rsidRDefault="00E67011">
      <w:pPr>
        <w:ind w:firstLine="708"/>
        <w:jc w:val="both"/>
        <w:rPr>
          <w:sz w:val="22"/>
          <w:szCs w:val="22"/>
        </w:rPr>
      </w:pPr>
      <w:r w:rsidRPr="00FD647D">
        <w:rPr>
          <w:sz w:val="22"/>
          <w:szCs w:val="22"/>
        </w:rPr>
        <w:t>Ukoliko korisnik financiranja ne vrati</w:t>
      </w:r>
      <w:r w:rsidR="00902C66" w:rsidRPr="00FD647D">
        <w:rPr>
          <w:sz w:val="22"/>
          <w:szCs w:val="22"/>
        </w:rPr>
        <w:t xml:space="preserve"> sredstva u roku koji je utvrdila</w:t>
      </w:r>
      <w:r w:rsidRPr="00FD647D">
        <w:rPr>
          <w:sz w:val="22"/>
          <w:szCs w:val="22"/>
        </w:rPr>
        <w:t xml:space="preserve"> </w:t>
      </w:r>
      <w:r w:rsidR="00902C66" w:rsidRPr="00FD647D">
        <w:rPr>
          <w:sz w:val="22"/>
          <w:szCs w:val="22"/>
        </w:rPr>
        <w:t>Općina</w:t>
      </w:r>
      <w:r w:rsidRPr="00FD647D">
        <w:rPr>
          <w:sz w:val="22"/>
          <w:szCs w:val="22"/>
        </w:rPr>
        <w:t xml:space="preserve">, </w:t>
      </w:r>
      <w:r w:rsidR="00902C66" w:rsidRPr="00FD647D">
        <w:rPr>
          <w:sz w:val="22"/>
          <w:szCs w:val="22"/>
        </w:rPr>
        <w:t>Općina</w:t>
      </w:r>
      <w:r w:rsidRPr="00FD647D">
        <w:rPr>
          <w:sz w:val="22"/>
          <w:szCs w:val="22"/>
        </w:rPr>
        <w:t xml:space="preserve"> će na dospjele iznose obračunati zatezne kamate.</w:t>
      </w:r>
    </w:p>
    <w:p w14:paraId="5B40B238" w14:textId="77777777" w:rsidR="00E7228B" w:rsidRPr="00FD647D" w:rsidRDefault="00E67011">
      <w:pPr>
        <w:ind w:firstLine="708"/>
        <w:jc w:val="both"/>
        <w:rPr>
          <w:sz w:val="22"/>
          <w:szCs w:val="22"/>
        </w:rPr>
      </w:pPr>
      <w:r w:rsidRPr="00FD647D">
        <w:rPr>
          <w:sz w:val="22"/>
          <w:szCs w:val="22"/>
        </w:rPr>
        <w:t xml:space="preserve">Iznosi koji se trebaju vratiti </w:t>
      </w:r>
      <w:r w:rsidR="00902C66" w:rsidRPr="00FD647D">
        <w:rPr>
          <w:sz w:val="22"/>
          <w:szCs w:val="22"/>
        </w:rPr>
        <w:t xml:space="preserve">Općini </w:t>
      </w:r>
      <w:r w:rsidRPr="00FD647D">
        <w:rPr>
          <w:sz w:val="22"/>
          <w:szCs w:val="22"/>
        </w:rPr>
        <w:t xml:space="preserve">mogu se prebiti sa bilo kojim potraživanjem koje korisnik financiranja ima prema </w:t>
      </w:r>
      <w:r w:rsidR="00902C66" w:rsidRPr="00FD647D">
        <w:rPr>
          <w:sz w:val="22"/>
          <w:szCs w:val="22"/>
        </w:rPr>
        <w:t>Općini</w:t>
      </w:r>
      <w:r w:rsidRPr="00FD647D">
        <w:rPr>
          <w:sz w:val="22"/>
          <w:szCs w:val="22"/>
        </w:rPr>
        <w:t xml:space="preserve">. </w:t>
      </w:r>
    </w:p>
    <w:p w14:paraId="5B40B239" w14:textId="77777777" w:rsidR="00E7228B" w:rsidRPr="00FD647D" w:rsidRDefault="00E67011">
      <w:pPr>
        <w:ind w:firstLine="708"/>
        <w:jc w:val="both"/>
        <w:rPr>
          <w:sz w:val="22"/>
          <w:szCs w:val="22"/>
        </w:rPr>
      </w:pPr>
      <w:r w:rsidRPr="00FD647D">
        <w:rPr>
          <w:sz w:val="22"/>
          <w:szCs w:val="22"/>
        </w:rPr>
        <w:t xml:space="preserve">Na zahtjev korisnika financiranja, </w:t>
      </w:r>
      <w:r w:rsidR="00902C66" w:rsidRPr="00FD647D">
        <w:rPr>
          <w:sz w:val="22"/>
          <w:szCs w:val="22"/>
        </w:rPr>
        <w:t>Općina</w:t>
      </w:r>
      <w:r w:rsidRPr="00FD647D">
        <w:rPr>
          <w:sz w:val="22"/>
          <w:szCs w:val="22"/>
        </w:rPr>
        <w:t xml:space="preserve"> može odobriti povrat sredstava korisnika financiranja </w:t>
      </w:r>
      <w:r w:rsidR="00902C66" w:rsidRPr="00FD647D">
        <w:rPr>
          <w:sz w:val="22"/>
          <w:szCs w:val="22"/>
        </w:rPr>
        <w:t>Općini</w:t>
      </w:r>
      <w:r w:rsidR="009D53EB" w:rsidRPr="00FD647D">
        <w:rPr>
          <w:sz w:val="22"/>
          <w:szCs w:val="22"/>
        </w:rPr>
        <w:t xml:space="preserve"> u ratama.</w:t>
      </w:r>
      <w:r w:rsidRPr="00FD647D">
        <w:rPr>
          <w:sz w:val="22"/>
          <w:szCs w:val="22"/>
        </w:rPr>
        <w:t xml:space="preserve"> </w:t>
      </w:r>
    </w:p>
    <w:p w14:paraId="5B40B23B" w14:textId="7AC0AB4B" w:rsidR="00E7228B" w:rsidRPr="00FD647D" w:rsidRDefault="00E7228B">
      <w:pPr>
        <w:jc w:val="both"/>
        <w:rPr>
          <w:b/>
          <w:color w:val="C00000"/>
          <w:sz w:val="22"/>
          <w:szCs w:val="22"/>
        </w:rPr>
      </w:pPr>
    </w:p>
    <w:p w14:paraId="5B40B23C" w14:textId="77777777" w:rsidR="00E7228B" w:rsidRPr="00FD647D" w:rsidRDefault="00E7228B">
      <w:pPr>
        <w:jc w:val="center"/>
        <w:rPr>
          <w:b/>
          <w:sz w:val="22"/>
          <w:szCs w:val="22"/>
        </w:rPr>
      </w:pPr>
    </w:p>
    <w:p w14:paraId="5B40B23D" w14:textId="0941E237" w:rsidR="00E7228B" w:rsidRPr="00FD647D" w:rsidRDefault="00F94238">
      <w:pPr>
        <w:jc w:val="center"/>
        <w:rPr>
          <w:b/>
          <w:sz w:val="22"/>
          <w:szCs w:val="22"/>
        </w:rPr>
      </w:pPr>
      <w:r w:rsidRPr="00FD647D">
        <w:rPr>
          <w:b/>
          <w:sz w:val="22"/>
          <w:szCs w:val="22"/>
        </w:rPr>
        <w:t>Članak 5</w:t>
      </w:r>
      <w:r w:rsidR="004A73D7">
        <w:rPr>
          <w:b/>
          <w:sz w:val="22"/>
          <w:szCs w:val="22"/>
        </w:rPr>
        <w:t>1</w:t>
      </w:r>
      <w:r w:rsidR="00E67011" w:rsidRPr="00FD647D">
        <w:rPr>
          <w:b/>
          <w:sz w:val="22"/>
          <w:szCs w:val="22"/>
        </w:rPr>
        <w:t>.</w:t>
      </w:r>
    </w:p>
    <w:p w14:paraId="5B40B23E" w14:textId="77777777" w:rsidR="00E7228B" w:rsidRPr="00FD647D" w:rsidRDefault="00E7228B">
      <w:pPr>
        <w:jc w:val="center"/>
        <w:rPr>
          <w:b/>
          <w:sz w:val="22"/>
          <w:szCs w:val="22"/>
        </w:rPr>
      </w:pPr>
    </w:p>
    <w:p w14:paraId="5B40B23F" w14:textId="77777777" w:rsidR="00E7228B" w:rsidRPr="00FD647D" w:rsidRDefault="00E67011">
      <w:pPr>
        <w:ind w:firstLine="708"/>
        <w:jc w:val="both"/>
        <w:rPr>
          <w:sz w:val="22"/>
          <w:szCs w:val="22"/>
        </w:rPr>
      </w:pPr>
      <w:r w:rsidRPr="00FD647D">
        <w:rPr>
          <w:sz w:val="22"/>
          <w:szCs w:val="22"/>
        </w:rPr>
        <w:t xml:space="preserve">Kada korisnik financiranja ne vrati sredstva </w:t>
      </w:r>
      <w:r w:rsidR="00902C66" w:rsidRPr="00FD647D">
        <w:rPr>
          <w:sz w:val="22"/>
          <w:szCs w:val="22"/>
        </w:rPr>
        <w:t>Općini</w:t>
      </w:r>
      <w:r w:rsidRPr="00FD647D">
        <w:rPr>
          <w:sz w:val="22"/>
          <w:szCs w:val="22"/>
        </w:rPr>
        <w:t>, prijave koj</w:t>
      </w:r>
      <w:r w:rsidR="002F31A1" w:rsidRPr="00FD647D">
        <w:rPr>
          <w:sz w:val="22"/>
          <w:szCs w:val="22"/>
        </w:rPr>
        <w:t xml:space="preserve">e na javni natječaj </w:t>
      </w:r>
      <w:r w:rsidRPr="00FD647D">
        <w:rPr>
          <w:sz w:val="22"/>
          <w:szCs w:val="22"/>
        </w:rPr>
        <w:t>pristignu od strane tog prijavitelja u narednom razdoblju neće biti uzete u razmatranje.</w:t>
      </w:r>
    </w:p>
    <w:p w14:paraId="5B40B240" w14:textId="77777777" w:rsidR="00E7228B" w:rsidRPr="00FD647D" w:rsidRDefault="00E67011">
      <w:pPr>
        <w:ind w:firstLine="708"/>
        <w:jc w:val="both"/>
        <w:rPr>
          <w:sz w:val="22"/>
          <w:szCs w:val="22"/>
        </w:rPr>
      </w:pPr>
      <w:r w:rsidRPr="00FD647D">
        <w:rPr>
          <w:sz w:val="22"/>
          <w:szCs w:val="22"/>
        </w:rPr>
        <w:t>U slučaju iz stavka 1. ovoga članka, naznaka o tome obavezno mora biti istaknuta u javnom natječaju/javnom pozivu.</w:t>
      </w:r>
    </w:p>
    <w:p w14:paraId="5B40B241" w14:textId="77777777" w:rsidR="00E7228B" w:rsidRPr="00FD647D" w:rsidRDefault="00E7228B">
      <w:pPr>
        <w:ind w:firstLine="708"/>
        <w:jc w:val="both"/>
        <w:rPr>
          <w:sz w:val="22"/>
          <w:szCs w:val="22"/>
        </w:rPr>
      </w:pPr>
    </w:p>
    <w:p w14:paraId="5B40B242" w14:textId="77777777" w:rsidR="00E7228B" w:rsidRPr="00FD647D" w:rsidRDefault="00E7228B">
      <w:pPr>
        <w:jc w:val="both"/>
        <w:rPr>
          <w:sz w:val="22"/>
          <w:szCs w:val="22"/>
        </w:rPr>
      </w:pPr>
    </w:p>
    <w:p w14:paraId="5B40B245" w14:textId="64A85EAA" w:rsidR="00E7228B" w:rsidRPr="00FD647D" w:rsidRDefault="00E67011" w:rsidP="00FD647D">
      <w:pPr>
        <w:pStyle w:val="Stilnaslova1"/>
        <w:numPr>
          <w:ilvl w:val="0"/>
          <w:numId w:val="42"/>
        </w:numPr>
        <w:rPr>
          <w:sz w:val="22"/>
          <w:szCs w:val="22"/>
          <w:lang w:val="hr-HR"/>
        </w:rPr>
      </w:pPr>
      <w:bookmarkStart w:id="6" w:name="_Toc413626205"/>
      <w:bookmarkEnd w:id="6"/>
      <w:r w:rsidRPr="00FD647D">
        <w:rPr>
          <w:sz w:val="22"/>
          <w:szCs w:val="22"/>
          <w:lang w:val="hr-HR"/>
        </w:rPr>
        <w:t>ZAVRŠNE ODREDBE</w:t>
      </w:r>
    </w:p>
    <w:p w14:paraId="5B40B246" w14:textId="77777777" w:rsidR="00E7228B" w:rsidRPr="00FD647D" w:rsidRDefault="00E67011">
      <w:pPr>
        <w:jc w:val="both"/>
        <w:rPr>
          <w:sz w:val="22"/>
          <w:szCs w:val="22"/>
        </w:rPr>
      </w:pPr>
      <w:r w:rsidRPr="00FD647D">
        <w:rPr>
          <w:sz w:val="22"/>
          <w:szCs w:val="22"/>
        </w:rPr>
        <w:tab/>
      </w:r>
    </w:p>
    <w:p w14:paraId="5B40B247" w14:textId="167B7D81" w:rsidR="00E7228B" w:rsidRPr="00FD647D" w:rsidRDefault="00F94238">
      <w:pPr>
        <w:jc w:val="center"/>
        <w:rPr>
          <w:b/>
          <w:sz w:val="22"/>
          <w:szCs w:val="22"/>
        </w:rPr>
      </w:pPr>
      <w:r w:rsidRPr="00FD647D">
        <w:rPr>
          <w:b/>
          <w:sz w:val="22"/>
          <w:szCs w:val="22"/>
        </w:rPr>
        <w:t>Članak 5</w:t>
      </w:r>
      <w:r w:rsidR="004A73D7">
        <w:rPr>
          <w:b/>
          <w:sz w:val="22"/>
          <w:szCs w:val="22"/>
        </w:rPr>
        <w:t>2</w:t>
      </w:r>
      <w:r w:rsidR="00E67011" w:rsidRPr="00FD647D">
        <w:rPr>
          <w:b/>
          <w:sz w:val="22"/>
          <w:szCs w:val="22"/>
        </w:rPr>
        <w:t>.</w:t>
      </w:r>
    </w:p>
    <w:p w14:paraId="5B40B248" w14:textId="77777777" w:rsidR="00E7228B" w:rsidRPr="00FD647D" w:rsidRDefault="00E7228B">
      <w:pPr>
        <w:jc w:val="center"/>
        <w:rPr>
          <w:b/>
          <w:sz w:val="22"/>
          <w:szCs w:val="22"/>
        </w:rPr>
      </w:pPr>
    </w:p>
    <w:p w14:paraId="0B41400A" w14:textId="7967A281" w:rsidR="00FD647D" w:rsidRPr="0082503C" w:rsidRDefault="00E67011" w:rsidP="0082503C">
      <w:pPr>
        <w:ind w:firstLine="708"/>
        <w:jc w:val="both"/>
        <w:rPr>
          <w:sz w:val="22"/>
          <w:szCs w:val="22"/>
        </w:rPr>
      </w:pPr>
      <w:r w:rsidRPr="00FD647D">
        <w:rPr>
          <w:sz w:val="22"/>
          <w:szCs w:val="22"/>
        </w:rPr>
        <w:t>Korisnik financiranja ne smije sudjelovati u izbornoj ili drugoj promidžbi političkih stranaka, koalicijskih lista ili nezavisnih kandidata, davati izravnu potporu političkim strankama, koalicijskim listama ili nezavisnim kandidatima niti prikupljati financijska sredstva za financiranje političkih stranaka, koalicijskih lista ili nezavisnih kandidata za cijelo razdoblje trajanja ugov</w:t>
      </w:r>
      <w:r w:rsidR="0082503C">
        <w:rPr>
          <w:sz w:val="22"/>
          <w:szCs w:val="22"/>
        </w:rPr>
        <w:t>ora.</w:t>
      </w:r>
    </w:p>
    <w:p w14:paraId="65A2D24F" w14:textId="157C50B0" w:rsidR="00FD647D" w:rsidRDefault="00FD647D">
      <w:pPr>
        <w:rPr>
          <w:b/>
          <w:sz w:val="22"/>
          <w:szCs w:val="22"/>
        </w:rPr>
      </w:pPr>
    </w:p>
    <w:p w14:paraId="5D3035D8" w14:textId="00B883E9" w:rsidR="00FD647D" w:rsidRDefault="00FD647D">
      <w:pPr>
        <w:rPr>
          <w:b/>
          <w:sz w:val="22"/>
          <w:szCs w:val="22"/>
        </w:rPr>
      </w:pPr>
    </w:p>
    <w:p w14:paraId="41A92FBA" w14:textId="77777777" w:rsidR="00FD647D" w:rsidRPr="00FD647D" w:rsidRDefault="00FD647D">
      <w:pPr>
        <w:rPr>
          <w:b/>
          <w:sz w:val="22"/>
          <w:szCs w:val="22"/>
        </w:rPr>
      </w:pPr>
    </w:p>
    <w:p w14:paraId="5B40B24C" w14:textId="4C2AE847" w:rsidR="00E7228B" w:rsidRPr="00FD647D" w:rsidRDefault="00F94238">
      <w:pPr>
        <w:jc w:val="center"/>
        <w:rPr>
          <w:b/>
          <w:sz w:val="22"/>
          <w:szCs w:val="22"/>
        </w:rPr>
      </w:pPr>
      <w:r w:rsidRPr="00FD647D">
        <w:rPr>
          <w:b/>
          <w:sz w:val="22"/>
          <w:szCs w:val="22"/>
        </w:rPr>
        <w:t>Članak 5</w:t>
      </w:r>
      <w:r w:rsidR="004A73D7">
        <w:rPr>
          <w:b/>
          <w:sz w:val="22"/>
          <w:szCs w:val="22"/>
        </w:rPr>
        <w:t>3</w:t>
      </w:r>
      <w:r w:rsidR="00E67011" w:rsidRPr="00FD647D">
        <w:rPr>
          <w:b/>
          <w:sz w:val="22"/>
          <w:szCs w:val="22"/>
        </w:rPr>
        <w:t>.</w:t>
      </w:r>
    </w:p>
    <w:p w14:paraId="5B40B24D" w14:textId="77777777" w:rsidR="00E7228B" w:rsidRPr="00FD647D" w:rsidRDefault="00E7228B">
      <w:pPr>
        <w:jc w:val="center"/>
        <w:rPr>
          <w:b/>
          <w:color w:val="FF0000"/>
          <w:sz w:val="22"/>
          <w:szCs w:val="22"/>
        </w:rPr>
      </w:pPr>
    </w:p>
    <w:p w14:paraId="5B40B24E" w14:textId="77777777" w:rsidR="00E7228B" w:rsidRDefault="00E67011">
      <w:pPr>
        <w:ind w:firstLine="708"/>
        <w:jc w:val="both"/>
        <w:rPr>
          <w:sz w:val="22"/>
          <w:szCs w:val="22"/>
        </w:rPr>
      </w:pPr>
      <w:r w:rsidRPr="00FD647D">
        <w:rPr>
          <w:sz w:val="22"/>
          <w:szCs w:val="22"/>
        </w:rPr>
        <w:t>Ovaj Pravilnik s</w:t>
      </w:r>
      <w:r w:rsidR="00F94238" w:rsidRPr="00FD647D">
        <w:rPr>
          <w:sz w:val="22"/>
          <w:szCs w:val="22"/>
        </w:rPr>
        <w:t>tupa na snagu sljedećeg dana</w:t>
      </w:r>
      <w:r w:rsidRPr="00FD647D">
        <w:rPr>
          <w:sz w:val="22"/>
          <w:szCs w:val="22"/>
        </w:rPr>
        <w:t xml:space="preserve"> od dana objave u "Službenim novinama </w:t>
      </w:r>
      <w:r w:rsidR="007105F3" w:rsidRPr="00FD647D">
        <w:rPr>
          <w:sz w:val="22"/>
          <w:szCs w:val="22"/>
        </w:rPr>
        <w:t>Primorsko-goranske županije</w:t>
      </w:r>
      <w:r w:rsidRPr="00FD647D">
        <w:rPr>
          <w:sz w:val="22"/>
          <w:szCs w:val="22"/>
        </w:rPr>
        <w:t>".</w:t>
      </w:r>
    </w:p>
    <w:p w14:paraId="251DC52F" w14:textId="77777777" w:rsidR="004A73D7" w:rsidRPr="00FD647D" w:rsidRDefault="004A73D7">
      <w:pPr>
        <w:ind w:firstLine="708"/>
        <w:jc w:val="both"/>
        <w:rPr>
          <w:sz w:val="22"/>
          <w:szCs w:val="22"/>
        </w:rPr>
      </w:pPr>
      <w:bookmarkStart w:id="7" w:name="_GoBack"/>
      <w:bookmarkEnd w:id="7"/>
    </w:p>
    <w:p w14:paraId="5B40B24F" w14:textId="77777777" w:rsidR="007105F3" w:rsidRPr="00FD647D" w:rsidRDefault="007105F3">
      <w:pPr>
        <w:ind w:firstLine="708"/>
        <w:jc w:val="both"/>
        <w:rPr>
          <w:sz w:val="22"/>
          <w:szCs w:val="22"/>
        </w:rPr>
      </w:pPr>
    </w:p>
    <w:p w14:paraId="5B40B250" w14:textId="11F01596" w:rsidR="007105F3" w:rsidRPr="00FD647D" w:rsidRDefault="007105F3">
      <w:pPr>
        <w:ind w:firstLine="708"/>
        <w:jc w:val="both"/>
        <w:rPr>
          <w:sz w:val="22"/>
          <w:szCs w:val="22"/>
        </w:rPr>
      </w:pPr>
      <w:r w:rsidRPr="00FD647D">
        <w:rPr>
          <w:sz w:val="22"/>
          <w:szCs w:val="22"/>
        </w:rPr>
        <w:t>KLASA:</w:t>
      </w:r>
      <w:r w:rsidR="009D0498">
        <w:rPr>
          <w:sz w:val="22"/>
          <w:szCs w:val="22"/>
        </w:rPr>
        <w:t>612-01/16-01/19</w:t>
      </w:r>
    </w:p>
    <w:p w14:paraId="5B40B251" w14:textId="4278C467" w:rsidR="007105F3" w:rsidRPr="00FD647D" w:rsidRDefault="00014406" w:rsidP="00014406">
      <w:pPr>
        <w:ind w:firstLine="708"/>
        <w:jc w:val="both"/>
        <w:rPr>
          <w:sz w:val="22"/>
          <w:szCs w:val="22"/>
        </w:rPr>
      </w:pPr>
      <w:r w:rsidRPr="00FD647D">
        <w:rPr>
          <w:sz w:val="22"/>
          <w:szCs w:val="22"/>
        </w:rPr>
        <w:t>URBROJ:</w:t>
      </w:r>
      <w:r w:rsidR="009D0498">
        <w:rPr>
          <w:sz w:val="22"/>
          <w:szCs w:val="22"/>
        </w:rPr>
        <w:t>2156-04-01-16-7</w:t>
      </w:r>
    </w:p>
    <w:p w14:paraId="5B40B252" w14:textId="49512F5B" w:rsidR="007105F3" w:rsidRPr="00FD647D" w:rsidRDefault="007105F3">
      <w:pPr>
        <w:ind w:firstLine="708"/>
        <w:jc w:val="both"/>
        <w:rPr>
          <w:sz w:val="22"/>
          <w:szCs w:val="22"/>
        </w:rPr>
      </w:pPr>
      <w:r w:rsidRPr="00FD647D">
        <w:rPr>
          <w:sz w:val="22"/>
          <w:szCs w:val="22"/>
        </w:rPr>
        <w:t xml:space="preserve">U Matuljima, </w:t>
      </w:r>
      <w:r w:rsidR="00FD647D" w:rsidRPr="00FD647D">
        <w:rPr>
          <w:sz w:val="22"/>
          <w:szCs w:val="22"/>
        </w:rPr>
        <w:t>03.08.2016.</w:t>
      </w:r>
    </w:p>
    <w:p w14:paraId="5B40B253" w14:textId="77777777" w:rsidR="007105F3" w:rsidRPr="00FD647D" w:rsidRDefault="007105F3">
      <w:pPr>
        <w:ind w:firstLine="708"/>
        <w:jc w:val="both"/>
        <w:rPr>
          <w:sz w:val="22"/>
          <w:szCs w:val="22"/>
        </w:rPr>
      </w:pPr>
    </w:p>
    <w:p w14:paraId="5B40B254" w14:textId="77777777" w:rsidR="007105F3" w:rsidRPr="00FD647D" w:rsidRDefault="007105F3">
      <w:pPr>
        <w:ind w:firstLine="708"/>
        <w:jc w:val="both"/>
        <w:rPr>
          <w:sz w:val="22"/>
          <w:szCs w:val="22"/>
        </w:rPr>
      </w:pPr>
    </w:p>
    <w:p w14:paraId="503967AC" w14:textId="14C4470D" w:rsidR="00FD647D" w:rsidRPr="00FD647D" w:rsidRDefault="00FD647D" w:rsidP="00FD647D">
      <w:pPr>
        <w:rPr>
          <w:sz w:val="22"/>
          <w:szCs w:val="22"/>
        </w:rPr>
      </w:pPr>
      <w:r w:rsidRPr="00FD647D">
        <w:rPr>
          <w:sz w:val="22"/>
          <w:szCs w:val="22"/>
        </w:rPr>
        <w:t xml:space="preserve">                                                                                    </w:t>
      </w:r>
      <w:r>
        <w:rPr>
          <w:sz w:val="22"/>
          <w:szCs w:val="22"/>
        </w:rPr>
        <w:t xml:space="preserve">                          </w:t>
      </w:r>
      <w:r w:rsidRPr="00FD647D">
        <w:rPr>
          <w:sz w:val="22"/>
          <w:szCs w:val="22"/>
        </w:rPr>
        <w:t xml:space="preserve"> Predsjednik Zajednice Sportova   </w:t>
      </w:r>
    </w:p>
    <w:p w14:paraId="303306A7" w14:textId="02D95335" w:rsidR="00FD647D" w:rsidRPr="00FD647D" w:rsidRDefault="00FD647D" w:rsidP="00FD647D">
      <w:pPr>
        <w:rPr>
          <w:sz w:val="22"/>
          <w:szCs w:val="22"/>
        </w:rPr>
      </w:pPr>
      <w:r w:rsidRPr="00FD647D">
        <w:rPr>
          <w:sz w:val="22"/>
          <w:szCs w:val="22"/>
        </w:rPr>
        <w:t xml:space="preserve">                                                                                                    </w:t>
      </w:r>
      <w:r>
        <w:rPr>
          <w:sz w:val="22"/>
          <w:szCs w:val="22"/>
        </w:rPr>
        <w:t xml:space="preserve">                          </w:t>
      </w:r>
      <w:r w:rsidRPr="00FD647D">
        <w:rPr>
          <w:sz w:val="22"/>
          <w:szCs w:val="22"/>
        </w:rPr>
        <w:t xml:space="preserve">Općine Matulji </w:t>
      </w:r>
    </w:p>
    <w:p w14:paraId="5B40B257" w14:textId="416AFC68" w:rsidR="00E7228B" w:rsidRPr="00FD647D" w:rsidRDefault="00FD647D" w:rsidP="00FD647D">
      <w:pPr>
        <w:ind w:left="4956"/>
        <w:rPr>
          <w:sz w:val="22"/>
          <w:szCs w:val="22"/>
        </w:rPr>
      </w:pPr>
      <w:r w:rsidRPr="00FD647D">
        <w:rPr>
          <w:sz w:val="22"/>
          <w:szCs w:val="22"/>
        </w:rPr>
        <w:t xml:space="preserve">                            </w:t>
      </w:r>
      <w:r>
        <w:rPr>
          <w:sz w:val="22"/>
          <w:szCs w:val="22"/>
        </w:rPr>
        <w:t xml:space="preserve">          </w:t>
      </w:r>
      <w:r w:rsidRPr="00FD647D">
        <w:rPr>
          <w:sz w:val="22"/>
          <w:szCs w:val="22"/>
        </w:rPr>
        <w:t>Goran Lučin</w:t>
      </w:r>
    </w:p>
    <w:p w14:paraId="5B40B25A" w14:textId="77777777" w:rsidR="00E7228B" w:rsidRPr="00FD647D" w:rsidRDefault="00E7228B">
      <w:pPr>
        <w:rPr>
          <w:sz w:val="22"/>
          <w:szCs w:val="22"/>
        </w:rPr>
      </w:pPr>
    </w:p>
    <w:sectPr w:rsidR="00E7228B" w:rsidRPr="00FD647D" w:rsidSect="009136EA">
      <w:footerReference w:type="default" r:id="rId9"/>
      <w:pgSz w:w="11906" w:h="16838"/>
      <w:pgMar w:top="1134" w:right="1417" w:bottom="1276" w:left="1417" w:header="0" w:footer="708" w:gutter="0"/>
      <w:pgNumType w:start="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7EE2D" w14:textId="77777777" w:rsidR="00390BB3" w:rsidRDefault="00390BB3" w:rsidP="00E7228B">
      <w:r>
        <w:separator/>
      </w:r>
    </w:p>
  </w:endnote>
  <w:endnote w:type="continuationSeparator" w:id="0">
    <w:p w14:paraId="37CCC532" w14:textId="77777777" w:rsidR="00390BB3" w:rsidRDefault="00390BB3" w:rsidP="00E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B25F" w14:textId="2D848754" w:rsidR="005035D5" w:rsidRDefault="005035D5">
    <w:pPr>
      <w:pStyle w:val="Podnoje1"/>
      <w:jc w:val="right"/>
    </w:pPr>
    <w:r>
      <w:fldChar w:fldCharType="begin"/>
    </w:r>
    <w:r>
      <w:instrText>PAGE</w:instrText>
    </w:r>
    <w:r>
      <w:fldChar w:fldCharType="separate"/>
    </w:r>
    <w:r w:rsidR="004A73D7">
      <w:rPr>
        <w:noProof/>
      </w:rPr>
      <w:t>12</w:t>
    </w:r>
    <w:r>
      <w:fldChar w:fldCharType="end"/>
    </w:r>
  </w:p>
  <w:p w14:paraId="5B40B260" w14:textId="77777777" w:rsidR="005035D5" w:rsidRDefault="005035D5">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D29D" w14:textId="77777777" w:rsidR="00390BB3" w:rsidRDefault="00390BB3" w:rsidP="00E7228B">
      <w:r>
        <w:separator/>
      </w:r>
    </w:p>
  </w:footnote>
  <w:footnote w:type="continuationSeparator" w:id="0">
    <w:p w14:paraId="0857B91D" w14:textId="77777777" w:rsidR="00390BB3" w:rsidRDefault="00390BB3" w:rsidP="00E72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16"/>
    <w:multiLevelType w:val="multilevel"/>
    <w:tmpl w:val="71AC6866"/>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6A009D"/>
    <w:multiLevelType w:val="hybridMultilevel"/>
    <w:tmpl w:val="D4B47CF8"/>
    <w:lvl w:ilvl="0" w:tplc="F69C8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0B56"/>
    <w:multiLevelType w:val="hybridMultilevel"/>
    <w:tmpl w:val="02DAB03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9E51F3"/>
    <w:multiLevelType w:val="multilevel"/>
    <w:tmpl w:val="34AC059C"/>
    <w:lvl w:ilvl="0">
      <w:start w:val="1"/>
      <w:numFmt w:val="bullet"/>
      <w:lvlText w:val=""/>
      <w:lvlJc w:val="left"/>
      <w:pPr>
        <w:ind w:left="1425" w:hanging="360"/>
      </w:pPr>
      <w:rPr>
        <w:rFonts w:ascii="Symbol" w:hAnsi="Symbol" w:cs="Symbol" w:hint="default"/>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sz w:val="22"/>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sz w:val="22"/>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4">
    <w:nsid w:val="170A0BDD"/>
    <w:multiLevelType w:val="hybridMultilevel"/>
    <w:tmpl w:val="8C762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E6478A"/>
    <w:multiLevelType w:val="multilevel"/>
    <w:tmpl w:val="8B4C8BD4"/>
    <w:lvl w:ilvl="0">
      <w:start w:val="1"/>
      <w:numFmt w:val="decimal"/>
      <w:lvlText w:val="%1."/>
      <w:lvlJc w:val="left"/>
      <w:pPr>
        <w:ind w:left="644" w:hanging="360"/>
      </w:p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sz w:val="22"/>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sz w:val="22"/>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
    <w:nsid w:val="1B374012"/>
    <w:multiLevelType w:val="hybridMultilevel"/>
    <w:tmpl w:val="6E1C87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16C5A81"/>
    <w:multiLevelType w:val="hybridMultilevel"/>
    <w:tmpl w:val="A8BEF616"/>
    <w:lvl w:ilvl="0" w:tplc="041A0003">
      <w:start w:val="1"/>
      <w:numFmt w:val="bullet"/>
      <w:lvlText w:val="o"/>
      <w:lvlJc w:val="left"/>
      <w:pPr>
        <w:ind w:left="720" w:hanging="360"/>
      </w:pPr>
      <w:rPr>
        <w:rFonts w:ascii="Courier New" w:hAnsi="Courier New" w:cs="Courier New"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0A47F4"/>
    <w:multiLevelType w:val="multilevel"/>
    <w:tmpl w:val="635C15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B0E7AC0"/>
    <w:multiLevelType w:val="hybridMultilevel"/>
    <w:tmpl w:val="AFC80E86"/>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0">
    <w:nsid w:val="2D402845"/>
    <w:multiLevelType w:val="hybridMultilevel"/>
    <w:tmpl w:val="A40E1756"/>
    <w:lvl w:ilvl="0" w:tplc="F69C887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2E2151FB"/>
    <w:multiLevelType w:val="multilevel"/>
    <w:tmpl w:val="89088FB0"/>
    <w:lvl w:ilvl="0">
      <w:start w:val="1"/>
      <w:numFmt w:val="bullet"/>
      <w:lvlText w:val="-"/>
      <w:lvlJc w:val="left"/>
      <w:pPr>
        <w:ind w:left="768" w:hanging="360"/>
      </w:pPr>
      <w:rPr>
        <w:rFonts w:ascii="Arial" w:hAnsi="Arial" w:cs="Arial" w:hint="default"/>
        <w:b/>
        <w:sz w:val="22"/>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sz w:val="22"/>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sz w:val="22"/>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2">
    <w:nsid w:val="34F30488"/>
    <w:multiLevelType w:val="hybridMultilevel"/>
    <w:tmpl w:val="888612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6952624"/>
    <w:multiLevelType w:val="multilevel"/>
    <w:tmpl w:val="DF3A369A"/>
    <w:lvl w:ilvl="0">
      <w:start w:val="1"/>
      <w:numFmt w:val="bullet"/>
      <w:lvlText w:val=""/>
      <w:lvlJc w:val="left"/>
      <w:pPr>
        <w:ind w:left="1778" w:hanging="360"/>
      </w:pPr>
      <w:rPr>
        <w:rFonts w:ascii="Symbol" w:hAnsi="Symbol" w:cs="Symbol" w:hint="default"/>
        <w:sz w:val="22"/>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sz w:val="22"/>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sz w:val="22"/>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
    <w:nsid w:val="3CB65A40"/>
    <w:multiLevelType w:val="hybridMultilevel"/>
    <w:tmpl w:val="5E821F86"/>
    <w:lvl w:ilvl="0" w:tplc="F69C887C">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3F5E4571"/>
    <w:multiLevelType w:val="hybridMultilevel"/>
    <w:tmpl w:val="6FDCBDEC"/>
    <w:lvl w:ilvl="0" w:tplc="041A000F">
      <w:start w:val="1"/>
      <w:numFmt w:val="decimal"/>
      <w:lvlText w:val="%1."/>
      <w:lvlJc w:val="left"/>
      <w:pPr>
        <w:ind w:left="2290" w:hanging="360"/>
      </w:pPr>
    </w:lvl>
    <w:lvl w:ilvl="1" w:tplc="041A0019" w:tentative="1">
      <w:start w:val="1"/>
      <w:numFmt w:val="lowerLetter"/>
      <w:lvlText w:val="%2."/>
      <w:lvlJc w:val="left"/>
      <w:pPr>
        <w:ind w:left="3010" w:hanging="360"/>
      </w:pPr>
    </w:lvl>
    <w:lvl w:ilvl="2" w:tplc="041A001B" w:tentative="1">
      <w:start w:val="1"/>
      <w:numFmt w:val="lowerRoman"/>
      <w:lvlText w:val="%3."/>
      <w:lvlJc w:val="right"/>
      <w:pPr>
        <w:ind w:left="3730" w:hanging="180"/>
      </w:pPr>
    </w:lvl>
    <w:lvl w:ilvl="3" w:tplc="041A000F" w:tentative="1">
      <w:start w:val="1"/>
      <w:numFmt w:val="decimal"/>
      <w:lvlText w:val="%4."/>
      <w:lvlJc w:val="left"/>
      <w:pPr>
        <w:ind w:left="4450" w:hanging="360"/>
      </w:pPr>
    </w:lvl>
    <w:lvl w:ilvl="4" w:tplc="041A0019" w:tentative="1">
      <w:start w:val="1"/>
      <w:numFmt w:val="lowerLetter"/>
      <w:lvlText w:val="%5."/>
      <w:lvlJc w:val="left"/>
      <w:pPr>
        <w:ind w:left="5170" w:hanging="360"/>
      </w:pPr>
    </w:lvl>
    <w:lvl w:ilvl="5" w:tplc="041A001B" w:tentative="1">
      <w:start w:val="1"/>
      <w:numFmt w:val="lowerRoman"/>
      <w:lvlText w:val="%6."/>
      <w:lvlJc w:val="right"/>
      <w:pPr>
        <w:ind w:left="5890" w:hanging="180"/>
      </w:pPr>
    </w:lvl>
    <w:lvl w:ilvl="6" w:tplc="041A000F" w:tentative="1">
      <w:start w:val="1"/>
      <w:numFmt w:val="decimal"/>
      <w:lvlText w:val="%7."/>
      <w:lvlJc w:val="left"/>
      <w:pPr>
        <w:ind w:left="6610" w:hanging="360"/>
      </w:pPr>
    </w:lvl>
    <w:lvl w:ilvl="7" w:tplc="041A0019" w:tentative="1">
      <w:start w:val="1"/>
      <w:numFmt w:val="lowerLetter"/>
      <w:lvlText w:val="%8."/>
      <w:lvlJc w:val="left"/>
      <w:pPr>
        <w:ind w:left="7330" w:hanging="360"/>
      </w:pPr>
    </w:lvl>
    <w:lvl w:ilvl="8" w:tplc="041A001B" w:tentative="1">
      <w:start w:val="1"/>
      <w:numFmt w:val="lowerRoman"/>
      <w:lvlText w:val="%9."/>
      <w:lvlJc w:val="right"/>
      <w:pPr>
        <w:ind w:left="8050" w:hanging="180"/>
      </w:pPr>
    </w:lvl>
  </w:abstractNum>
  <w:abstractNum w:abstractNumId="16">
    <w:nsid w:val="3FC05DC9"/>
    <w:multiLevelType w:val="hybridMultilevel"/>
    <w:tmpl w:val="58EA8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4012606"/>
    <w:multiLevelType w:val="multilevel"/>
    <w:tmpl w:val="D2583900"/>
    <w:lvl w:ilvl="0">
      <w:start w:val="1"/>
      <w:numFmt w:val="decimal"/>
      <w:lvlText w:val="%1."/>
      <w:lvlJc w:val="left"/>
      <w:pPr>
        <w:ind w:left="1211"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86515E2"/>
    <w:multiLevelType w:val="multilevel"/>
    <w:tmpl w:val="EDBE3AF4"/>
    <w:lvl w:ilvl="0">
      <w:start w:val="1"/>
      <w:numFmt w:val="bullet"/>
      <w:lvlText w:val="-"/>
      <w:lvlJc w:val="left"/>
      <w:pPr>
        <w:ind w:left="720" w:hanging="360"/>
      </w:pPr>
      <w:rPr>
        <w:rFonts w:ascii="Arial" w:hAnsi="Arial" w:cs="Arial"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C3E3BF2"/>
    <w:multiLevelType w:val="hybridMultilevel"/>
    <w:tmpl w:val="7EDAE63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51127659"/>
    <w:multiLevelType w:val="multilevel"/>
    <w:tmpl w:val="0944D480"/>
    <w:lvl w:ilvl="0">
      <w:start w:val="1"/>
      <w:numFmt w:val="decimal"/>
      <w:lvlText w:val="%1."/>
      <w:lvlJc w:val="left"/>
      <w:pPr>
        <w:ind w:left="786" w:hanging="360"/>
      </w:pPr>
    </w:lvl>
    <w:lvl w:ilvl="1">
      <w:start w:val="1"/>
      <w:numFmt w:val="decimal"/>
      <w:lvlText w:val="%1.%2."/>
      <w:lvlJc w:val="left"/>
      <w:pPr>
        <w:ind w:left="1495" w:hanging="360"/>
      </w:pPr>
    </w:lvl>
    <w:lvl w:ilvl="2">
      <w:start w:val="1"/>
      <w:numFmt w:val="decimal"/>
      <w:lvlText w:val="%1.%2.%3."/>
      <w:lvlJc w:val="left"/>
      <w:pPr>
        <w:ind w:left="1932" w:hanging="720"/>
      </w:pPr>
    </w:lvl>
    <w:lvl w:ilvl="3">
      <w:start w:val="1"/>
      <w:numFmt w:val="decimal"/>
      <w:lvlText w:val="%1.%2.%3.%4."/>
      <w:lvlJc w:val="left"/>
      <w:pPr>
        <w:ind w:left="2358" w:hanging="720"/>
      </w:pPr>
    </w:lvl>
    <w:lvl w:ilvl="4">
      <w:start w:val="1"/>
      <w:numFmt w:val="decimal"/>
      <w:lvlText w:val="%1.%2.%3.%4.%5."/>
      <w:lvlJc w:val="left"/>
      <w:pPr>
        <w:ind w:left="3144" w:hanging="1080"/>
      </w:pPr>
    </w:lvl>
    <w:lvl w:ilvl="5">
      <w:start w:val="1"/>
      <w:numFmt w:val="decimal"/>
      <w:lvlText w:val="%1.%2.%3.%4.%5.%6."/>
      <w:lvlJc w:val="left"/>
      <w:pPr>
        <w:ind w:left="3570" w:hanging="1080"/>
      </w:pPr>
    </w:lvl>
    <w:lvl w:ilvl="6">
      <w:start w:val="1"/>
      <w:numFmt w:val="decimal"/>
      <w:lvlText w:val="%1.%2.%3.%4.%5.%6.%7."/>
      <w:lvlJc w:val="left"/>
      <w:pPr>
        <w:ind w:left="4356" w:hanging="1440"/>
      </w:pPr>
    </w:lvl>
    <w:lvl w:ilvl="7">
      <w:start w:val="1"/>
      <w:numFmt w:val="decimal"/>
      <w:lvlText w:val="%1.%2.%3.%4.%5.%6.%7.%8."/>
      <w:lvlJc w:val="left"/>
      <w:pPr>
        <w:ind w:left="4782" w:hanging="1440"/>
      </w:pPr>
    </w:lvl>
    <w:lvl w:ilvl="8">
      <w:start w:val="1"/>
      <w:numFmt w:val="decimal"/>
      <w:lvlText w:val="%1.%2.%3.%4.%5.%6.%7.%8.%9."/>
      <w:lvlJc w:val="left"/>
      <w:pPr>
        <w:ind w:left="5568" w:hanging="1800"/>
      </w:pPr>
    </w:lvl>
  </w:abstractNum>
  <w:abstractNum w:abstractNumId="21">
    <w:nsid w:val="51FB486B"/>
    <w:multiLevelType w:val="multilevel"/>
    <w:tmpl w:val="D548D962"/>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6607985"/>
    <w:multiLevelType w:val="hybridMultilevel"/>
    <w:tmpl w:val="8F729A0E"/>
    <w:lvl w:ilvl="0" w:tplc="F69C88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5DB6E1"/>
    <w:multiLevelType w:val="singleLevel"/>
    <w:tmpl w:val="575DB6E1"/>
    <w:lvl w:ilvl="0">
      <w:start w:val="1"/>
      <w:numFmt w:val="bullet"/>
      <w:lvlText w:val=""/>
      <w:lvlJc w:val="left"/>
      <w:pPr>
        <w:ind w:left="720" w:hanging="360"/>
      </w:pPr>
      <w:rPr>
        <w:rFonts w:ascii="Wingdings" w:hAnsi="Wingdings" w:hint="default"/>
      </w:rPr>
    </w:lvl>
  </w:abstractNum>
  <w:abstractNum w:abstractNumId="24">
    <w:nsid w:val="57DB4308"/>
    <w:multiLevelType w:val="hybridMultilevel"/>
    <w:tmpl w:val="9C40E9D8"/>
    <w:lvl w:ilvl="0" w:tplc="5A82ADF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9217F1B"/>
    <w:multiLevelType w:val="multilevel"/>
    <w:tmpl w:val="F8F457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9FC605E"/>
    <w:multiLevelType w:val="multilevel"/>
    <w:tmpl w:val="59FC60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A315577"/>
    <w:multiLevelType w:val="hybridMultilevel"/>
    <w:tmpl w:val="DCB002C0"/>
    <w:lvl w:ilvl="0" w:tplc="E342DABC">
      <w:numFmt w:val="bullet"/>
      <w:lvlText w:val="-"/>
      <w:lvlJc w:val="left"/>
      <w:pPr>
        <w:ind w:left="1068" w:hanging="360"/>
      </w:pPr>
      <w:rPr>
        <w:rFonts w:ascii="Arial" w:eastAsia="Times New Roman" w:hAnsi="Arial" w:cs="Arial" w:hint="default"/>
        <w:i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5D2A4C27"/>
    <w:multiLevelType w:val="hybridMultilevel"/>
    <w:tmpl w:val="8A0A13C8"/>
    <w:lvl w:ilvl="0" w:tplc="041A000B">
      <w:start w:val="1"/>
      <w:numFmt w:val="bullet"/>
      <w:lvlText w:val=""/>
      <w:lvlJc w:val="left"/>
      <w:pPr>
        <w:ind w:left="1560" w:hanging="360"/>
      </w:pPr>
      <w:rPr>
        <w:rFonts w:ascii="Wingdings" w:hAnsi="Wingdings"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29">
    <w:nsid w:val="5D3F05BE"/>
    <w:multiLevelType w:val="multilevel"/>
    <w:tmpl w:val="E91A43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E731FC3"/>
    <w:multiLevelType w:val="hybridMultilevel"/>
    <w:tmpl w:val="4B36C63A"/>
    <w:lvl w:ilvl="0" w:tplc="041A0003">
      <w:start w:val="1"/>
      <w:numFmt w:val="bullet"/>
      <w:lvlText w:val="o"/>
      <w:lvlJc w:val="left"/>
      <w:pPr>
        <w:ind w:left="720" w:hanging="360"/>
      </w:pPr>
      <w:rPr>
        <w:rFonts w:ascii="Courier New" w:hAnsi="Courier New" w:cs="Courier New" w:hint="default"/>
      </w:rPr>
    </w:lvl>
    <w:lvl w:ilvl="1" w:tplc="F69C887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1B05B6"/>
    <w:multiLevelType w:val="multilevel"/>
    <w:tmpl w:val="611B05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340C26"/>
    <w:multiLevelType w:val="multilevel"/>
    <w:tmpl w:val="5CCEE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71416D"/>
    <w:multiLevelType w:val="hybridMultilevel"/>
    <w:tmpl w:val="46B2844A"/>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4">
    <w:nsid w:val="69511D0F"/>
    <w:multiLevelType w:val="hybridMultilevel"/>
    <w:tmpl w:val="18B2AE2E"/>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6F822D25"/>
    <w:multiLevelType w:val="hybridMultilevel"/>
    <w:tmpl w:val="5100B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0B107E0"/>
    <w:multiLevelType w:val="multilevel"/>
    <w:tmpl w:val="70B10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B80208"/>
    <w:multiLevelType w:val="multilevel"/>
    <w:tmpl w:val="5784C42C"/>
    <w:lvl w:ilvl="0">
      <w:start w:val="1"/>
      <w:numFmt w:val="bullet"/>
      <w:lvlText w:val=""/>
      <w:lvlJc w:val="left"/>
      <w:pPr>
        <w:ind w:left="1855" w:hanging="360"/>
      </w:pPr>
      <w:rPr>
        <w:rFonts w:ascii="Symbol" w:hAnsi="Symbol" w:cs="Symbol" w:hint="default"/>
        <w:sz w:val="22"/>
      </w:rPr>
    </w:lvl>
    <w:lvl w:ilvl="1">
      <w:start w:val="1"/>
      <w:numFmt w:val="bullet"/>
      <w:lvlText w:val="o"/>
      <w:lvlJc w:val="left"/>
      <w:pPr>
        <w:ind w:left="2575" w:hanging="360"/>
      </w:pPr>
      <w:rPr>
        <w:rFonts w:ascii="Courier New" w:hAnsi="Courier New" w:cs="Courier New" w:hint="default"/>
      </w:rPr>
    </w:lvl>
    <w:lvl w:ilvl="2">
      <w:start w:val="1"/>
      <w:numFmt w:val="bullet"/>
      <w:lvlText w:val=""/>
      <w:lvlJc w:val="left"/>
      <w:pPr>
        <w:ind w:left="3295" w:hanging="360"/>
      </w:pPr>
      <w:rPr>
        <w:rFonts w:ascii="Wingdings" w:hAnsi="Wingdings" w:cs="Wingdings" w:hint="default"/>
      </w:rPr>
    </w:lvl>
    <w:lvl w:ilvl="3">
      <w:start w:val="1"/>
      <w:numFmt w:val="bullet"/>
      <w:lvlText w:val=""/>
      <w:lvlJc w:val="left"/>
      <w:pPr>
        <w:ind w:left="4015" w:hanging="360"/>
      </w:pPr>
      <w:rPr>
        <w:rFonts w:ascii="Symbol" w:hAnsi="Symbol" w:cs="Symbol" w:hint="default"/>
        <w:sz w:val="22"/>
      </w:rPr>
    </w:lvl>
    <w:lvl w:ilvl="4">
      <w:start w:val="1"/>
      <w:numFmt w:val="bullet"/>
      <w:lvlText w:val="o"/>
      <w:lvlJc w:val="left"/>
      <w:pPr>
        <w:ind w:left="4735" w:hanging="360"/>
      </w:pPr>
      <w:rPr>
        <w:rFonts w:ascii="Courier New" w:hAnsi="Courier New" w:cs="Courier New" w:hint="default"/>
      </w:rPr>
    </w:lvl>
    <w:lvl w:ilvl="5">
      <w:start w:val="1"/>
      <w:numFmt w:val="bullet"/>
      <w:lvlText w:val=""/>
      <w:lvlJc w:val="left"/>
      <w:pPr>
        <w:ind w:left="5455" w:hanging="360"/>
      </w:pPr>
      <w:rPr>
        <w:rFonts w:ascii="Wingdings" w:hAnsi="Wingdings" w:cs="Wingdings" w:hint="default"/>
      </w:rPr>
    </w:lvl>
    <w:lvl w:ilvl="6">
      <w:start w:val="1"/>
      <w:numFmt w:val="bullet"/>
      <w:lvlText w:val=""/>
      <w:lvlJc w:val="left"/>
      <w:pPr>
        <w:ind w:left="6175" w:hanging="360"/>
      </w:pPr>
      <w:rPr>
        <w:rFonts w:ascii="Symbol" w:hAnsi="Symbol" w:cs="Symbol" w:hint="default"/>
        <w:sz w:val="22"/>
      </w:rPr>
    </w:lvl>
    <w:lvl w:ilvl="7">
      <w:start w:val="1"/>
      <w:numFmt w:val="bullet"/>
      <w:lvlText w:val="o"/>
      <w:lvlJc w:val="left"/>
      <w:pPr>
        <w:ind w:left="6895" w:hanging="360"/>
      </w:pPr>
      <w:rPr>
        <w:rFonts w:ascii="Courier New" w:hAnsi="Courier New" w:cs="Courier New" w:hint="default"/>
      </w:rPr>
    </w:lvl>
    <w:lvl w:ilvl="8">
      <w:start w:val="1"/>
      <w:numFmt w:val="bullet"/>
      <w:lvlText w:val=""/>
      <w:lvlJc w:val="left"/>
      <w:pPr>
        <w:ind w:left="7615" w:hanging="360"/>
      </w:pPr>
      <w:rPr>
        <w:rFonts w:ascii="Wingdings" w:hAnsi="Wingdings" w:cs="Wingdings" w:hint="default"/>
      </w:rPr>
    </w:lvl>
  </w:abstractNum>
  <w:abstractNum w:abstractNumId="38">
    <w:nsid w:val="753B1BD4"/>
    <w:multiLevelType w:val="multilevel"/>
    <w:tmpl w:val="ABB264A0"/>
    <w:lvl w:ilvl="0">
      <w:start w:val="1"/>
      <w:numFmt w:val="bullet"/>
      <w:lvlText w:val="-"/>
      <w:lvlJc w:val="left"/>
      <w:pPr>
        <w:ind w:left="1773" w:hanging="360"/>
      </w:pPr>
      <w:rPr>
        <w:rFonts w:ascii="Arial" w:hAnsi="Arial" w:cs="Arial" w:hint="default"/>
        <w:b/>
        <w:sz w:val="22"/>
      </w:rPr>
    </w:lvl>
    <w:lvl w:ilvl="1">
      <w:start w:val="1"/>
      <w:numFmt w:val="bullet"/>
      <w:lvlText w:val="o"/>
      <w:lvlJc w:val="left"/>
      <w:pPr>
        <w:ind w:left="2493" w:hanging="360"/>
      </w:pPr>
      <w:rPr>
        <w:rFonts w:ascii="Courier New" w:hAnsi="Courier New" w:cs="Courier New" w:hint="default"/>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sz w:val="22"/>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sz w:val="22"/>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39">
    <w:nsid w:val="78ED69EC"/>
    <w:multiLevelType w:val="multilevel"/>
    <w:tmpl w:val="6C6CED90"/>
    <w:lvl w:ilvl="0">
      <w:start w:val="1"/>
      <w:numFmt w:val="decimal"/>
      <w:suff w:val="nothing"/>
      <w:lvlText w:val=""/>
      <w:lvlJc w:val="left"/>
      <w:pPr>
        <w:tabs>
          <w:tab w:val="num" w:pos="432"/>
        </w:tabs>
        <w:ind w:left="432" w:hanging="432"/>
      </w:pPr>
    </w:lvl>
    <w:lvl w:ilvl="1">
      <w:start w:val="1"/>
      <w:numFmt w:val="decimal"/>
      <w:pStyle w:val="Stilnaslova2"/>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0">
    <w:nsid w:val="7F040F5E"/>
    <w:multiLevelType w:val="multilevel"/>
    <w:tmpl w:val="66FA21CA"/>
    <w:lvl w:ilvl="0">
      <w:start w:val="1"/>
      <w:numFmt w:val="bullet"/>
      <w:lvlText w:val=""/>
      <w:lvlJc w:val="left"/>
      <w:pPr>
        <w:ind w:left="1428" w:hanging="360"/>
      </w:pPr>
      <w:rPr>
        <w:rFonts w:ascii="Symbol" w:hAnsi="Symbol" w:cs="Symbol"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9"/>
  </w:num>
  <w:num w:numId="2">
    <w:abstractNumId w:val="8"/>
  </w:num>
  <w:num w:numId="3">
    <w:abstractNumId w:val="3"/>
  </w:num>
  <w:num w:numId="4">
    <w:abstractNumId w:val="20"/>
  </w:num>
  <w:num w:numId="5">
    <w:abstractNumId w:val="37"/>
  </w:num>
  <w:num w:numId="6">
    <w:abstractNumId w:val="13"/>
  </w:num>
  <w:num w:numId="7">
    <w:abstractNumId w:val="40"/>
  </w:num>
  <w:num w:numId="8">
    <w:abstractNumId w:val="25"/>
  </w:num>
  <w:num w:numId="9">
    <w:abstractNumId w:val="18"/>
  </w:num>
  <w:num w:numId="10">
    <w:abstractNumId w:val="17"/>
  </w:num>
  <w:num w:numId="11">
    <w:abstractNumId w:val="5"/>
  </w:num>
  <w:num w:numId="12">
    <w:abstractNumId w:val="32"/>
  </w:num>
  <w:num w:numId="13">
    <w:abstractNumId w:val="11"/>
  </w:num>
  <w:num w:numId="14">
    <w:abstractNumId w:val="38"/>
  </w:num>
  <w:num w:numId="15">
    <w:abstractNumId w:val="29"/>
  </w:num>
  <w:num w:numId="16">
    <w:abstractNumId w:val="17"/>
  </w:num>
  <w:num w:numId="17">
    <w:abstractNumId w:val="21"/>
  </w:num>
  <w:num w:numId="18">
    <w:abstractNumId w:val="6"/>
  </w:num>
  <w:num w:numId="19">
    <w:abstractNumId w:val="10"/>
  </w:num>
  <w:num w:numId="20">
    <w:abstractNumId w:val="19"/>
  </w:num>
  <w:num w:numId="21">
    <w:abstractNumId w:val="4"/>
  </w:num>
  <w:num w:numId="22">
    <w:abstractNumId w:val="27"/>
  </w:num>
  <w:num w:numId="23">
    <w:abstractNumId w:val="22"/>
  </w:num>
  <w:num w:numId="24">
    <w:abstractNumId w:val="28"/>
  </w:num>
  <w:num w:numId="25">
    <w:abstractNumId w:val="9"/>
  </w:num>
  <w:num w:numId="26">
    <w:abstractNumId w:val="15"/>
  </w:num>
  <w:num w:numId="27">
    <w:abstractNumId w:val="16"/>
  </w:num>
  <w:num w:numId="28">
    <w:abstractNumId w:val="35"/>
  </w:num>
  <w:num w:numId="29">
    <w:abstractNumId w:val="34"/>
  </w:num>
  <w:num w:numId="30">
    <w:abstractNumId w:val="33"/>
  </w:num>
  <w:num w:numId="31">
    <w:abstractNumId w:val="2"/>
  </w:num>
  <w:num w:numId="32">
    <w:abstractNumId w:val="23"/>
  </w:num>
  <w:num w:numId="33">
    <w:abstractNumId w:val="26"/>
  </w:num>
  <w:num w:numId="34">
    <w:abstractNumId w:val="36"/>
  </w:num>
  <w:num w:numId="35">
    <w:abstractNumId w:val="24"/>
  </w:num>
  <w:num w:numId="36">
    <w:abstractNumId w:val="7"/>
  </w:num>
  <w:num w:numId="37">
    <w:abstractNumId w:val="30"/>
  </w:num>
  <w:num w:numId="38">
    <w:abstractNumId w:val="0"/>
  </w:num>
  <w:num w:numId="39">
    <w:abstractNumId w:val="31"/>
  </w:num>
  <w:num w:numId="40">
    <w:abstractNumId w:val="1"/>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B"/>
    <w:rsid w:val="0001090F"/>
    <w:rsid w:val="000109CC"/>
    <w:rsid w:val="000124F5"/>
    <w:rsid w:val="00014406"/>
    <w:rsid w:val="00032B49"/>
    <w:rsid w:val="0004078C"/>
    <w:rsid w:val="00056554"/>
    <w:rsid w:val="0005662D"/>
    <w:rsid w:val="000632E4"/>
    <w:rsid w:val="000674F0"/>
    <w:rsid w:val="00073568"/>
    <w:rsid w:val="0007591E"/>
    <w:rsid w:val="00075ACD"/>
    <w:rsid w:val="00080B2A"/>
    <w:rsid w:val="00083602"/>
    <w:rsid w:val="00085698"/>
    <w:rsid w:val="000A6D30"/>
    <w:rsid w:val="000B7F60"/>
    <w:rsid w:val="000C2D8E"/>
    <w:rsid w:val="000D1A75"/>
    <w:rsid w:val="000D3F77"/>
    <w:rsid w:val="000D4284"/>
    <w:rsid w:val="000F47D3"/>
    <w:rsid w:val="001033CF"/>
    <w:rsid w:val="0010731E"/>
    <w:rsid w:val="0012459E"/>
    <w:rsid w:val="001277DB"/>
    <w:rsid w:val="0013151B"/>
    <w:rsid w:val="00133FFF"/>
    <w:rsid w:val="00152398"/>
    <w:rsid w:val="00156AD8"/>
    <w:rsid w:val="001617BC"/>
    <w:rsid w:val="0016580C"/>
    <w:rsid w:val="00165B78"/>
    <w:rsid w:val="00166B22"/>
    <w:rsid w:val="00173522"/>
    <w:rsid w:val="00186971"/>
    <w:rsid w:val="00186D43"/>
    <w:rsid w:val="0019464F"/>
    <w:rsid w:val="001A2F23"/>
    <w:rsid w:val="001C276E"/>
    <w:rsid w:val="001D2415"/>
    <w:rsid w:val="001F0AD9"/>
    <w:rsid w:val="00200CC0"/>
    <w:rsid w:val="0020596D"/>
    <w:rsid w:val="00220477"/>
    <w:rsid w:val="002235A7"/>
    <w:rsid w:val="00242F61"/>
    <w:rsid w:val="002522B3"/>
    <w:rsid w:val="00253632"/>
    <w:rsid w:val="00261A23"/>
    <w:rsid w:val="00271F0D"/>
    <w:rsid w:val="00276017"/>
    <w:rsid w:val="00286B1B"/>
    <w:rsid w:val="0029067B"/>
    <w:rsid w:val="002A4920"/>
    <w:rsid w:val="002B070C"/>
    <w:rsid w:val="002C0BA1"/>
    <w:rsid w:val="002D18A0"/>
    <w:rsid w:val="002E6664"/>
    <w:rsid w:val="002E6A38"/>
    <w:rsid w:val="002F01D7"/>
    <w:rsid w:val="002F31A1"/>
    <w:rsid w:val="00310C8C"/>
    <w:rsid w:val="0031303A"/>
    <w:rsid w:val="00317106"/>
    <w:rsid w:val="00320150"/>
    <w:rsid w:val="00322AF8"/>
    <w:rsid w:val="00336405"/>
    <w:rsid w:val="00340918"/>
    <w:rsid w:val="0035469A"/>
    <w:rsid w:val="00354DFD"/>
    <w:rsid w:val="00367F08"/>
    <w:rsid w:val="0037228C"/>
    <w:rsid w:val="003904A9"/>
    <w:rsid w:val="00390BB3"/>
    <w:rsid w:val="00395A36"/>
    <w:rsid w:val="00395C13"/>
    <w:rsid w:val="003A5AD1"/>
    <w:rsid w:val="003A5F5C"/>
    <w:rsid w:val="003A66C7"/>
    <w:rsid w:val="003B0342"/>
    <w:rsid w:val="003B2203"/>
    <w:rsid w:val="003D6F45"/>
    <w:rsid w:val="003E4E20"/>
    <w:rsid w:val="003E6E32"/>
    <w:rsid w:val="003F3FF3"/>
    <w:rsid w:val="003F7603"/>
    <w:rsid w:val="00400B59"/>
    <w:rsid w:val="004207A3"/>
    <w:rsid w:val="0042092D"/>
    <w:rsid w:val="00436D5D"/>
    <w:rsid w:val="004408C0"/>
    <w:rsid w:val="00444B18"/>
    <w:rsid w:val="00452BFB"/>
    <w:rsid w:val="004644ED"/>
    <w:rsid w:val="00474F18"/>
    <w:rsid w:val="0047617C"/>
    <w:rsid w:val="00480678"/>
    <w:rsid w:val="00481007"/>
    <w:rsid w:val="004862DE"/>
    <w:rsid w:val="004A05AE"/>
    <w:rsid w:val="004A2DEE"/>
    <w:rsid w:val="004A73D7"/>
    <w:rsid w:val="004C08A9"/>
    <w:rsid w:val="004E3A82"/>
    <w:rsid w:val="004E59B4"/>
    <w:rsid w:val="004F20D6"/>
    <w:rsid w:val="004F63B7"/>
    <w:rsid w:val="00502AE6"/>
    <w:rsid w:val="005035D5"/>
    <w:rsid w:val="00510C13"/>
    <w:rsid w:val="00510E24"/>
    <w:rsid w:val="00521C6F"/>
    <w:rsid w:val="005247F0"/>
    <w:rsid w:val="00535C3A"/>
    <w:rsid w:val="00536295"/>
    <w:rsid w:val="005379A5"/>
    <w:rsid w:val="00541031"/>
    <w:rsid w:val="00543226"/>
    <w:rsid w:val="00543AFB"/>
    <w:rsid w:val="00553B3D"/>
    <w:rsid w:val="00554429"/>
    <w:rsid w:val="005561BE"/>
    <w:rsid w:val="00557478"/>
    <w:rsid w:val="005812E5"/>
    <w:rsid w:val="00587BA3"/>
    <w:rsid w:val="00590236"/>
    <w:rsid w:val="00591979"/>
    <w:rsid w:val="005A05CB"/>
    <w:rsid w:val="005A4C56"/>
    <w:rsid w:val="005B26C2"/>
    <w:rsid w:val="005B449C"/>
    <w:rsid w:val="005D09C4"/>
    <w:rsid w:val="005D17F6"/>
    <w:rsid w:val="005D1BAE"/>
    <w:rsid w:val="005D2704"/>
    <w:rsid w:val="005E1115"/>
    <w:rsid w:val="005E33CB"/>
    <w:rsid w:val="005E49B0"/>
    <w:rsid w:val="005E7D09"/>
    <w:rsid w:val="005F7633"/>
    <w:rsid w:val="0060004E"/>
    <w:rsid w:val="00602BC2"/>
    <w:rsid w:val="006075F1"/>
    <w:rsid w:val="00625251"/>
    <w:rsid w:val="00656029"/>
    <w:rsid w:val="00656CBE"/>
    <w:rsid w:val="00667ECF"/>
    <w:rsid w:val="006774D3"/>
    <w:rsid w:val="0069300B"/>
    <w:rsid w:val="0069730F"/>
    <w:rsid w:val="006A083F"/>
    <w:rsid w:val="006A2AB3"/>
    <w:rsid w:val="006A50EC"/>
    <w:rsid w:val="006A6BCB"/>
    <w:rsid w:val="006C1BE1"/>
    <w:rsid w:val="006C2481"/>
    <w:rsid w:val="006E41B5"/>
    <w:rsid w:val="006F78C5"/>
    <w:rsid w:val="00700523"/>
    <w:rsid w:val="00704FE9"/>
    <w:rsid w:val="00707A0C"/>
    <w:rsid w:val="00707A77"/>
    <w:rsid w:val="00707DF8"/>
    <w:rsid w:val="00710160"/>
    <w:rsid w:val="007105F3"/>
    <w:rsid w:val="0071399F"/>
    <w:rsid w:val="00714734"/>
    <w:rsid w:val="00716DB0"/>
    <w:rsid w:val="00723120"/>
    <w:rsid w:val="00724BC4"/>
    <w:rsid w:val="007333EF"/>
    <w:rsid w:val="00733B49"/>
    <w:rsid w:val="0073735D"/>
    <w:rsid w:val="0074363E"/>
    <w:rsid w:val="00745C73"/>
    <w:rsid w:val="00746070"/>
    <w:rsid w:val="00777F44"/>
    <w:rsid w:val="00790509"/>
    <w:rsid w:val="00797C47"/>
    <w:rsid w:val="007A239A"/>
    <w:rsid w:val="007D3723"/>
    <w:rsid w:val="007D5A66"/>
    <w:rsid w:val="007E31ED"/>
    <w:rsid w:val="00802745"/>
    <w:rsid w:val="0080417F"/>
    <w:rsid w:val="0082503C"/>
    <w:rsid w:val="008341DC"/>
    <w:rsid w:val="0083593C"/>
    <w:rsid w:val="008466CD"/>
    <w:rsid w:val="008468DA"/>
    <w:rsid w:val="00853925"/>
    <w:rsid w:val="00882D40"/>
    <w:rsid w:val="008853D2"/>
    <w:rsid w:val="00895F9C"/>
    <w:rsid w:val="00897649"/>
    <w:rsid w:val="008B2D39"/>
    <w:rsid w:val="008C2DB0"/>
    <w:rsid w:val="008D02BB"/>
    <w:rsid w:val="008E11DF"/>
    <w:rsid w:val="008E1FB9"/>
    <w:rsid w:val="008E227B"/>
    <w:rsid w:val="008F1138"/>
    <w:rsid w:val="008F14E7"/>
    <w:rsid w:val="008F39A1"/>
    <w:rsid w:val="008F5720"/>
    <w:rsid w:val="00902C66"/>
    <w:rsid w:val="00905FB0"/>
    <w:rsid w:val="009079AE"/>
    <w:rsid w:val="00912DB7"/>
    <w:rsid w:val="009136EA"/>
    <w:rsid w:val="009140A9"/>
    <w:rsid w:val="009147A3"/>
    <w:rsid w:val="00915E97"/>
    <w:rsid w:val="0094470E"/>
    <w:rsid w:val="00953556"/>
    <w:rsid w:val="0096054F"/>
    <w:rsid w:val="00960D52"/>
    <w:rsid w:val="0096417D"/>
    <w:rsid w:val="00981953"/>
    <w:rsid w:val="00986922"/>
    <w:rsid w:val="009903FF"/>
    <w:rsid w:val="00994333"/>
    <w:rsid w:val="009A564E"/>
    <w:rsid w:val="009B1F39"/>
    <w:rsid w:val="009B3BD8"/>
    <w:rsid w:val="009B723E"/>
    <w:rsid w:val="009D0498"/>
    <w:rsid w:val="009D53EB"/>
    <w:rsid w:val="009E4052"/>
    <w:rsid w:val="00A0511A"/>
    <w:rsid w:val="00A06365"/>
    <w:rsid w:val="00A0728E"/>
    <w:rsid w:val="00A23EAF"/>
    <w:rsid w:val="00A24947"/>
    <w:rsid w:val="00A34310"/>
    <w:rsid w:val="00A4023E"/>
    <w:rsid w:val="00A40854"/>
    <w:rsid w:val="00A57F5A"/>
    <w:rsid w:val="00A67984"/>
    <w:rsid w:val="00A76E7E"/>
    <w:rsid w:val="00A815C2"/>
    <w:rsid w:val="00A9700B"/>
    <w:rsid w:val="00A97D5D"/>
    <w:rsid w:val="00AA1801"/>
    <w:rsid w:val="00AA1CE2"/>
    <w:rsid w:val="00AA4E73"/>
    <w:rsid w:val="00AB37B1"/>
    <w:rsid w:val="00AC1289"/>
    <w:rsid w:val="00AE1174"/>
    <w:rsid w:val="00AE3D2F"/>
    <w:rsid w:val="00AE791C"/>
    <w:rsid w:val="00AF6ADA"/>
    <w:rsid w:val="00B01A4A"/>
    <w:rsid w:val="00B04DA4"/>
    <w:rsid w:val="00B05E8E"/>
    <w:rsid w:val="00B06248"/>
    <w:rsid w:val="00B16675"/>
    <w:rsid w:val="00B200AA"/>
    <w:rsid w:val="00B219B7"/>
    <w:rsid w:val="00B32266"/>
    <w:rsid w:val="00B42851"/>
    <w:rsid w:val="00B50180"/>
    <w:rsid w:val="00B6160C"/>
    <w:rsid w:val="00B70158"/>
    <w:rsid w:val="00B76D7D"/>
    <w:rsid w:val="00B851E7"/>
    <w:rsid w:val="00B97600"/>
    <w:rsid w:val="00BB615A"/>
    <w:rsid w:val="00BB6496"/>
    <w:rsid w:val="00BC0DB9"/>
    <w:rsid w:val="00BC54D2"/>
    <w:rsid w:val="00BC6AF6"/>
    <w:rsid w:val="00BC764A"/>
    <w:rsid w:val="00BC7730"/>
    <w:rsid w:val="00BD12D9"/>
    <w:rsid w:val="00BD2062"/>
    <w:rsid w:val="00BD2CD6"/>
    <w:rsid w:val="00BE02A1"/>
    <w:rsid w:val="00BE6CDB"/>
    <w:rsid w:val="00BF3128"/>
    <w:rsid w:val="00C16732"/>
    <w:rsid w:val="00C32352"/>
    <w:rsid w:val="00C34709"/>
    <w:rsid w:val="00C423AC"/>
    <w:rsid w:val="00C51F27"/>
    <w:rsid w:val="00C56881"/>
    <w:rsid w:val="00C56911"/>
    <w:rsid w:val="00C62FBA"/>
    <w:rsid w:val="00C6655D"/>
    <w:rsid w:val="00C72322"/>
    <w:rsid w:val="00C75476"/>
    <w:rsid w:val="00C82C1C"/>
    <w:rsid w:val="00C91F2A"/>
    <w:rsid w:val="00CA27E9"/>
    <w:rsid w:val="00CA3AFC"/>
    <w:rsid w:val="00CB6351"/>
    <w:rsid w:val="00CC27A3"/>
    <w:rsid w:val="00CD3083"/>
    <w:rsid w:val="00CD5320"/>
    <w:rsid w:val="00CE583B"/>
    <w:rsid w:val="00CF3AE1"/>
    <w:rsid w:val="00D20EAE"/>
    <w:rsid w:val="00D22905"/>
    <w:rsid w:val="00D244A9"/>
    <w:rsid w:val="00D26C60"/>
    <w:rsid w:val="00D31112"/>
    <w:rsid w:val="00D34660"/>
    <w:rsid w:val="00D35853"/>
    <w:rsid w:val="00D3637C"/>
    <w:rsid w:val="00D56EB5"/>
    <w:rsid w:val="00D60CC1"/>
    <w:rsid w:val="00D855D7"/>
    <w:rsid w:val="00D8779B"/>
    <w:rsid w:val="00DA4718"/>
    <w:rsid w:val="00DB584C"/>
    <w:rsid w:val="00DB7415"/>
    <w:rsid w:val="00DC1E84"/>
    <w:rsid w:val="00DC6987"/>
    <w:rsid w:val="00DC711C"/>
    <w:rsid w:val="00DD4583"/>
    <w:rsid w:val="00E02A4A"/>
    <w:rsid w:val="00E135F8"/>
    <w:rsid w:val="00E3628C"/>
    <w:rsid w:val="00E520D1"/>
    <w:rsid w:val="00E57E1C"/>
    <w:rsid w:val="00E608A9"/>
    <w:rsid w:val="00E65F53"/>
    <w:rsid w:val="00E66F14"/>
    <w:rsid w:val="00E67011"/>
    <w:rsid w:val="00E7228B"/>
    <w:rsid w:val="00E73D8C"/>
    <w:rsid w:val="00E906A6"/>
    <w:rsid w:val="00E9174B"/>
    <w:rsid w:val="00E97CEC"/>
    <w:rsid w:val="00EA5EAA"/>
    <w:rsid w:val="00EA7487"/>
    <w:rsid w:val="00EB1F74"/>
    <w:rsid w:val="00EB6FDB"/>
    <w:rsid w:val="00EC4BEF"/>
    <w:rsid w:val="00EC60E8"/>
    <w:rsid w:val="00ED2DB7"/>
    <w:rsid w:val="00ED69C4"/>
    <w:rsid w:val="00ED6FF2"/>
    <w:rsid w:val="00EF688D"/>
    <w:rsid w:val="00F004D7"/>
    <w:rsid w:val="00F06110"/>
    <w:rsid w:val="00F077EF"/>
    <w:rsid w:val="00F155E5"/>
    <w:rsid w:val="00F17532"/>
    <w:rsid w:val="00F20EB2"/>
    <w:rsid w:val="00F352A3"/>
    <w:rsid w:val="00F470E2"/>
    <w:rsid w:val="00F62929"/>
    <w:rsid w:val="00F74B3F"/>
    <w:rsid w:val="00F93366"/>
    <w:rsid w:val="00F94238"/>
    <w:rsid w:val="00FA19F4"/>
    <w:rsid w:val="00FA45EF"/>
    <w:rsid w:val="00FB547D"/>
    <w:rsid w:val="00FD434A"/>
    <w:rsid w:val="00FD647D"/>
    <w:rsid w:val="00FD6873"/>
    <w:rsid w:val="00FE2D34"/>
    <w:rsid w:val="00FE5F8E"/>
    <w:rsid w:val="00FF46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99"/>
    <w:pPr>
      <w:suppressAutoHyphens/>
    </w:pPr>
    <w:rPr>
      <w:rFonts w:ascii="Times New Roman" w:eastAsia="Times New Roman"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EE2EDD"/>
    <w:pPr>
      <w:keepNext/>
      <w:spacing w:before="240" w:after="60"/>
      <w:outlineLvl w:val="0"/>
    </w:pPr>
    <w:rPr>
      <w:b/>
      <w:bCs/>
      <w:sz w:val="28"/>
      <w:szCs w:val="32"/>
      <w:lang w:val="en-US"/>
    </w:rPr>
  </w:style>
  <w:style w:type="paragraph" w:customStyle="1" w:styleId="Stilnaslova2">
    <w:name w:val="Stil naslova 2"/>
    <w:basedOn w:val="Normal"/>
    <w:next w:val="Normal"/>
    <w:rsid w:val="00E7228B"/>
    <w:pPr>
      <w:keepNext/>
      <w:numPr>
        <w:ilvl w:val="1"/>
        <w:numId w:val="1"/>
      </w:numPr>
      <w:spacing w:before="240" w:after="60"/>
      <w:jc w:val="center"/>
      <w:outlineLvl w:val="1"/>
    </w:pPr>
    <w:rPr>
      <w:rFonts w:cs="Arial"/>
      <w:b/>
      <w:bCs/>
      <w:iCs/>
      <w:sz w:val="36"/>
      <w:szCs w:val="28"/>
      <w:lang w:val="en-GB"/>
    </w:rPr>
  </w:style>
  <w:style w:type="paragraph" w:customStyle="1" w:styleId="Stilnaslova3">
    <w:name w:val="Stil naslova 3"/>
    <w:basedOn w:val="Normal"/>
    <w:next w:val="Normal"/>
    <w:link w:val="Heading3Char"/>
    <w:qFormat/>
    <w:rsid w:val="004B0799"/>
    <w:pPr>
      <w:keepNext/>
      <w:spacing w:before="240" w:after="60"/>
      <w:outlineLvl w:val="2"/>
    </w:pPr>
    <w:rPr>
      <w:rFonts w:ascii="Cambria" w:hAnsi="Cambria"/>
      <w:b/>
      <w:bCs/>
      <w:sz w:val="26"/>
      <w:szCs w:val="26"/>
    </w:rPr>
  </w:style>
  <w:style w:type="character" w:customStyle="1" w:styleId="Heading3Char">
    <w:name w:val="Heading 3 Char"/>
    <w:link w:val="Stilnaslova3"/>
    <w:qFormat/>
    <w:rsid w:val="004B0799"/>
    <w:rPr>
      <w:rFonts w:ascii="Cambria" w:eastAsia="Times New Roman" w:hAnsi="Cambria" w:cs="Times New Roman"/>
      <w:b/>
      <w:bCs/>
      <w:sz w:val="26"/>
      <w:szCs w:val="26"/>
      <w:lang w:eastAsia="hr-HR"/>
    </w:rPr>
  </w:style>
  <w:style w:type="character" w:customStyle="1" w:styleId="BodyTextChar">
    <w:name w:val="Body Text Char"/>
    <w:link w:val="Tijeloteksta1"/>
    <w:qFormat/>
    <w:rsid w:val="004B0799"/>
    <w:rPr>
      <w:rFonts w:ascii="Times New Roman" w:eastAsia="Times New Roman" w:hAnsi="Times New Roman" w:cs="Times New Roman"/>
      <w:sz w:val="24"/>
      <w:szCs w:val="20"/>
      <w:lang w:eastAsia="hr-HR"/>
    </w:rPr>
  </w:style>
  <w:style w:type="character" w:customStyle="1" w:styleId="HeaderChar">
    <w:name w:val="Header Char"/>
    <w:link w:val="Zaglavlje1"/>
    <w:uiPriority w:val="99"/>
    <w:qFormat/>
    <w:rsid w:val="004B0799"/>
    <w:rPr>
      <w:rFonts w:ascii="Times New Roman" w:eastAsia="Times New Roman" w:hAnsi="Times New Roman" w:cs="Times New Roman"/>
      <w:sz w:val="20"/>
      <w:szCs w:val="20"/>
      <w:lang w:val="en-US" w:eastAsia="hr-HR"/>
    </w:rPr>
  </w:style>
  <w:style w:type="character" w:customStyle="1" w:styleId="FooterChar">
    <w:name w:val="Footer Char"/>
    <w:link w:val="Podnoje1"/>
    <w:uiPriority w:val="99"/>
    <w:qFormat/>
    <w:rsid w:val="004B0799"/>
    <w:rPr>
      <w:rFonts w:ascii="Times New Roman" w:eastAsia="Times New Roman" w:hAnsi="Times New Roman" w:cs="Times New Roman"/>
      <w:sz w:val="20"/>
      <w:szCs w:val="20"/>
      <w:lang w:val="en-US" w:eastAsia="hr-HR"/>
    </w:rPr>
  </w:style>
  <w:style w:type="character" w:styleId="Strong">
    <w:name w:val="Strong"/>
    <w:uiPriority w:val="22"/>
    <w:qFormat/>
    <w:rsid w:val="004B0799"/>
    <w:rPr>
      <w:b/>
      <w:bCs/>
    </w:rPr>
  </w:style>
  <w:style w:type="character" w:customStyle="1" w:styleId="kurziv1">
    <w:name w:val="kurziv1"/>
    <w:qFormat/>
    <w:rsid w:val="004B0799"/>
    <w:rPr>
      <w:i/>
      <w:iCs/>
    </w:rPr>
  </w:style>
  <w:style w:type="character" w:customStyle="1" w:styleId="apple-converted-space">
    <w:name w:val="apple-converted-space"/>
    <w:basedOn w:val="DefaultParagraphFont"/>
    <w:qFormat/>
    <w:rsid w:val="004B0799"/>
  </w:style>
  <w:style w:type="character" w:customStyle="1" w:styleId="BalloonTextChar">
    <w:name w:val="Balloon Text Char"/>
    <w:link w:val="BalloonText"/>
    <w:uiPriority w:val="99"/>
    <w:semiHidden/>
    <w:qFormat/>
    <w:rsid w:val="005A0D15"/>
    <w:rPr>
      <w:rFonts w:ascii="Tahoma" w:eastAsia="Times New Roman" w:hAnsi="Tahoma" w:cs="Tahoma"/>
      <w:sz w:val="16"/>
      <w:szCs w:val="16"/>
      <w:lang w:val="en-US" w:eastAsia="hr-HR"/>
    </w:rPr>
  </w:style>
  <w:style w:type="character" w:customStyle="1" w:styleId="Heading1Char">
    <w:name w:val="Heading 1 Char"/>
    <w:link w:val="Stilnaslova1"/>
    <w:uiPriority w:val="9"/>
    <w:qFormat/>
    <w:rsid w:val="00EE2EDD"/>
    <w:rPr>
      <w:rFonts w:ascii="Times New Roman" w:eastAsia="Times New Roman" w:hAnsi="Times New Roman"/>
      <w:b/>
      <w:bCs/>
      <w:sz w:val="28"/>
      <w:szCs w:val="32"/>
      <w:lang w:val="en-US"/>
    </w:rPr>
  </w:style>
  <w:style w:type="character" w:customStyle="1" w:styleId="NoSpacingChar">
    <w:name w:val="No Spacing Char"/>
    <w:link w:val="NoSpacing"/>
    <w:uiPriority w:val="1"/>
    <w:qFormat/>
    <w:rsid w:val="00EE2EDD"/>
    <w:rPr>
      <w:rFonts w:eastAsia="Times New Roman"/>
      <w:sz w:val="22"/>
      <w:szCs w:val="22"/>
      <w:lang w:val="en-US" w:eastAsia="en-US" w:bidi="ar-SA"/>
    </w:rPr>
  </w:style>
  <w:style w:type="character" w:customStyle="1" w:styleId="Internetskapoveznica">
    <w:name w:val="Internetska poveznica"/>
    <w:uiPriority w:val="99"/>
    <w:unhideWhenUsed/>
    <w:rsid w:val="00E94388"/>
    <w:rPr>
      <w:color w:val="0000FF"/>
      <w:u w:val="single"/>
    </w:rPr>
  </w:style>
  <w:style w:type="character" w:customStyle="1" w:styleId="ListLabel1">
    <w:name w:val="ListLabel 1"/>
    <w:qFormat/>
    <w:rsid w:val="00E7228B"/>
    <w:rPr>
      <w:rFonts w:cs="Courier New"/>
    </w:rPr>
  </w:style>
  <w:style w:type="character" w:customStyle="1" w:styleId="ListLabel2">
    <w:name w:val="ListLabel 2"/>
    <w:qFormat/>
    <w:rsid w:val="00E7228B"/>
    <w:rPr>
      <w:color w:val="00000A"/>
    </w:rPr>
  </w:style>
  <w:style w:type="character" w:customStyle="1" w:styleId="ListLabel3">
    <w:name w:val="ListLabel 3"/>
    <w:qFormat/>
    <w:rsid w:val="00E7228B"/>
    <w:rPr>
      <w:b w:val="0"/>
    </w:rPr>
  </w:style>
  <w:style w:type="character" w:customStyle="1" w:styleId="ListLabel4">
    <w:name w:val="ListLabel 4"/>
    <w:qFormat/>
    <w:rsid w:val="00E7228B"/>
    <w:rPr>
      <w:rFonts w:eastAsia="Times New Roman" w:cs="Arial"/>
      <w:lang w:val="hr-HR"/>
    </w:rPr>
  </w:style>
  <w:style w:type="character" w:customStyle="1" w:styleId="ListLabel5">
    <w:name w:val="ListLabel 5"/>
    <w:qFormat/>
    <w:rsid w:val="00E7228B"/>
    <w:rPr>
      <w:rFonts w:ascii="Arial" w:eastAsia="Times New Roman" w:hAnsi="Arial" w:cs="Arial"/>
      <w:b/>
      <w:sz w:val="22"/>
    </w:rPr>
  </w:style>
  <w:style w:type="character" w:customStyle="1" w:styleId="ListLabel6">
    <w:name w:val="ListLabel 6"/>
    <w:qFormat/>
    <w:rsid w:val="00E7228B"/>
    <w:rPr>
      <w:rFonts w:ascii="Arial" w:hAnsi="Arial" w:cs="Symbol"/>
      <w:sz w:val="22"/>
    </w:rPr>
  </w:style>
  <w:style w:type="character" w:customStyle="1" w:styleId="ListLabel7">
    <w:name w:val="ListLabel 7"/>
    <w:qFormat/>
    <w:rsid w:val="00E7228B"/>
    <w:rPr>
      <w:rFonts w:cs="Courier New"/>
    </w:rPr>
  </w:style>
  <w:style w:type="character" w:customStyle="1" w:styleId="ListLabel8">
    <w:name w:val="ListLabel 8"/>
    <w:qFormat/>
    <w:rsid w:val="00E7228B"/>
    <w:rPr>
      <w:rFonts w:cs="Wingdings"/>
    </w:rPr>
  </w:style>
  <w:style w:type="character" w:customStyle="1" w:styleId="ListLabel9">
    <w:name w:val="ListLabel 9"/>
    <w:qFormat/>
    <w:rsid w:val="00E7228B"/>
    <w:rPr>
      <w:rFonts w:ascii="Arial" w:hAnsi="Arial" w:cs="Arial"/>
      <w:b/>
      <w:sz w:val="22"/>
    </w:rPr>
  </w:style>
  <w:style w:type="paragraph" w:customStyle="1" w:styleId="Stilnaslova">
    <w:name w:val="Stil naslova"/>
    <w:basedOn w:val="Normal"/>
    <w:next w:val="Tijeloteksta1"/>
    <w:qFormat/>
    <w:rsid w:val="00E7228B"/>
    <w:pPr>
      <w:keepNext/>
      <w:spacing w:before="240" w:after="120"/>
    </w:pPr>
    <w:rPr>
      <w:rFonts w:ascii="Liberation Sans" w:eastAsia="Microsoft YaHei" w:hAnsi="Liberation Sans" w:cs="Mangal"/>
      <w:sz w:val="28"/>
      <w:szCs w:val="28"/>
    </w:rPr>
  </w:style>
  <w:style w:type="paragraph" w:customStyle="1" w:styleId="Tijeloteksta1">
    <w:name w:val="Tijelo teksta1"/>
    <w:basedOn w:val="Normal"/>
    <w:link w:val="BodyTextChar"/>
    <w:rsid w:val="004B0799"/>
    <w:pPr>
      <w:jc w:val="both"/>
    </w:pPr>
    <w:rPr>
      <w:sz w:val="24"/>
    </w:rPr>
  </w:style>
  <w:style w:type="paragraph" w:customStyle="1" w:styleId="Popis1">
    <w:name w:val="Popis1"/>
    <w:basedOn w:val="Tijeloteksta1"/>
    <w:rsid w:val="00E7228B"/>
    <w:rPr>
      <w:rFonts w:cs="Mangal"/>
    </w:rPr>
  </w:style>
  <w:style w:type="paragraph" w:customStyle="1" w:styleId="Opiselementa">
    <w:name w:val="Opis elementa"/>
    <w:basedOn w:val="Normal"/>
    <w:rsid w:val="00E7228B"/>
    <w:pPr>
      <w:suppressLineNumbers/>
      <w:spacing w:before="120" w:after="120"/>
    </w:pPr>
    <w:rPr>
      <w:rFonts w:cs="Mangal"/>
      <w:i/>
      <w:iCs/>
      <w:sz w:val="24"/>
      <w:szCs w:val="24"/>
    </w:rPr>
  </w:style>
  <w:style w:type="paragraph" w:customStyle="1" w:styleId="Indeks">
    <w:name w:val="Indeks"/>
    <w:basedOn w:val="Normal"/>
    <w:qFormat/>
    <w:rsid w:val="00E7228B"/>
    <w:pPr>
      <w:suppressLineNumbers/>
    </w:pPr>
    <w:rPr>
      <w:rFonts w:cs="Mangal"/>
    </w:rPr>
  </w:style>
  <w:style w:type="paragraph" w:styleId="ListParagraph">
    <w:name w:val="List Paragraph"/>
    <w:basedOn w:val="Normal"/>
    <w:uiPriority w:val="34"/>
    <w:qFormat/>
    <w:rsid w:val="004B0799"/>
    <w:pPr>
      <w:ind w:left="708"/>
    </w:pPr>
  </w:style>
  <w:style w:type="paragraph" w:customStyle="1" w:styleId="Zaglavlje1">
    <w:name w:val="Zaglavlje1"/>
    <w:basedOn w:val="Normal"/>
    <w:link w:val="HeaderChar"/>
    <w:uiPriority w:val="99"/>
    <w:unhideWhenUsed/>
    <w:rsid w:val="004B0799"/>
    <w:pPr>
      <w:tabs>
        <w:tab w:val="center" w:pos="4536"/>
        <w:tab w:val="right" w:pos="9072"/>
      </w:tabs>
    </w:pPr>
    <w:rPr>
      <w:lang w:val="en-US"/>
    </w:rPr>
  </w:style>
  <w:style w:type="paragraph" w:customStyle="1" w:styleId="Podnoje1">
    <w:name w:val="Podnožje1"/>
    <w:basedOn w:val="Normal"/>
    <w:link w:val="FooterChar"/>
    <w:uiPriority w:val="99"/>
    <w:unhideWhenUsed/>
    <w:rsid w:val="004B0799"/>
    <w:pPr>
      <w:tabs>
        <w:tab w:val="center" w:pos="4536"/>
        <w:tab w:val="right" w:pos="9072"/>
      </w:tabs>
    </w:pPr>
    <w:rPr>
      <w:lang w:val="en-US"/>
    </w:rPr>
  </w:style>
  <w:style w:type="paragraph" w:customStyle="1" w:styleId="toa">
    <w:name w:val="toa"/>
    <w:basedOn w:val="Normal"/>
    <w:qFormat/>
    <w:rsid w:val="004B0799"/>
    <w:pPr>
      <w:tabs>
        <w:tab w:val="left" w:pos="9000"/>
        <w:tab w:val="right" w:pos="9360"/>
      </w:tabs>
    </w:pPr>
    <w:rPr>
      <w:rFonts w:ascii="Courier New" w:hAnsi="Courier New"/>
      <w:sz w:val="24"/>
    </w:rPr>
  </w:style>
  <w:style w:type="paragraph" w:customStyle="1" w:styleId="t-9-8">
    <w:name w:val="t-9-8"/>
    <w:basedOn w:val="Normal"/>
    <w:qFormat/>
    <w:rsid w:val="004B0799"/>
    <w:pPr>
      <w:spacing w:beforeAutospacing="1" w:afterAutospacing="1"/>
    </w:pPr>
    <w:rPr>
      <w:sz w:val="24"/>
      <w:szCs w:val="24"/>
    </w:rPr>
  </w:style>
  <w:style w:type="paragraph" w:styleId="BalloonText">
    <w:name w:val="Balloon Text"/>
    <w:basedOn w:val="Normal"/>
    <w:link w:val="BalloonTextChar"/>
    <w:uiPriority w:val="99"/>
    <w:semiHidden/>
    <w:unhideWhenUsed/>
    <w:qFormat/>
    <w:rsid w:val="005A0D15"/>
    <w:rPr>
      <w:rFonts w:ascii="Tahoma" w:hAnsi="Tahoma"/>
      <w:sz w:val="16"/>
      <w:szCs w:val="16"/>
      <w:lang w:val="en-US"/>
    </w:rPr>
  </w:style>
  <w:style w:type="paragraph" w:customStyle="1" w:styleId="SubTitle2">
    <w:name w:val="SubTitle 2"/>
    <w:basedOn w:val="Normal"/>
    <w:qFormat/>
    <w:rsid w:val="00AD7814"/>
    <w:pPr>
      <w:spacing w:after="240"/>
      <w:jc w:val="center"/>
    </w:pPr>
    <w:rPr>
      <w:b/>
      <w:bCs/>
      <w:sz w:val="32"/>
      <w:szCs w:val="32"/>
      <w:lang w:val="en-GB" w:eastAsia="en-US"/>
    </w:rPr>
  </w:style>
  <w:style w:type="paragraph" w:styleId="NoSpacing">
    <w:name w:val="No Spacing"/>
    <w:link w:val="NoSpacingChar"/>
    <w:uiPriority w:val="1"/>
    <w:qFormat/>
    <w:rsid w:val="00EE2EDD"/>
    <w:pPr>
      <w:suppressAutoHyphens/>
    </w:pPr>
    <w:rPr>
      <w:rFonts w:eastAsia="Times New Roman"/>
      <w:color w:val="00000A"/>
      <w:sz w:val="22"/>
      <w:szCs w:val="22"/>
      <w:lang w:val="en-US" w:eastAsia="en-US"/>
    </w:rPr>
  </w:style>
  <w:style w:type="paragraph" w:customStyle="1" w:styleId="Naslovsadraja">
    <w:name w:val="Naslov sadržaja"/>
    <w:basedOn w:val="Stilnaslova1"/>
    <w:next w:val="Normal"/>
    <w:uiPriority w:val="39"/>
    <w:semiHidden/>
    <w:unhideWhenUsed/>
    <w:qFormat/>
    <w:rsid w:val="00E94388"/>
    <w:pPr>
      <w:keepLines/>
      <w:spacing w:before="480" w:after="0" w:line="276" w:lineRule="auto"/>
    </w:pPr>
    <w:rPr>
      <w:rFonts w:ascii="Cambria" w:hAnsi="Cambria"/>
      <w:color w:val="365F91"/>
      <w:szCs w:val="28"/>
      <w:lang w:eastAsia="en-US"/>
    </w:rPr>
  </w:style>
  <w:style w:type="paragraph" w:customStyle="1" w:styleId="Sadraj11">
    <w:name w:val="Sadržaj 11"/>
    <w:basedOn w:val="Normal"/>
    <w:next w:val="Normal"/>
    <w:autoRedefine/>
    <w:uiPriority w:val="39"/>
    <w:unhideWhenUsed/>
    <w:rsid w:val="00E94388"/>
  </w:style>
  <w:style w:type="table" w:styleId="TableGrid">
    <w:name w:val="Table Grid"/>
    <w:basedOn w:val="TableNormal"/>
    <w:uiPriority w:val="59"/>
    <w:rsid w:val="004B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6"/>
    <w:rPr>
      <w:color w:val="0000FF" w:themeColor="hyperlink"/>
      <w:u w:val="single"/>
    </w:rPr>
  </w:style>
  <w:style w:type="paragraph" w:customStyle="1" w:styleId="Odlomakpopisa1">
    <w:name w:val="Odlomak popisa1"/>
    <w:basedOn w:val="Normal"/>
    <w:uiPriority w:val="34"/>
    <w:qFormat/>
    <w:rsid w:val="005F7633"/>
    <w:pPr>
      <w:suppressAutoHyphens w:val="0"/>
      <w:ind w:left="720"/>
      <w:contextualSpacing/>
    </w:pPr>
    <w:rPr>
      <w:snapToGrid w:val="0"/>
      <w:color w:val="auto"/>
      <w:sz w:val="24"/>
      <w:lang w:val="en-GB" w:eastAsia="en-US"/>
    </w:rPr>
  </w:style>
  <w:style w:type="character" w:styleId="CommentReference">
    <w:name w:val="annotation reference"/>
    <w:basedOn w:val="DefaultParagraphFont"/>
    <w:uiPriority w:val="99"/>
    <w:semiHidden/>
    <w:unhideWhenUsed/>
    <w:rsid w:val="0020596D"/>
    <w:rPr>
      <w:sz w:val="16"/>
      <w:szCs w:val="16"/>
    </w:rPr>
  </w:style>
  <w:style w:type="paragraph" w:styleId="CommentText">
    <w:name w:val="annotation text"/>
    <w:basedOn w:val="Normal"/>
    <w:link w:val="CommentTextChar"/>
    <w:uiPriority w:val="99"/>
    <w:semiHidden/>
    <w:unhideWhenUsed/>
    <w:rsid w:val="0020596D"/>
  </w:style>
  <w:style w:type="character" w:customStyle="1" w:styleId="CommentTextChar">
    <w:name w:val="Comment Text Char"/>
    <w:basedOn w:val="DefaultParagraphFont"/>
    <w:link w:val="CommentText"/>
    <w:uiPriority w:val="99"/>
    <w:semiHidden/>
    <w:rsid w:val="0020596D"/>
    <w:rPr>
      <w:rFonts w:ascii="Times New Roman" w:eastAsia="Times New Roman" w:hAnsi="Times New Roman"/>
      <w:color w:val="00000A"/>
    </w:rPr>
  </w:style>
  <w:style w:type="paragraph" w:styleId="CommentSubject">
    <w:name w:val="annotation subject"/>
    <w:basedOn w:val="CommentText"/>
    <w:next w:val="CommentText"/>
    <w:link w:val="CommentSubjectChar"/>
    <w:uiPriority w:val="99"/>
    <w:semiHidden/>
    <w:unhideWhenUsed/>
    <w:rsid w:val="0020596D"/>
    <w:rPr>
      <w:b/>
      <w:bCs/>
    </w:rPr>
  </w:style>
  <w:style w:type="character" w:customStyle="1" w:styleId="CommentSubjectChar">
    <w:name w:val="Comment Subject Char"/>
    <w:basedOn w:val="CommentTextChar"/>
    <w:link w:val="CommentSubject"/>
    <w:uiPriority w:val="99"/>
    <w:semiHidden/>
    <w:rsid w:val="0020596D"/>
    <w:rPr>
      <w:rFonts w:ascii="Times New Roman" w:eastAsia="Times New Roman" w:hAnsi="Times New Roman"/>
      <w:b/>
      <w:bCs/>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99"/>
    <w:pPr>
      <w:suppressAutoHyphens/>
    </w:pPr>
    <w:rPr>
      <w:rFonts w:ascii="Times New Roman" w:eastAsia="Times New Roman"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EE2EDD"/>
    <w:pPr>
      <w:keepNext/>
      <w:spacing w:before="240" w:after="60"/>
      <w:outlineLvl w:val="0"/>
    </w:pPr>
    <w:rPr>
      <w:b/>
      <w:bCs/>
      <w:sz w:val="28"/>
      <w:szCs w:val="32"/>
      <w:lang w:val="en-US"/>
    </w:rPr>
  </w:style>
  <w:style w:type="paragraph" w:customStyle="1" w:styleId="Stilnaslova2">
    <w:name w:val="Stil naslova 2"/>
    <w:basedOn w:val="Normal"/>
    <w:next w:val="Normal"/>
    <w:rsid w:val="00E7228B"/>
    <w:pPr>
      <w:keepNext/>
      <w:numPr>
        <w:ilvl w:val="1"/>
        <w:numId w:val="1"/>
      </w:numPr>
      <w:spacing w:before="240" w:after="60"/>
      <w:jc w:val="center"/>
      <w:outlineLvl w:val="1"/>
    </w:pPr>
    <w:rPr>
      <w:rFonts w:cs="Arial"/>
      <w:b/>
      <w:bCs/>
      <w:iCs/>
      <w:sz w:val="36"/>
      <w:szCs w:val="28"/>
      <w:lang w:val="en-GB"/>
    </w:rPr>
  </w:style>
  <w:style w:type="paragraph" w:customStyle="1" w:styleId="Stilnaslova3">
    <w:name w:val="Stil naslova 3"/>
    <w:basedOn w:val="Normal"/>
    <w:next w:val="Normal"/>
    <w:link w:val="Heading3Char"/>
    <w:qFormat/>
    <w:rsid w:val="004B0799"/>
    <w:pPr>
      <w:keepNext/>
      <w:spacing w:before="240" w:after="60"/>
      <w:outlineLvl w:val="2"/>
    </w:pPr>
    <w:rPr>
      <w:rFonts w:ascii="Cambria" w:hAnsi="Cambria"/>
      <w:b/>
      <w:bCs/>
      <w:sz w:val="26"/>
      <w:szCs w:val="26"/>
    </w:rPr>
  </w:style>
  <w:style w:type="character" w:customStyle="1" w:styleId="Heading3Char">
    <w:name w:val="Heading 3 Char"/>
    <w:link w:val="Stilnaslova3"/>
    <w:qFormat/>
    <w:rsid w:val="004B0799"/>
    <w:rPr>
      <w:rFonts w:ascii="Cambria" w:eastAsia="Times New Roman" w:hAnsi="Cambria" w:cs="Times New Roman"/>
      <w:b/>
      <w:bCs/>
      <w:sz w:val="26"/>
      <w:szCs w:val="26"/>
      <w:lang w:eastAsia="hr-HR"/>
    </w:rPr>
  </w:style>
  <w:style w:type="character" w:customStyle="1" w:styleId="BodyTextChar">
    <w:name w:val="Body Text Char"/>
    <w:link w:val="Tijeloteksta1"/>
    <w:qFormat/>
    <w:rsid w:val="004B0799"/>
    <w:rPr>
      <w:rFonts w:ascii="Times New Roman" w:eastAsia="Times New Roman" w:hAnsi="Times New Roman" w:cs="Times New Roman"/>
      <w:sz w:val="24"/>
      <w:szCs w:val="20"/>
      <w:lang w:eastAsia="hr-HR"/>
    </w:rPr>
  </w:style>
  <w:style w:type="character" w:customStyle="1" w:styleId="HeaderChar">
    <w:name w:val="Header Char"/>
    <w:link w:val="Zaglavlje1"/>
    <w:uiPriority w:val="99"/>
    <w:qFormat/>
    <w:rsid w:val="004B0799"/>
    <w:rPr>
      <w:rFonts w:ascii="Times New Roman" w:eastAsia="Times New Roman" w:hAnsi="Times New Roman" w:cs="Times New Roman"/>
      <w:sz w:val="20"/>
      <w:szCs w:val="20"/>
      <w:lang w:val="en-US" w:eastAsia="hr-HR"/>
    </w:rPr>
  </w:style>
  <w:style w:type="character" w:customStyle="1" w:styleId="FooterChar">
    <w:name w:val="Footer Char"/>
    <w:link w:val="Podnoje1"/>
    <w:uiPriority w:val="99"/>
    <w:qFormat/>
    <w:rsid w:val="004B0799"/>
    <w:rPr>
      <w:rFonts w:ascii="Times New Roman" w:eastAsia="Times New Roman" w:hAnsi="Times New Roman" w:cs="Times New Roman"/>
      <w:sz w:val="20"/>
      <w:szCs w:val="20"/>
      <w:lang w:val="en-US" w:eastAsia="hr-HR"/>
    </w:rPr>
  </w:style>
  <w:style w:type="character" w:styleId="Strong">
    <w:name w:val="Strong"/>
    <w:uiPriority w:val="22"/>
    <w:qFormat/>
    <w:rsid w:val="004B0799"/>
    <w:rPr>
      <w:b/>
      <w:bCs/>
    </w:rPr>
  </w:style>
  <w:style w:type="character" w:customStyle="1" w:styleId="kurziv1">
    <w:name w:val="kurziv1"/>
    <w:qFormat/>
    <w:rsid w:val="004B0799"/>
    <w:rPr>
      <w:i/>
      <w:iCs/>
    </w:rPr>
  </w:style>
  <w:style w:type="character" w:customStyle="1" w:styleId="apple-converted-space">
    <w:name w:val="apple-converted-space"/>
    <w:basedOn w:val="DefaultParagraphFont"/>
    <w:qFormat/>
    <w:rsid w:val="004B0799"/>
  </w:style>
  <w:style w:type="character" w:customStyle="1" w:styleId="BalloonTextChar">
    <w:name w:val="Balloon Text Char"/>
    <w:link w:val="BalloonText"/>
    <w:uiPriority w:val="99"/>
    <w:semiHidden/>
    <w:qFormat/>
    <w:rsid w:val="005A0D15"/>
    <w:rPr>
      <w:rFonts w:ascii="Tahoma" w:eastAsia="Times New Roman" w:hAnsi="Tahoma" w:cs="Tahoma"/>
      <w:sz w:val="16"/>
      <w:szCs w:val="16"/>
      <w:lang w:val="en-US" w:eastAsia="hr-HR"/>
    </w:rPr>
  </w:style>
  <w:style w:type="character" w:customStyle="1" w:styleId="Heading1Char">
    <w:name w:val="Heading 1 Char"/>
    <w:link w:val="Stilnaslova1"/>
    <w:uiPriority w:val="9"/>
    <w:qFormat/>
    <w:rsid w:val="00EE2EDD"/>
    <w:rPr>
      <w:rFonts w:ascii="Times New Roman" w:eastAsia="Times New Roman" w:hAnsi="Times New Roman"/>
      <w:b/>
      <w:bCs/>
      <w:sz w:val="28"/>
      <w:szCs w:val="32"/>
      <w:lang w:val="en-US"/>
    </w:rPr>
  </w:style>
  <w:style w:type="character" w:customStyle="1" w:styleId="NoSpacingChar">
    <w:name w:val="No Spacing Char"/>
    <w:link w:val="NoSpacing"/>
    <w:uiPriority w:val="1"/>
    <w:qFormat/>
    <w:rsid w:val="00EE2EDD"/>
    <w:rPr>
      <w:rFonts w:eastAsia="Times New Roman"/>
      <w:sz w:val="22"/>
      <w:szCs w:val="22"/>
      <w:lang w:val="en-US" w:eastAsia="en-US" w:bidi="ar-SA"/>
    </w:rPr>
  </w:style>
  <w:style w:type="character" w:customStyle="1" w:styleId="Internetskapoveznica">
    <w:name w:val="Internetska poveznica"/>
    <w:uiPriority w:val="99"/>
    <w:unhideWhenUsed/>
    <w:rsid w:val="00E94388"/>
    <w:rPr>
      <w:color w:val="0000FF"/>
      <w:u w:val="single"/>
    </w:rPr>
  </w:style>
  <w:style w:type="character" w:customStyle="1" w:styleId="ListLabel1">
    <w:name w:val="ListLabel 1"/>
    <w:qFormat/>
    <w:rsid w:val="00E7228B"/>
    <w:rPr>
      <w:rFonts w:cs="Courier New"/>
    </w:rPr>
  </w:style>
  <w:style w:type="character" w:customStyle="1" w:styleId="ListLabel2">
    <w:name w:val="ListLabel 2"/>
    <w:qFormat/>
    <w:rsid w:val="00E7228B"/>
    <w:rPr>
      <w:color w:val="00000A"/>
    </w:rPr>
  </w:style>
  <w:style w:type="character" w:customStyle="1" w:styleId="ListLabel3">
    <w:name w:val="ListLabel 3"/>
    <w:qFormat/>
    <w:rsid w:val="00E7228B"/>
    <w:rPr>
      <w:b w:val="0"/>
    </w:rPr>
  </w:style>
  <w:style w:type="character" w:customStyle="1" w:styleId="ListLabel4">
    <w:name w:val="ListLabel 4"/>
    <w:qFormat/>
    <w:rsid w:val="00E7228B"/>
    <w:rPr>
      <w:rFonts w:eastAsia="Times New Roman" w:cs="Arial"/>
      <w:lang w:val="hr-HR"/>
    </w:rPr>
  </w:style>
  <w:style w:type="character" w:customStyle="1" w:styleId="ListLabel5">
    <w:name w:val="ListLabel 5"/>
    <w:qFormat/>
    <w:rsid w:val="00E7228B"/>
    <w:rPr>
      <w:rFonts w:ascii="Arial" w:eastAsia="Times New Roman" w:hAnsi="Arial" w:cs="Arial"/>
      <w:b/>
      <w:sz w:val="22"/>
    </w:rPr>
  </w:style>
  <w:style w:type="character" w:customStyle="1" w:styleId="ListLabel6">
    <w:name w:val="ListLabel 6"/>
    <w:qFormat/>
    <w:rsid w:val="00E7228B"/>
    <w:rPr>
      <w:rFonts w:ascii="Arial" w:hAnsi="Arial" w:cs="Symbol"/>
      <w:sz w:val="22"/>
    </w:rPr>
  </w:style>
  <w:style w:type="character" w:customStyle="1" w:styleId="ListLabel7">
    <w:name w:val="ListLabel 7"/>
    <w:qFormat/>
    <w:rsid w:val="00E7228B"/>
    <w:rPr>
      <w:rFonts w:cs="Courier New"/>
    </w:rPr>
  </w:style>
  <w:style w:type="character" w:customStyle="1" w:styleId="ListLabel8">
    <w:name w:val="ListLabel 8"/>
    <w:qFormat/>
    <w:rsid w:val="00E7228B"/>
    <w:rPr>
      <w:rFonts w:cs="Wingdings"/>
    </w:rPr>
  </w:style>
  <w:style w:type="character" w:customStyle="1" w:styleId="ListLabel9">
    <w:name w:val="ListLabel 9"/>
    <w:qFormat/>
    <w:rsid w:val="00E7228B"/>
    <w:rPr>
      <w:rFonts w:ascii="Arial" w:hAnsi="Arial" w:cs="Arial"/>
      <w:b/>
      <w:sz w:val="22"/>
    </w:rPr>
  </w:style>
  <w:style w:type="paragraph" w:customStyle="1" w:styleId="Stilnaslova">
    <w:name w:val="Stil naslova"/>
    <w:basedOn w:val="Normal"/>
    <w:next w:val="Tijeloteksta1"/>
    <w:qFormat/>
    <w:rsid w:val="00E7228B"/>
    <w:pPr>
      <w:keepNext/>
      <w:spacing w:before="240" w:after="120"/>
    </w:pPr>
    <w:rPr>
      <w:rFonts w:ascii="Liberation Sans" w:eastAsia="Microsoft YaHei" w:hAnsi="Liberation Sans" w:cs="Mangal"/>
      <w:sz w:val="28"/>
      <w:szCs w:val="28"/>
    </w:rPr>
  </w:style>
  <w:style w:type="paragraph" w:customStyle="1" w:styleId="Tijeloteksta1">
    <w:name w:val="Tijelo teksta1"/>
    <w:basedOn w:val="Normal"/>
    <w:link w:val="BodyTextChar"/>
    <w:rsid w:val="004B0799"/>
    <w:pPr>
      <w:jc w:val="both"/>
    </w:pPr>
    <w:rPr>
      <w:sz w:val="24"/>
    </w:rPr>
  </w:style>
  <w:style w:type="paragraph" w:customStyle="1" w:styleId="Popis1">
    <w:name w:val="Popis1"/>
    <w:basedOn w:val="Tijeloteksta1"/>
    <w:rsid w:val="00E7228B"/>
    <w:rPr>
      <w:rFonts w:cs="Mangal"/>
    </w:rPr>
  </w:style>
  <w:style w:type="paragraph" w:customStyle="1" w:styleId="Opiselementa">
    <w:name w:val="Opis elementa"/>
    <w:basedOn w:val="Normal"/>
    <w:rsid w:val="00E7228B"/>
    <w:pPr>
      <w:suppressLineNumbers/>
      <w:spacing w:before="120" w:after="120"/>
    </w:pPr>
    <w:rPr>
      <w:rFonts w:cs="Mangal"/>
      <w:i/>
      <w:iCs/>
      <w:sz w:val="24"/>
      <w:szCs w:val="24"/>
    </w:rPr>
  </w:style>
  <w:style w:type="paragraph" w:customStyle="1" w:styleId="Indeks">
    <w:name w:val="Indeks"/>
    <w:basedOn w:val="Normal"/>
    <w:qFormat/>
    <w:rsid w:val="00E7228B"/>
    <w:pPr>
      <w:suppressLineNumbers/>
    </w:pPr>
    <w:rPr>
      <w:rFonts w:cs="Mangal"/>
    </w:rPr>
  </w:style>
  <w:style w:type="paragraph" w:styleId="ListParagraph">
    <w:name w:val="List Paragraph"/>
    <w:basedOn w:val="Normal"/>
    <w:uiPriority w:val="34"/>
    <w:qFormat/>
    <w:rsid w:val="004B0799"/>
    <w:pPr>
      <w:ind w:left="708"/>
    </w:pPr>
  </w:style>
  <w:style w:type="paragraph" w:customStyle="1" w:styleId="Zaglavlje1">
    <w:name w:val="Zaglavlje1"/>
    <w:basedOn w:val="Normal"/>
    <w:link w:val="HeaderChar"/>
    <w:uiPriority w:val="99"/>
    <w:unhideWhenUsed/>
    <w:rsid w:val="004B0799"/>
    <w:pPr>
      <w:tabs>
        <w:tab w:val="center" w:pos="4536"/>
        <w:tab w:val="right" w:pos="9072"/>
      </w:tabs>
    </w:pPr>
    <w:rPr>
      <w:lang w:val="en-US"/>
    </w:rPr>
  </w:style>
  <w:style w:type="paragraph" w:customStyle="1" w:styleId="Podnoje1">
    <w:name w:val="Podnožje1"/>
    <w:basedOn w:val="Normal"/>
    <w:link w:val="FooterChar"/>
    <w:uiPriority w:val="99"/>
    <w:unhideWhenUsed/>
    <w:rsid w:val="004B0799"/>
    <w:pPr>
      <w:tabs>
        <w:tab w:val="center" w:pos="4536"/>
        <w:tab w:val="right" w:pos="9072"/>
      </w:tabs>
    </w:pPr>
    <w:rPr>
      <w:lang w:val="en-US"/>
    </w:rPr>
  </w:style>
  <w:style w:type="paragraph" w:customStyle="1" w:styleId="toa">
    <w:name w:val="toa"/>
    <w:basedOn w:val="Normal"/>
    <w:qFormat/>
    <w:rsid w:val="004B0799"/>
    <w:pPr>
      <w:tabs>
        <w:tab w:val="left" w:pos="9000"/>
        <w:tab w:val="right" w:pos="9360"/>
      </w:tabs>
    </w:pPr>
    <w:rPr>
      <w:rFonts w:ascii="Courier New" w:hAnsi="Courier New"/>
      <w:sz w:val="24"/>
    </w:rPr>
  </w:style>
  <w:style w:type="paragraph" w:customStyle="1" w:styleId="t-9-8">
    <w:name w:val="t-9-8"/>
    <w:basedOn w:val="Normal"/>
    <w:qFormat/>
    <w:rsid w:val="004B0799"/>
    <w:pPr>
      <w:spacing w:beforeAutospacing="1" w:afterAutospacing="1"/>
    </w:pPr>
    <w:rPr>
      <w:sz w:val="24"/>
      <w:szCs w:val="24"/>
    </w:rPr>
  </w:style>
  <w:style w:type="paragraph" w:styleId="BalloonText">
    <w:name w:val="Balloon Text"/>
    <w:basedOn w:val="Normal"/>
    <w:link w:val="BalloonTextChar"/>
    <w:uiPriority w:val="99"/>
    <w:semiHidden/>
    <w:unhideWhenUsed/>
    <w:qFormat/>
    <w:rsid w:val="005A0D15"/>
    <w:rPr>
      <w:rFonts w:ascii="Tahoma" w:hAnsi="Tahoma"/>
      <w:sz w:val="16"/>
      <w:szCs w:val="16"/>
      <w:lang w:val="en-US"/>
    </w:rPr>
  </w:style>
  <w:style w:type="paragraph" w:customStyle="1" w:styleId="SubTitle2">
    <w:name w:val="SubTitle 2"/>
    <w:basedOn w:val="Normal"/>
    <w:qFormat/>
    <w:rsid w:val="00AD7814"/>
    <w:pPr>
      <w:spacing w:after="240"/>
      <w:jc w:val="center"/>
    </w:pPr>
    <w:rPr>
      <w:b/>
      <w:bCs/>
      <w:sz w:val="32"/>
      <w:szCs w:val="32"/>
      <w:lang w:val="en-GB" w:eastAsia="en-US"/>
    </w:rPr>
  </w:style>
  <w:style w:type="paragraph" w:styleId="NoSpacing">
    <w:name w:val="No Spacing"/>
    <w:link w:val="NoSpacingChar"/>
    <w:uiPriority w:val="1"/>
    <w:qFormat/>
    <w:rsid w:val="00EE2EDD"/>
    <w:pPr>
      <w:suppressAutoHyphens/>
    </w:pPr>
    <w:rPr>
      <w:rFonts w:eastAsia="Times New Roman"/>
      <w:color w:val="00000A"/>
      <w:sz w:val="22"/>
      <w:szCs w:val="22"/>
      <w:lang w:val="en-US" w:eastAsia="en-US"/>
    </w:rPr>
  </w:style>
  <w:style w:type="paragraph" w:customStyle="1" w:styleId="Naslovsadraja">
    <w:name w:val="Naslov sadržaja"/>
    <w:basedOn w:val="Stilnaslova1"/>
    <w:next w:val="Normal"/>
    <w:uiPriority w:val="39"/>
    <w:semiHidden/>
    <w:unhideWhenUsed/>
    <w:qFormat/>
    <w:rsid w:val="00E94388"/>
    <w:pPr>
      <w:keepLines/>
      <w:spacing w:before="480" w:after="0" w:line="276" w:lineRule="auto"/>
    </w:pPr>
    <w:rPr>
      <w:rFonts w:ascii="Cambria" w:hAnsi="Cambria"/>
      <w:color w:val="365F91"/>
      <w:szCs w:val="28"/>
      <w:lang w:eastAsia="en-US"/>
    </w:rPr>
  </w:style>
  <w:style w:type="paragraph" w:customStyle="1" w:styleId="Sadraj11">
    <w:name w:val="Sadržaj 11"/>
    <w:basedOn w:val="Normal"/>
    <w:next w:val="Normal"/>
    <w:autoRedefine/>
    <w:uiPriority w:val="39"/>
    <w:unhideWhenUsed/>
    <w:rsid w:val="00E94388"/>
  </w:style>
  <w:style w:type="table" w:styleId="TableGrid">
    <w:name w:val="Table Grid"/>
    <w:basedOn w:val="TableNormal"/>
    <w:uiPriority w:val="59"/>
    <w:rsid w:val="004B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6"/>
    <w:rPr>
      <w:color w:val="0000FF" w:themeColor="hyperlink"/>
      <w:u w:val="single"/>
    </w:rPr>
  </w:style>
  <w:style w:type="paragraph" w:customStyle="1" w:styleId="Odlomakpopisa1">
    <w:name w:val="Odlomak popisa1"/>
    <w:basedOn w:val="Normal"/>
    <w:uiPriority w:val="34"/>
    <w:qFormat/>
    <w:rsid w:val="005F7633"/>
    <w:pPr>
      <w:suppressAutoHyphens w:val="0"/>
      <w:ind w:left="720"/>
      <w:contextualSpacing/>
    </w:pPr>
    <w:rPr>
      <w:snapToGrid w:val="0"/>
      <w:color w:val="auto"/>
      <w:sz w:val="24"/>
      <w:lang w:val="en-GB" w:eastAsia="en-US"/>
    </w:rPr>
  </w:style>
  <w:style w:type="character" w:styleId="CommentReference">
    <w:name w:val="annotation reference"/>
    <w:basedOn w:val="DefaultParagraphFont"/>
    <w:uiPriority w:val="99"/>
    <w:semiHidden/>
    <w:unhideWhenUsed/>
    <w:rsid w:val="0020596D"/>
    <w:rPr>
      <w:sz w:val="16"/>
      <w:szCs w:val="16"/>
    </w:rPr>
  </w:style>
  <w:style w:type="paragraph" w:styleId="CommentText">
    <w:name w:val="annotation text"/>
    <w:basedOn w:val="Normal"/>
    <w:link w:val="CommentTextChar"/>
    <w:uiPriority w:val="99"/>
    <w:semiHidden/>
    <w:unhideWhenUsed/>
    <w:rsid w:val="0020596D"/>
  </w:style>
  <w:style w:type="character" w:customStyle="1" w:styleId="CommentTextChar">
    <w:name w:val="Comment Text Char"/>
    <w:basedOn w:val="DefaultParagraphFont"/>
    <w:link w:val="CommentText"/>
    <w:uiPriority w:val="99"/>
    <w:semiHidden/>
    <w:rsid w:val="0020596D"/>
    <w:rPr>
      <w:rFonts w:ascii="Times New Roman" w:eastAsia="Times New Roman" w:hAnsi="Times New Roman"/>
      <w:color w:val="00000A"/>
    </w:rPr>
  </w:style>
  <w:style w:type="paragraph" w:styleId="CommentSubject">
    <w:name w:val="annotation subject"/>
    <w:basedOn w:val="CommentText"/>
    <w:next w:val="CommentText"/>
    <w:link w:val="CommentSubjectChar"/>
    <w:uiPriority w:val="99"/>
    <w:semiHidden/>
    <w:unhideWhenUsed/>
    <w:rsid w:val="0020596D"/>
    <w:rPr>
      <w:b/>
      <w:bCs/>
    </w:rPr>
  </w:style>
  <w:style w:type="character" w:customStyle="1" w:styleId="CommentSubjectChar">
    <w:name w:val="Comment Subject Char"/>
    <w:basedOn w:val="CommentTextChar"/>
    <w:link w:val="CommentSubject"/>
    <w:uiPriority w:val="99"/>
    <w:semiHidden/>
    <w:rsid w:val="0020596D"/>
    <w:rPr>
      <w:rFonts w:ascii="Times New Roman" w:eastAsia="Times New Roman" w:hAnsi="Times New Roman"/>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6892-6A09-4B58-A51C-2DC043B6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5325</Words>
  <Characters>30359</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financiranju javnih potreba             Grada Umaga</vt:lpstr>
      <vt:lpstr>Pravilnik o financiranju javnih potreba             Grada Umaga</vt:lpstr>
    </vt:vector>
  </TitlesOfParts>
  <Company>HP</Company>
  <LinksUpToDate>false</LinksUpToDate>
  <CharactersWithSpaces>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creator>Slavša Šmalc</dc:creator>
  <cp:lastModifiedBy>Korisnik</cp:lastModifiedBy>
  <cp:revision>3</cp:revision>
  <cp:lastPrinted>2016-07-15T14:50:00Z</cp:lastPrinted>
  <dcterms:created xsi:type="dcterms:W3CDTF">2016-08-04T13:23:00Z</dcterms:created>
  <dcterms:modified xsi:type="dcterms:W3CDTF">2016-08-25T08:10:00Z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