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40"/>
        <w:gridCol w:w="340"/>
        <w:gridCol w:w="320"/>
        <w:gridCol w:w="60"/>
        <w:gridCol w:w="1560"/>
        <w:gridCol w:w="1020"/>
        <w:gridCol w:w="1320"/>
        <w:gridCol w:w="960"/>
        <w:gridCol w:w="3920"/>
        <w:gridCol w:w="120"/>
        <w:gridCol w:w="40"/>
        <w:gridCol w:w="220"/>
        <w:gridCol w:w="900"/>
      </w:tblGrid>
      <w:tr w:rsidR="00ED3712" w:rsidTr="00C54674">
        <w:trPr>
          <w:trHeight w:hRule="exact" w:val="90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 wp14:anchorId="3BBE2471" wp14:editId="0888D8B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57200" cy="571500"/>
                  <wp:effectExtent l="0" t="0" r="0" b="0"/>
                  <wp:wrapNone/>
                  <wp:docPr id="120938277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938277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1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30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5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</w:pPr>
            <w:r>
              <w:rPr>
                <w:rFonts w:ascii="Arial" w:eastAsia="Arial" w:hAnsi="Arial" w:cs="Arial"/>
                <w:b/>
              </w:rPr>
              <w:t>REPUBLIKA HRVATSKA</w:t>
            </w: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5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</w:pPr>
            <w:r>
              <w:rPr>
                <w:rFonts w:ascii="Arial" w:eastAsia="Arial" w:hAnsi="Arial" w:cs="Arial"/>
                <w:b/>
              </w:rPr>
              <w:t>OPĆINSKO IZBORNO POVJERENSTVO</w:t>
            </w: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5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</w:pPr>
            <w:r>
              <w:rPr>
                <w:rFonts w:ascii="Arial" w:eastAsia="Arial" w:hAnsi="Arial" w:cs="Arial"/>
                <w:b/>
              </w:rPr>
              <w:t>OPĆINE MATULJI</w:t>
            </w: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4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r>
              <w:rPr>
                <w:rFonts w:ascii="Arial" w:eastAsia="Arial" w:hAnsi="Arial" w:cs="Arial"/>
              </w:rPr>
              <w:t>KLASA:013-03/16-01/2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551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URBROJ: 2156-04-01-16-26</w:t>
            </w:r>
          </w:p>
          <w:p w:rsidR="00ED3712" w:rsidRPr="00842E34" w:rsidRDefault="00ED3712" w:rsidP="00C54674">
            <w:pPr>
              <w:rPr>
                <w:rFonts w:ascii="Arial" w:hAnsi="Arial" w:cs="Arial"/>
              </w:rPr>
            </w:pPr>
            <w:r w:rsidRPr="00842E34">
              <w:rPr>
                <w:rFonts w:ascii="Arial" w:hAnsi="Arial" w:cs="Arial"/>
              </w:rPr>
              <w:t>Matulji, 20.ožujka 2016.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40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44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both"/>
            </w:pPr>
            <w:r>
              <w:rPr>
                <w:rFonts w:ascii="Arial" w:eastAsia="Arial" w:hAnsi="Arial" w:cs="Arial"/>
              </w:rPr>
              <w:t xml:space="preserve">        Na temelju članaka 95. i 102. st. 2. Zakona o lokalnim izborima ("Narodne novine", broj 144/12), Općinsko izborno povjerenstvo Općine Matulji donijelo je i objavljuje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40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32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ODLUKU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1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32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 ODRŽAVANJU DRUGOG KRUGA GLASOVANJA U IZBORU ZA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32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OPĆINSKOG NAČELNIKA OPĆINE MATULJI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30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/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right"/>
            </w:pP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9280" w:type="dxa"/>
            <w:gridSpan w:val="8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both"/>
            </w:pPr>
            <w:r>
              <w:rPr>
                <w:rFonts w:ascii="Arial" w:eastAsia="Arial" w:hAnsi="Arial" w:cs="Arial"/>
              </w:rPr>
              <w:t>Drugi krug glasovanja u izboru za općinskog načelnika Općine Matulji održat će se u nedjelju, 3. travnja 2016.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16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280" w:type="dxa"/>
            <w:gridSpan w:val="8"/>
            <w:vMerge/>
            <w:tcMar>
              <w:top w:w="0" w:type="dxa"/>
              <w:left w:w="60" w:type="dxa"/>
              <w:bottom w:w="0" w:type="dxa"/>
              <w:right w:w="0" w:type="dxa"/>
            </w:tcMar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30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/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right"/>
            </w:pP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9280" w:type="dxa"/>
            <w:gridSpan w:val="8"/>
            <w:tcMar>
              <w:top w:w="0" w:type="dxa"/>
              <w:left w:w="6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both"/>
            </w:pPr>
            <w:r>
              <w:rPr>
                <w:rFonts w:ascii="Arial" w:eastAsia="Arial" w:hAnsi="Arial" w:cs="Arial"/>
              </w:rPr>
              <w:t>U drugom krugu glasovanja izbor se obavlja između dva kandidata s najvećim brojem glasova: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0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/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D3712" w:rsidRDefault="00ED3712" w:rsidP="00C54674">
            <w:pPr>
              <w:jc w:val="right"/>
            </w:pPr>
            <w:r>
              <w:rPr>
                <w:rFonts w:ascii="Arial" w:eastAsia="Arial" w:hAnsi="Arial" w:cs="Arial"/>
              </w:rPr>
              <w:t>1.</w:t>
            </w: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3712" w:rsidRDefault="00ED3712" w:rsidP="00C54674">
            <w:r>
              <w:rPr>
                <w:rFonts w:ascii="Arial" w:eastAsia="Arial" w:hAnsi="Arial" w:cs="Arial"/>
              </w:rPr>
              <w:t>Kandidat: MIODRAG ŠARAC</w:t>
            </w: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3712" w:rsidRDefault="00ED3712" w:rsidP="00C54674">
            <w:r>
              <w:rPr>
                <w:rFonts w:ascii="Arial" w:eastAsia="Arial" w:hAnsi="Arial" w:cs="Arial"/>
              </w:rPr>
              <w:t>Zamjenik kandidata: ALEN RUŽIĆ</w:t>
            </w: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3712" w:rsidRDefault="00ED3712" w:rsidP="00C54674">
            <w:r>
              <w:rPr>
                <w:rFonts w:ascii="Arial" w:eastAsia="Arial" w:hAnsi="Arial" w:cs="Arial"/>
              </w:rPr>
              <w:t>Zamjenica kandidata: DUNJA ŠIMIĆ</w:t>
            </w: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16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ED3712" w:rsidRDefault="00ED3712" w:rsidP="00C54674">
            <w:r>
              <w:rPr>
                <w:rFonts w:ascii="Arial" w:eastAsia="Arial" w:hAnsi="Arial" w:cs="Arial"/>
              </w:rPr>
              <w:t>KANDIDAT GRUPE BIRAČA</w:t>
            </w: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0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6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/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60" w:type="dxa"/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ED3712" w:rsidRDefault="00ED3712" w:rsidP="00C54674">
            <w:pPr>
              <w:jc w:val="right"/>
            </w:pPr>
            <w:r>
              <w:rPr>
                <w:rFonts w:ascii="Arial" w:eastAsia="Arial" w:hAnsi="Arial" w:cs="Arial"/>
              </w:rPr>
              <w:t>2.</w:t>
            </w: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3712" w:rsidRDefault="00ED3712" w:rsidP="00C54674">
            <w:r>
              <w:rPr>
                <w:rFonts w:ascii="Arial" w:eastAsia="Arial" w:hAnsi="Arial" w:cs="Arial"/>
              </w:rPr>
              <w:t>Kandidat: MARIO ĆIKOVIĆ</w:t>
            </w: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3712" w:rsidRDefault="00ED3712" w:rsidP="00C54674">
            <w:r>
              <w:rPr>
                <w:rFonts w:ascii="Arial" w:eastAsia="Arial" w:hAnsi="Arial" w:cs="Arial"/>
              </w:rPr>
              <w:t>Zamjenica kandidata: ENI ŠEBALJ</w:t>
            </w: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8780" w:type="dxa"/>
            <w:gridSpan w:val="5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ED3712" w:rsidRDefault="00ED3712" w:rsidP="00C54674">
            <w:r>
              <w:rPr>
                <w:rFonts w:ascii="Arial" w:eastAsia="Arial" w:hAnsi="Arial" w:cs="Arial"/>
              </w:rPr>
              <w:t>Zamjenik kandidata: VEDRAN KINKELA</w:t>
            </w: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16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ED3712" w:rsidRDefault="00ED3712" w:rsidP="00C54674">
            <w:r>
              <w:rPr>
                <w:rFonts w:ascii="Arial" w:eastAsia="Arial" w:hAnsi="Arial" w:cs="Arial"/>
              </w:rPr>
              <w:t>SOCIJALDEMOKRATSKA PARTIJA HRVATSKE - SDP</w:t>
            </w: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835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160" w:type="dxa"/>
            <w:gridSpan w:val="8"/>
            <w:tcMar>
              <w:top w:w="0" w:type="dxa"/>
              <w:left w:w="40" w:type="dxa"/>
              <w:bottom w:w="0" w:type="dxa"/>
              <w:right w:w="0" w:type="dxa"/>
            </w:tcMar>
          </w:tcPr>
          <w:p w:rsidR="00ED3712" w:rsidRDefault="00ED3712" w:rsidP="00C5467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HRVATSKA STRANKA UMIROVLJENIKA – HSU</w:t>
            </w:r>
          </w:p>
          <w:p w:rsidR="00ED3712" w:rsidRDefault="00ED3712" w:rsidP="00C54674"/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4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9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5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</w:pPr>
            <w:r>
              <w:rPr>
                <w:rFonts w:ascii="Arial" w:eastAsia="Arial" w:hAnsi="Arial" w:cs="Arial"/>
              </w:rPr>
              <w:t>PREDSJEDNICA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5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</w:pPr>
            <w:r>
              <w:rPr>
                <w:rFonts w:ascii="Arial" w:eastAsia="Arial" w:hAnsi="Arial" w:cs="Arial"/>
              </w:rPr>
              <w:t>OPĆINSKOG IZBORNOG POVJERENSTVA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5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Default="00ED3712" w:rsidP="00C54674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OPĆINE MATULJI</w:t>
            </w:r>
          </w:p>
          <w:p w:rsidR="00ED3712" w:rsidRDefault="00ED3712" w:rsidP="00C54674">
            <w:pPr>
              <w:jc w:val="center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  <w:tr w:rsidR="00ED3712" w:rsidTr="00C54674">
        <w:trPr>
          <w:trHeight w:hRule="exact" w:val="280"/>
        </w:trPr>
        <w:tc>
          <w:tcPr>
            <w:tcW w:w="11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56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0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13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50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712" w:rsidRPr="00842E34" w:rsidRDefault="00ED3712" w:rsidP="00C546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42E34">
              <w:rPr>
                <w:rFonts w:ascii="Arial" w:hAnsi="Arial" w:cs="Arial"/>
                <w:sz w:val="22"/>
                <w:szCs w:val="22"/>
              </w:rPr>
              <w:t>Ranata Slavić dipl.iur.</w:t>
            </w:r>
          </w:p>
        </w:tc>
        <w:tc>
          <w:tcPr>
            <w:tcW w:w="4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220" w:type="dxa"/>
          </w:tcPr>
          <w:p w:rsidR="00ED3712" w:rsidRDefault="00ED3712" w:rsidP="00C54674">
            <w:pPr>
              <w:pStyle w:val="EMPTYCELLSTYLE"/>
            </w:pPr>
          </w:p>
        </w:tc>
        <w:tc>
          <w:tcPr>
            <w:tcW w:w="900" w:type="dxa"/>
          </w:tcPr>
          <w:p w:rsidR="00ED3712" w:rsidRDefault="00ED3712" w:rsidP="00C54674">
            <w:pPr>
              <w:pStyle w:val="EMPTYCELLSTYLE"/>
            </w:pPr>
          </w:p>
        </w:tc>
      </w:tr>
    </w:tbl>
    <w:p w:rsidR="00ED3712" w:rsidRDefault="00ED3712" w:rsidP="00ED3712"/>
    <w:p w:rsidR="007B7D3E" w:rsidRDefault="007B7D3E">
      <w:bookmarkStart w:id="0" w:name="_GoBack"/>
      <w:bookmarkEnd w:id="0"/>
    </w:p>
    <w:sectPr w:rsidR="007B7D3E" w:rsidSect="00ED3712">
      <w:pgSz w:w="11900" w:h="16840"/>
      <w:pgMar w:top="1702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12"/>
    <w:rsid w:val="007B7D3E"/>
    <w:rsid w:val="00ED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ED371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sid w:val="00ED3712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2016-03-31T11:33:00Z</dcterms:created>
  <dcterms:modified xsi:type="dcterms:W3CDTF">2016-03-31T11:34:00Z</dcterms:modified>
</cp:coreProperties>
</file>