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C5" w:rsidRDefault="007E67C5" w:rsidP="00C859A9">
      <w:pPr>
        <w:spacing w:after="0" w:line="240" w:lineRule="auto"/>
      </w:pPr>
      <w:r w:rsidRPr="00A10756">
        <w:t xml:space="preserve">Na temelju članka 109. Zakona o cestama (»Narodne novine« broj 84/11, </w:t>
      </w:r>
      <w:r w:rsidR="00F911BC" w:rsidRPr="00A10756">
        <w:t xml:space="preserve">18/13, </w:t>
      </w:r>
      <w:r w:rsidRPr="00A10756">
        <w:t xml:space="preserve">22/13, 54/13, 148/13 i 92/14) i članka 32. Statuta Općine Matulji (»Službene novine Primorsko-goranske županije« broj 26/09, 38/09, 8/13 i 17/14), Općinsko vijeće Općine Matulji, na sjednici dana </w:t>
      </w:r>
      <w:r w:rsidR="002123C6">
        <w:t>21.10.2014</w:t>
      </w:r>
      <w:r w:rsidRPr="00A10756">
        <w:t>. godine, donijelo je</w:t>
      </w:r>
    </w:p>
    <w:p w:rsidR="00271097" w:rsidRDefault="00271097" w:rsidP="00C859A9">
      <w:pPr>
        <w:spacing w:after="0" w:line="240" w:lineRule="auto"/>
      </w:pPr>
    </w:p>
    <w:p w:rsidR="008F368F" w:rsidRDefault="008F368F" w:rsidP="00C859A9">
      <w:pPr>
        <w:spacing w:after="0" w:line="240" w:lineRule="auto"/>
      </w:pPr>
    </w:p>
    <w:p w:rsidR="008F368F" w:rsidRDefault="008F368F" w:rsidP="00C859A9">
      <w:pPr>
        <w:spacing w:after="0" w:line="240" w:lineRule="auto"/>
      </w:pPr>
    </w:p>
    <w:p w:rsidR="00BD51E3" w:rsidRPr="00A10756" w:rsidRDefault="00BD51E3" w:rsidP="00C859A9">
      <w:pPr>
        <w:spacing w:after="0" w:line="240" w:lineRule="auto"/>
      </w:pPr>
    </w:p>
    <w:p w:rsidR="007E67C5" w:rsidRPr="00A10756" w:rsidRDefault="007E67C5" w:rsidP="00C859A9">
      <w:pPr>
        <w:spacing w:after="0" w:line="240" w:lineRule="auto"/>
        <w:ind w:firstLine="0"/>
        <w:jc w:val="center"/>
        <w:rPr>
          <w:b/>
          <w:sz w:val="24"/>
          <w:szCs w:val="24"/>
        </w:rPr>
      </w:pPr>
      <w:r w:rsidRPr="00A10756">
        <w:rPr>
          <w:b/>
          <w:sz w:val="24"/>
          <w:szCs w:val="24"/>
        </w:rPr>
        <w:t>ODLUKU</w:t>
      </w:r>
    </w:p>
    <w:p w:rsidR="007E67C5" w:rsidRDefault="007E67C5" w:rsidP="00C859A9">
      <w:pPr>
        <w:spacing w:after="0" w:line="240" w:lineRule="auto"/>
        <w:ind w:firstLine="0"/>
        <w:jc w:val="center"/>
        <w:rPr>
          <w:b/>
          <w:sz w:val="24"/>
          <w:szCs w:val="24"/>
        </w:rPr>
      </w:pPr>
      <w:r w:rsidRPr="00A10756">
        <w:rPr>
          <w:b/>
          <w:sz w:val="24"/>
          <w:szCs w:val="24"/>
        </w:rPr>
        <w:t>o nerazvrstanim cestama na području Općine Matulji</w:t>
      </w:r>
    </w:p>
    <w:p w:rsidR="00BD51E3" w:rsidRDefault="00BD51E3" w:rsidP="00C859A9">
      <w:pPr>
        <w:spacing w:after="0" w:line="240" w:lineRule="auto"/>
        <w:jc w:val="center"/>
        <w:rPr>
          <w:b/>
          <w:sz w:val="24"/>
          <w:szCs w:val="24"/>
        </w:rPr>
      </w:pPr>
      <w:bookmarkStart w:id="0" w:name="_GoBack"/>
      <w:bookmarkEnd w:id="0"/>
    </w:p>
    <w:p w:rsidR="008F368F" w:rsidRDefault="008F368F" w:rsidP="00C859A9">
      <w:pPr>
        <w:spacing w:after="0" w:line="240" w:lineRule="auto"/>
        <w:jc w:val="center"/>
        <w:rPr>
          <w:b/>
          <w:sz w:val="24"/>
          <w:szCs w:val="24"/>
        </w:rPr>
      </w:pPr>
    </w:p>
    <w:p w:rsidR="008F368F" w:rsidRPr="00A10756" w:rsidRDefault="008F368F" w:rsidP="00C859A9">
      <w:pPr>
        <w:spacing w:after="0" w:line="240" w:lineRule="auto"/>
        <w:jc w:val="center"/>
        <w:rPr>
          <w:b/>
          <w:sz w:val="24"/>
          <w:szCs w:val="24"/>
        </w:rPr>
      </w:pPr>
    </w:p>
    <w:p w:rsidR="007E67C5" w:rsidRDefault="007E67C5" w:rsidP="00C859A9">
      <w:pPr>
        <w:pStyle w:val="Heading1"/>
        <w:spacing w:before="0" w:after="0"/>
      </w:pPr>
      <w:bookmarkStart w:id="1" w:name="_Toc400647708"/>
      <w:r w:rsidRPr="00A10756">
        <w:t>OPĆE ODREDBE</w:t>
      </w:r>
      <w:bookmarkEnd w:id="1"/>
    </w:p>
    <w:p w:rsidR="00C859A9" w:rsidRPr="00C859A9" w:rsidRDefault="00C859A9" w:rsidP="00C859A9"/>
    <w:p w:rsidR="007E67C5" w:rsidRPr="00A10756" w:rsidRDefault="007E67C5" w:rsidP="00C859A9">
      <w:pPr>
        <w:pStyle w:val="lanak"/>
      </w:pPr>
      <w:r w:rsidRPr="00A10756">
        <w:t>Članak 1.</w:t>
      </w:r>
    </w:p>
    <w:p w:rsidR="007E67C5" w:rsidRDefault="007E67C5" w:rsidP="00C859A9">
      <w:pPr>
        <w:spacing w:after="0" w:line="240" w:lineRule="auto"/>
      </w:pPr>
      <w:r w:rsidRPr="00A10756">
        <w:t xml:space="preserve">Ovom se odlukom uređuje upravljanje, građenje, rekonstrukcija i održavanje nerazvrstanih cesta na području Općine Matulji (u daljnjem tekstu: Općina), </w:t>
      </w:r>
      <w:r w:rsidR="009B31C8" w:rsidRPr="00A10756">
        <w:t xml:space="preserve">mjere za zaštitu nerazvrstanih cesta, </w:t>
      </w:r>
      <w:r w:rsidRPr="00A10756">
        <w:t xml:space="preserve">nadzor </w:t>
      </w:r>
      <w:r w:rsidR="009B31C8" w:rsidRPr="00A10756">
        <w:t>i prekršajne odredbe</w:t>
      </w:r>
      <w:r w:rsidRPr="00A10756">
        <w:t>.</w:t>
      </w:r>
    </w:p>
    <w:p w:rsidR="008F368F" w:rsidRDefault="008F368F" w:rsidP="00C859A9">
      <w:pPr>
        <w:spacing w:after="0" w:line="240" w:lineRule="auto"/>
      </w:pPr>
    </w:p>
    <w:p w:rsidR="00C859A9" w:rsidRPr="00A10756" w:rsidRDefault="00C859A9" w:rsidP="00C859A9">
      <w:pPr>
        <w:spacing w:after="0" w:line="240" w:lineRule="auto"/>
      </w:pPr>
    </w:p>
    <w:p w:rsidR="007E67C5" w:rsidRPr="00A10756" w:rsidRDefault="007E67C5" w:rsidP="00C859A9">
      <w:pPr>
        <w:pStyle w:val="lanak"/>
      </w:pPr>
      <w:r w:rsidRPr="00A10756">
        <w:t xml:space="preserve">Članak </w:t>
      </w:r>
      <w:r w:rsidR="008C4790" w:rsidRPr="00A10756">
        <w:t>2</w:t>
      </w:r>
      <w:r w:rsidRPr="00A10756">
        <w:t>.</w:t>
      </w:r>
    </w:p>
    <w:p w:rsidR="007E67C5" w:rsidRPr="00A10756" w:rsidRDefault="00C87DD4" w:rsidP="00C859A9">
      <w:pPr>
        <w:spacing w:after="0" w:line="240" w:lineRule="auto"/>
      </w:pPr>
      <w:r w:rsidRPr="00A10756">
        <w:t xml:space="preserve">(1) </w:t>
      </w:r>
      <w:r w:rsidR="007E67C5" w:rsidRPr="00A10756">
        <w:t xml:space="preserve">Nerazvrstana cesta na području Općine je javno dobro u općoj upotrebi u </w:t>
      </w:r>
      <w:r w:rsidR="00E07ECC" w:rsidRPr="00A10756">
        <w:t>vlasništvu</w:t>
      </w:r>
      <w:r w:rsidR="007E67C5" w:rsidRPr="00A10756">
        <w:t xml:space="preserve"> Općine.</w:t>
      </w:r>
    </w:p>
    <w:p w:rsidR="007E67C5" w:rsidRPr="00A10756" w:rsidRDefault="00C87DD4" w:rsidP="00C859A9">
      <w:pPr>
        <w:spacing w:after="0" w:line="240" w:lineRule="auto"/>
      </w:pPr>
      <w:r w:rsidRPr="00A10756">
        <w:t xml:space="preserve">(2) </w:t>
      </w:r>
      <w:r w:rsidR="007E67C5" w:rsidRPr="00A10756">
        <w:t xml:space="preserve">Nerazvrstana cesta se ne može otuđiti iz vlasništva Općine niti se na njoj mogu stjecati stvarna prava, osim prava služnosti i prava građenja radi građenja građevina sukladno odluci Načelnika Općine Matulji (u daljnjem tekstu: Načelnik), pod uvjetom da ne ometaju odvijanje prometa i održavanje nerazvrstane ceste. </w:t>
      </w:r>
    </w:p>
    <w:p w:rsidR="007E67C5" w:rsidRPr="00A10756" w:rsidRDefault="00C87DD4" w:rsidP="00C859A9">
      <w:pPr>
        <w:spacing w:after="0" w:line="240" w:lineRule="auto"/>
      </w:pPr>
      <w:r w:rsidRPr="00A10756">
        <w:t xml:space="preserve">(3) </w:t>
      </w:r>
      <w:r w:rsidR="007E67C5" w:rsidRPr="00A10756">
        <w:t>Dio nerazvrstane ceste namijenjen pješacima (nogostup i slično) može se dati u zakup sukladno općim aktima Općine, ako se time ne ometa odvijanje prometa, sigurnost kretanja pješaka i održavanje nerazvrstane ceste.</w:t>
      </w:r>
    </w:p>
    <w:p w:rsidR="008F368F" w:rsidRDefault="00C87DD4" w:rsidP="00C859A9">
      <w:pPr>
        <w:spacing w:after="0" w:line="240" w:lineRule="auto"/>
      </w:pPr>
      <w:r w:rsidRPr="00A10756">
        <w:t xml:space="preserve">(4) </w:t>
      </w:r>
      <w:r w:rsidR="007E67C5" w:rsidRPr="00A10756">
        <w:t>Nekretninu koja je izvlaštenjem, pravnim poslom ili na drugi način postala vlasništvo Op</w:t>
      </w:r>
      <w:r w:rsidR="008F368F">
        <w:t>-</w:t>
      </w:r>
    </w:p>
    <w:p w:rsidR="007E67C5" w:rsidRDefault="007E67C5" w:rsidP="008F368F">
      <w:pPr>
        <w:spacing w:after="0" w:line="240" w:lineRule="auto"/>
        <w:ind w:firstLine="0"/>
      </w:pPr>
      <w:r w:rsidRPr="00A10756">
        <w:t>ćine, a lokacijskom dozvolom je predviđena za građenje nerazvrstane ceste, Općina ne može otuđiti.</w:t>
      </w:r>
    </w:p>
    <w:p w:rsidR="008F368F" w:rsidRDefault="008F368F" w:rsidP="008F368F">
      <w:pPr>
        <w:spacing w:after="0" w:line="240" w:lineRule="auto"/>
        <w:ind w:firstLine="0"/>
      </w:pPr>
    </w:p>
    <w:p w:rsidR="00C859A9" w:rsidRPr="00A10756" w:rsidRDefault="00C859A9" w:rsidP="00C859A9">
      <w:pPr>
        <w:spacing w:after="0" w:line="240" w:lineRule="auto"/>
      </w:pPr>
    </w:p>
    <w:p w:rsidR="007E67C5" w:rsidRPr="00A10756" w:rsidRDefault="007E67C5" w:rsidP="00C859A9">
      <w:pPr>
        <w:pStyle w:val="lanak"/>
      </w:pPr>
      <w:r w:rsidRPr="00A10756">
        <w:t xml:space="preserve">Članak </w:t>
      </w:r>
      <w:r w:rsidR="008C4790" w:rsidRPr="00A10756">
        <w:t>3</w:t>
      </w:r>
      <w:r w:rsidRPr="00A10756">
        <w:t>.</w:t>
      </w:r>
    </w:p>
    <w:p w:rsidR="007E67C5" w:rsidRPr="00A10756" w:rsidRDefault="00C87DD4" w:rsidP="00C859A9">
      <w:pPr>
        <w:spacing w:after="0" w:line="240" w:lineRule="auto"/>
      </w:pPr>
      <w:r w:rsidRPr="00A10756">
        <w:t xml:space="preserve">(1) </w:t>
      </w:r>
      <w:r w:rsidR="007E67C5" w:rsidRPr="00A10756">
        <w:t>Kada je trajno prestala potreba korištenja nerazvrstane ceste ili njezinog dijela može joj se ukinuti status javnog dobra u općoj upotrebi, a nekretnina kojoj prestaje taj status ostaje u vlasništvu Općine.</w:t>
      </w:r>
    </w:p>
    <w:p w:rsidR="007E67C5" w:rsidRDefault="00C87DD4" w:rsidP="00C859A9">
      <w:pPr>
        <w:spacing w:after="0" w:line="240" w:lineRule="auto"/>
      </w:pPr>
      <w:r w:rsidRPr="00A10756">
        <w:t xml:space="preserve">(2) </w:t>
      </w:r>
      <w:r w:rsidR="007E67C5" w:rsidRPr="00A10756">
        <w:t>Odluku o ukidanju statusa javnog dobra u općoj upotrebi nerazvrstane ceste ili njezinog dijela donosi Općinsko vijeće Općine Matulji.</w:t>
      </w:r>
    </w:p>
    <w:p w:rsidR="008F368F" w:rsidRDefault="008F368F" w:rsidP="00C859A9">
      <w:pPr>
        <w:spacing w:after="0" w:line="240" w:lineRule="auto"/>
      </w:pPr>
    </w:p>
    <w:p w:rsidR="00C859A9" w:rsidRPr="00A10756" w:rsidRDefault="00C859A9" w:rsidP="00C859A9">
      <w:pPr>
        <w:spacing w:after="0" w:line="240" w:lineRule="auto"/>
      </w:pPr>
    </w:p>
    <w:p w:rsidR="007E67C5" w:rsidRPr="00A10756" w:rsidRDefault="007E67C5" w:rsidP="00C859A9">
      <w:pPr>
        <w:pStyle w:val="lanak"/>
      </w:pPr>
      <w:r w:rsidRPr="00A10756">
        <w:t xml:space="preserve">Članak </w:t>
      </w:r>
      <w:r w:rsidR="008C4790" w:rsidRPr="00A10756">
        <w:t>4</w:t>
      </w:r>
      <w:r w:rsidRPr="00A10756">
        <w:t>.</w:t>
      </w:r>
    </w:p>
    <w:p w:rsidR="007E67C5" w:rsidRPr="00A10756" w:rsidRDefault="007E67C5" w:rsidP="00C859A9">
      <w:pPr>
        <w:spacing w:after="0" w:line="240" w:lineRule="auto"/>
      </w:pPr>
      <w:r w:rsidRPr="00A10756">
        <w:t>Pod nerazvrstanim cestama, u smislu ove Odluke, razumijevaju se naročito:</w:t>
      </w:r>
    </w:p>
    <w:p w:rsidR="007E67C5" w:rsidRPr="00A10756" w:rsidRDefault="007E67C5" w:rsidP="00C859A9">
      <w:pPr>
        <w:pStyle w:val="ListParagraph"/>
        <w:numPr>
          <w:ilvl w:val="0"/>
          <w:numId w:val="11"/>
        </w:numPr>
        <w:spacing w:after="0" w:line="240" w:lineRule="auto"/>
      </w:pPr>
      <w:r w:rsidRPr="00A10756">
        <w:t xml:space="preserve">ceste na području Općine koje sukladno zakonu kojim se uređuju ceste prestaju biti </w:t>
      </w:r>
      <w:r w:rsidR="00A3732B" w:rsidRPr="00A10756">
        <w:t>razvrstane</w:t>
      </w:r>
      <w:r w:rsidRPr="00A10756">
        <w:t xml:space="preserve"> kao javne ceste,</w:t>
      </w:r>
    </w:p>
    <w:p w:rsidR="007E67C5" w:rsidRPr="00A10756" w:rsidRDefault="007E67C5" w:rsidP="00C859A9">
      <w:pPr>
        <w:pStyle w:val="ListParagraph"/>
        <w:numPr>
          <w:ilvl w:val="0"/>
          <w:numId w:val="11"/>
        </w:numPr>
        <w:spacing w:after="0" w:line="240" w:lineRule="auto"/>
      </w:pPr>
      <w:r w:rsidRPr="00A10756">
        <w:t>ceste koje povezuju naselja,</w:t>
      </w:r>
    </w:p>
    <w:p w:rsidR="007E67C5" w:rsidRPr="00A10756" w:rsidRDefault="007E67C5" w:rsidP="00C859A9">
      <w:pPr>
        <w:pStyle w:val="ListParagraph"/>
        <w:numPr>
          <w:ilvl w:val="0"/>
          <w:numId w:val="11"/>
        </w:numPr>
        <w:spacing w:after="0" w:line="240" w:lineRule="auto"/>
      </w:pPr>
      <w:r w:rsidRPr="00A10756">
        <w:t>ceste koje povezuju područja unutar Općine i naselja,</w:t>
      </w:r>
    </w:p>
    <w:p w:rsidR="007E67C5" w:rsidRPr="00A10756" w:rsidRDefault="007E67C5" w:rsidP="00C859A9">
      <w:pPr>
        <w:pStyle w:val="ListParagraph"/>
        <w:numPr>
          <w:ilvl w:val="0"/>
          <w:numId w:val="11"/>
        </w:numPr>
        <w:spacing w:after="0" w:line="240" w:lineRule="auto"/>
      </w:pPr>
      <w:r w:rsidRPr="00A10756">
        <w:t>terminali i okretišta vozila javnog prijevoza,</w:t>
      </w:r>
    </w:p>
    <w:p w:rsidR="007E67C5" w:rsidRPr="00A10756" w:rsidRDefault="007E67C5" w:rsidP="00C859A9">
      <w:pPr>
        <w:pStyle w:val="ListParagraph"/>
        <w:numPr>
          <w:ilvl w:val="0"/>
          <w:numId w:val="11"/>
        </w:numPr>
        <w:spacing w:after="0" w:line="240" w:lineRule="auto"/>
      </w:pPr>
      <w:r w:rsidRPr="00A10756">
        <w:t>pristupne ceste do stambenih, poslovnih, gospodarskih i drugih građevina,</w:t>
      </w:r>
    </w:p>
    <w:p w:rsidR="007E67C5" w:rsidRDefault="007E67C5" w:rsidP="00C859A9">
      <w:pPr>
        <w:pStyle w:val="ListParagraph"/>
        <w:numPr>
          <w:ilvl w:val="0"/>
          <w:numId w:val="11"/>
        </w:numPr>
        <w:spacing w:after="0" w:line="240" w:lineRule="auto"/>
      </w:pPr>
      <w:r w:rsidRPr="00A10756">
        <w:t>druge ceste na području Općine.</w:t>
      </w:r>
    </w:p>
    <w:p w:rsidR="008F368F" w:rsidRDefault="008F368F" w:rsidP="00271097">
      <w:pPr>
        <w:pStyle w:val="ListParagraph"/>
        <w:spacing w:after="0" w:line="240" w:lineRule="auto"/>
        <w:ind w:firstLine="0"/>
      </w:pPr>
    </w:p>
    <w:p w:rsidR="00C859A9" w:rsidRPr="00A10756" w:rsidRDefault="00C859A9" w:rsidP="002123C6">
      <w:pPr>
        <w:pStyle w:val="ListParagraph"/>
        <w:spacing w:after="0" w:line="240" w:lineRule="auto"/>
        <w:ind w:firstLine="0"/>
      </w:pPr>
    </w:p>
    <w:p w:rsidR="007E67C5" w:rsidRPr="00A10756" w:rsidRDefault="007E67C5" w:rsidP="00C859A9">
      <w:pPr>
        <w:pStyle w:val="lanak"/>
      </w:pPr>
      <w:r w:rsidRPr="00A10756">
        <w:t xml:space="preserve">Članak </w:t>
      </w:r>
      <w:r w:rsidR="008C4790" w:rsidRPr="00A10756">
        <w:t>5</w:t>
      </w:r>
      <w:r w:rsidRPr="00A10756">
        <w:t>.</w:t>
      </w:r>
    </w:p>
    <w:p w:rsidR="007E67C5" w:rsidRPr="00A10756" w:rsidRDefault="007E67C5" w:rsidP="00C859A9">
      <w:pPr>
        <w:spacing w:after="0" w:line="240" w:lineRule="auto"/>
      </w:pPr>
      <w:r w:rsidRPr="00A10756">
        <w:t>Nerazvrstanu cestu čine:</w:t>
      </w:r>
    </w:p>
    <w:p w:rsidR="007E67C5" w:rsidRPr="00A10756" w:rsidRDefault="007E67C5" w:rsidP="00C859A9">
      <w:pPr>
        <w:pStyle w:val="ListParagraph"/>
        <w:numPr>
          <w:ilvl w:val="0"/>
          <w:numId w:val="11"/>
        </w:numPr>
        <w:spacing w:after="0" w:line="240" w:lineRule="auto"/>
      </w:pPr>
      <w:r w:rsidRPr="00A10756">
        <w:t xml:space="preserve">cestovna građevina (donji stroj, kolnička konstrukcija, sustav za odvodnju atmosferskih voda s nerazvrstane ceste, drenaže, most, vijadukt, podvožnjak, nadvožnjak, propust, tunel, galerija, </w:t>
      </w:r>
      <w:r w:rsidRPr="00A10756">
        <w:lastRenderedPageBreak/>
        <w:t xml:space="preserve">potporni i obloženi zid, pothodnik, nathodnik i slično), nogostup, biciklističke staze te sve prometne i druge površine na pripadajućem zemljištu (zelene površine, ugibališta, parkirališta, okretišta, stajališta javnog prijevoza i slično), </w:t>
      </w:r>
    </w:p>
    <w:p w:rsidR="007E67C5" w:rsidRPr="00A10756" w:rsidRDefault="007E67C5" w:rsidP="00C859A9">
      <w:pPr>
        <w:pStyle w:val="ListParagraph"/>
        <w:numPr>
          <w:ilvl w:val="0"/>
          <w:numId w:val="11"/>
        </w:numPr>
        <w:spacing w:after="0" w:line="240" w:lineRule="auto"/>
      </w:pPr>
      <w:r w:rsidRPr="00A10756">
        <w:t>građevna čestica, odnosno cestovno zemljišta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7E67C5" w:rsidRPr="00A10756" w:rsidRDefault="007E67C5" w:rsidP="00C859A9">
      <w:pPr>
        <w:pStyle w:val="ListParagraph"/>
        <w:numPr>
          <w:ilvl w:val="0"/>
          <w:numId w:val="11"/>
        </w:numPr>
        <w:spacing w:after="0" w:line="240" w:lineRule="auto"/>
      </w:pPr>
      <w:r w:rsidRPr="00A10756">
        <w:t>zemljišni pojas s obiju strana ceste potreban za nesmetano održavanje ceste širine prema projektu,</w:t>
      </w:r>
    </w:p>
    <w:p w:rsidR="007E67C5" w:rsidRPr="00A10756" w:rsidRDefault="007E67C5" w:rsidP="00C859A9">
      <w:pPr>
        <w:pStyle w:val="ListParagraph"/>
        <w:numPr>
          <w:ilvl w:val="0"/>
          <w:numId w:val="11"/>
        </w:numPr>
        <w:spacing w:after="0" w:line="240" w:lineRule="auto"/>
      </w:pPr>
      <w:r w:rsidRPr="00A10756">
        <w:t>prometna signalizacija (okomita, vodoravna i svjetlosna) i oprema za upravljane i nadzor prometa,</w:t>
      </w:r>
    </w:p>
    <w:p w:rsidR="007E67C5" w:rsidRDefault="007E67C5" w:rsidP="00C859A9">
      <w:pPr>
        <w:pStyle w:val="ListParagraph"/>
        <w:numPr>
          <w:ilvl w:val="0"/>
          <w:numId w:val="11"/>
        </w:numPr>
        <w:spacing w:after="0" w:line="240" w:lineRule="auto"/>
      </w:pPr>
      <w:r w:rsidRPr="00A10756">
        <w:t>javna rasvjeta u funkciji nerazvrstane ceste i oprema ceste (odbojnici i zaštitne ograde, uređaji za zaštitu od buke, uređaji za naplatu parkiranja i slično).</w:t>
      </w:r>
    </w:p>
    <w:p w:rsidR="008F368F" w:rsidRDefault="008F368F" w:rsidP="008F368F">
      <w:pPr>
        <w:pStyle w:val="ListParagraph"/>
        <w:spacing w:after="0" w:line="240" w:lineRule="auto"/>
        <w:ind w:firstLine="0"/>
      </w:pPr>
    </w:p>
    <w:p w:rsidR="00C859A9" w:rsidRPr="00A10756" w:rsidRDefault="00C859A9" w:rsidP="002123C6">
      <w:pPr>
        <w:pStyle w:val="ListParagraph"/>
        <w:spacing w:after="0" w:line="240" w:lineRule="auto"/>
        <w:ind w:firstLine="0"/>
      </w:pPr>
    </w:p>
    <w:p w:rsidR="007E67C5" w:rsidRDefault="007E67C5" w:rsidP="00C859A9">
      <w:pPr>
        <w:pStyle w:val="Heading1"/>
        <w:spacing w:before="0" w:after="0"/>
      </w:pPr>
      <w:bookmarkStart w:id="2" w:name="_Toc400647709"/>
      <w:r w:rsidRPr="00A10756">
        <w:t>UPRAVLJANJE, GRAĐENJE I REKONSTRUKCIJA TE ODRŽAVANJE NERAZVRSTANIH CESTA</w:t>
      </w:r>
      <w:bookmarkEnd w:id="2"/>
    </w:p>
    <w:p w:rsidR="00C859A9" w:rsidRPr="00C859A9" w:rsidRDefault="00C859A9" w:rsidP="00C859A9"/>
    <w:p w:rsidR="007E67C5" w:rsidRDefault="00605974" w:rsidP="00C859A9">
      <w:pPr>
        <w:pStyle w:val="Heading3"/>
        <w:spacing w:before="0" w:after="0"/>
        <w:rPr>
          <w:lang w:val="hr-HR"/>
        </w:rPr>
      </w:pPr>
      <w:bookmarkStart w:id="3" w:name="_Toc400647710"/>
      <w:r w:rsidRPr="00A10756">
        <w:rPr>
          <w:lang w:val="hr-HR"/>
        </w:rPr>
        <w:t>Upravljanje nerazvrstanim cestama</w:t>
      </w:r>
      <w:bookmarkEnd w:id="3"/>
    </w:p>
    <w:p w:rsidR="008F368F" w:rsidRPr="008F368F" w:rsidRDefault="008F368F" w:rsidP="008F368F"/>
    <w:p w:rsidR="007E67C5" w:rsidRPr="00A10756" w:rsidRDefault="007E67C5" w:rsidP="00C859A9">
      <w:pPr>
        <w:pStyle w:val="lanak"/>
      </w:pPr>
      <w:r w:rsidRPr="00A10756">
        <w:t xml:space="preserve">Članak </w:t>
      </w:r>
      <w:r w:rsidR="008C4790" w:rsidRPr="00A10756">
        <w:t>6</w:t>
      </w:r>
      <w:r w:rsidRPr="00A10756">
        <w:t>.</w:t>
      </w:r>
    </w:p>
    <w:p w:rsidR="007E67C5" w:rsidRPr="00A10756" w:rsidRDefault="00C87DD4" w:rsidP="00C859A9">
      <w:pPr>
        <w:spacing w:after="0" w:line="240" w:lineRule="auto"/>
      </w:pPr>
      <w:r w:rsidRPr="00A10756">
        <w:t xml:space="preserve">(1) </w:t>
      </w:r>
      <w:r w:rsidR="007E67C5" w:rsidRPr="00A10756">
        <w:t>Općina upravlja nerazvrstanim cestama.</w:t>
      </w:r>
    </w:p>
    <w:p w:rsidR="007E67C5" w:rsidRDefault="00C87DD4" w:rsidP="00C859A9">
      <w:pPr>
        <w:spacing w:after="0" w:line="240" w:lineRule="auto"/>
      </w:pPr>
      <w:r w:rsidRPr="00A10756">
        <w:t xml:space="preserve">(2) </w:t>
      </w:r>
      <w:r w:rsidR="007E67C5" w:rsidRPr="00A10756">
        <w:t>Općina vodi jedinstvenu bazu podataka o nerazvrstanim cestama u skladu s podzakonskim propisom kojim se uređuje sadržaj i način vođenja jedinstvene baze podataka o nerazvrstanim cestama.</w:t>
      </w:r>
    </w:p>
    <w:p w:rsidR="008F368F" w:rsidRDefault="008F368F" w:rsidP="00C859A9">
      <w:pPr>
        <w:spacing w:after="0" w:line="240" w:lineRule="auto"/>
      </w:pPr>
    </w:p>
    <w:p w:rsidR="00C859A9" w:rsidRPr="00A10756" w:rsidRDefault="00C859A9" w:rsidP="00C859A9">
      <w:pPr>
        <w:spacing w:after="0" w:line="240" w:lineRule="auto"/>
      </w:pPr>
    </w:p>
    <w:p w:rsidR="007E67C5" w:rsidRDefault="00605974" w:rsidP="00C859A9">
      <w:pPr>
        <w:pStyle w:val="Heading3"/>
        <w:spacing w:before="0" w:after="0"/>
        <w:rPr>
          <w:lang w:val="hr-HR"/>
        </w:rPr>
      </w:pPr>
      <w:bookmarkStart w:id="4" w:name="_Toc400647711"/>
      <w:r w:rsidRPr="00A10756">
        <w:rPr>
          <w:lang w:val="hr-HR"/>
        </w:rPr>
        <w:t>Građenje i rekonstrukcija nerazvrstanih cesta</w:t>
      </w:r>
      <w:bookmarkEnd w:id="4"/>
    </w:p>
    <w:p w:rsidR="00C859A9" w:rsidRDefault="00C859A9" w:rsidP="00C859A9">
      <w:pPr>
        <w:pStyle w:val="lanak"/>
      </w:pPr>
    </w:p>
    <w:p w:rsidR="007E67C5" w:rsidRPr="00A10756" w:rsidRDefault="007E67C5" w:rsidP="00C859A9">
      <w:pPr>
        <w:pStyle w:val="lanak"/>
      </w:pPr>
      <w:r w:rsidRPr="00A10756">
        <w:t xml:space="preserve">Članak </w:t>
      </w:r>
      <w:r w:rsidR="008C4790" w:rsidRPr="00A10756">
        <w:t>7</w:t>
      </w:r>
      <w:r w:rsidRPr="00A10756">
        <w:t>.</w:t>
      </w:r>
    </w:p>
    <w:p w:rsidR="007E67C5" w:rsidRPr="00A10756" w:rsidRDefault="007E67C5" w:rsidP="00C859A9">
      <w:pPr>
        <w:spacing w:after="0" w:line="240" w:lineRule="auto"/>
      </w:pPr>
      <w:r w:rsidRPr="00A10756">
        <w:t>Poslovi građenja i rekonstrukcije nerazvrstanih cesta u pravilu obuhvaćaju:</w:t>
      </w:r>
    </w:p>
    <w:p w:rsidR="007E67C5" w:rsidRPr="00A10756" w:rsidRDefault="007E67C5" w:rsidP="00C859A9">
      <w:pPr>
        <w:pStyle w:val="ListParagraph"/>
        <w:numPr>
          <w:ilvl w:val="0"/>
          <w:numId w:val="12"/>
        </w:numPr>
        <w:spacing w:after="0" w:line="240" w:lineRule="auto"/>
      </w:pPr>
      <w:r w:rsidRPr="00A10756">
        <w:t>pripremu, izradu i ustupanje izrade potrebnih studija te njihovu stručnu ocjenu,</w:t>
      </w:r>
    </w:p>
    <w:p w:rsidR="007E67C5" w:rsidRPr="00A10756" w:rsidRDefault="007E67C5" w:rsidP="00C859A9">
      <w:pPr>
        <w:pStyle w:val="ListParagraph"/>
        <w:numPr>
          <w:ilvl w:val="0"/>
          <w:numId w:val="12"/>
        </w:numPr>
        <w:spacing w:after="0" w:line="240" w:lineRule="auto"/>
      </w:pPr>
      <w:r w:rsidRPr="00A10756">
        <w:t>ustupanje usluga projektiranja s istražnim radovima,</w:t>
      </w:r>
    </w:p>
    <w:p w:rsidR="007E67C5" w:rsidRPr="00A10756" w:rsidRDefault="007E67C5" w:rsidP="00C859A9">
      <w:pPr>
        <w:pStyle w:val="ListParagraph"/>
        <w:numPr>
          <w:ilvl w:val="0"/>
          <w:numId w:val="12"/>
        </w:numPr>
        <w:spacing w:after="0" w:line="240" w:lineRule="auto"/>
      </w:pPr>
      <w:r w:rsidRPr="00A10756">
        <w:t>ustupanje usluga projektiranja opreme, pratećih objekata i prometne signalizacije,</w:t>
      </w:r>
    </w:p>
    <w:p w:rsidR="007E67C5" w:rsidRPr="00A10756" w:rsidRDefault="007E67C5" w:rsidP="00C859A9">
      <w:pPr>
        <w:pStyle w:val="ListParagraph"/>
        <w:numPr>
          <w:ilvl w:val="0"/>
          <w:numId w:val="12"/>
        </w:numPr>
        <w:spacing w:after="0" w:line="240" w:lineRule="auto"/>
      </w:pPr>
      <w:r w:rsidRPr="00A10756">
        <w:t>ishođenje lokacijskih, građevinskih i uporabnih dozvola, odnosno drugih akata na temelju kojih je dopuštena gradnja i uporaba građevine sukladno propisima,</w:t>
      </w:r>
    </w:p>
    <w:p w:rsidR="007E67C5" w:rsidRPr="00A10756" w:rsidRDefault="007E67C5" w:rsidP="00C859A9">
      <w:pPr>
        <w:pStyle w:val="ListParagraph"/>
        <w:numPr>
          <w:ilvl w:val="0"/>
          <w:numId w:val="12"/>
        </w:numPr>
        <w:spacing w:after="0" w:line="240" w:lineRule="auto"/>
      </w:pPr>
      <w:r w:rsidRPr="00A10756">
        <w:t>ustupanje radova izmještaja komunalne i druge infrastrukture,</w:t>
      </w:r>
    </w:p>
    <w:p w:rsidR="007E67C5" w:rsidRPr="00A10756" w:rsidRDefault="007E67C5" w:rsidP="00C859A9">
      <w:pPr>
        <w:pStyle w:val="ListParagraph"/>
        <w:numPr>
          <w:ilvl w:val="0"/>
          <w:numId w:val="12"/>
        </w:numPr>
        <w:spacing w:after="0" w:line="240" w:lineRule="auto"/>
      </w:pPr>
      <w:r w:rsidRPr="00A10756">
        <w:t>ustupanje geodetskih radova,</w:t>
      </w:r>
    </w:p>
    <w:p w:rsidR="007E67C5" w:rsidRPr="00A10756" w:rsidRDefault="007E67C5" w:rsidP="00C859A9">
      <w:pPr>
        <w:pStyle w:val="ListParagraph"/>
        <w:numPr>
          <w:ilvl w:val="0"/>
          <w:numId w:val="12"/>
        </w:numPr>
        <w:spacing w:after="0" w:line="240" w:lineRule="auto"/>
      </w:pPr>
      <w:r w:rsidRPr="00A10756">
        <w:t>ustupanje radova građenja i rekonstrukcije,</w:t>
      </w:r>
    </w:p>
    <w:p w:rsidR="007E67C5" w:rsidRPr="00A10756" w:rsidRDefault="0092781B" w:rsidP="00C859A9">
      <w:pPr>
        <w:pStyle w:val="ListParagraph"/>
        <w:numPr>
          <w:ilvl w:val="0"/>
          <w:numId w:val="12"/>
        </w:numPr>
        <w:spacing w:after="0" w:line="240" w:lineRule="auto"/>
      </w:pPr>
      <w:r w:rsidRPr="00A10756">
        <w:t>ustupanje</w:t>
      </w:r>
      <w:r w:rsidR="007E67C5" w:rsidRPr="00A10756">
        <w:t xml:space="preserve"> usluga stručnog nadzora građenja,</w:t>
      </w:r>
    </w:p>
    <w:p w:rsidR="007E67C5" w:rsidRPr="00A10756" w:rsidRDefault="007E67C5" w:rsidP="00C859A9">
      <w:pPr>
        <w:pStyle w:val="ListParagraph"/>
        <w:numPr>
          <w:ilvl w:val="0"/>
          <w:numId w:val="12"/>
        </w:numPr>
        <w:spacing w:after="0" w:line="240" w:lineRule="auto"/>
      </w:pPr>
      <w:r w:rsidRPr="00A10756">
        <w:t>organizaciju tehničkog pregleda i primopredaju nerazvrstane ceste te dijelova nerazvrstane ceste i objekata na korištenje i održavanje,</w:t>
      </w:r>
    </w:p>
    <w:p w:rsidR="007E67C5" w:rsidRPr="00A10756" w:rsidRDefault="007E67C5" w:rsidP="00C859A9">
      <w:pPr>
        <w:pStyle w:val="ListParagraph"/>
        <w:numPr>
          <w:ilvl w:val="0"/>
          <w:numId w:val="12"/>
        </w:numPr>
        <w:spacing w:after="0" w:line="240" w:lineRule="auto"/>
      </w:pPr>
      <w:r w:rsidRPr="00A10756">
        <w:t>investitorski nadzor nad provođenjem projekata,</w:t>
      </w:r>
    </w:p>
    <w:p w:rsidR="007E67C5" w:rsidRDefault="007E67C5" w:rsidP="00C859A9">
      <w:pPr>
        <w:pStyle w:val="ListParagraph"/>
        <w:numPr>
          <w:ilvl w:val="0"/>
          <w:numId w:val="12"/>
        </w:numPr>
        <w:spacing w:after="0" w:line="240" w:lineRule="auto"/>
      </w:pPr>
      <w:r w:rsidRPr="00A10756">
        <w:t>ustupanje revizije projekta u odnosu na osnovne uvjete kojima nerazvrstana cesta mora udovoljiti u pogledu sigurnosti prometa.</w:t>
      </w:r>
    </w:p>
    <w:p w:rsidR="00C859A9" w:rsidRPr="00A10756" w:rsidRDefault="00C859A9" w:rsidP="002123C6">
      <w:pPr>
        <w:pStyle w:val="ListParagraph"/>
        <w:spacing w:after="0" w:line="240" w:lineRule="auto"/>
        <w:ind w:firstLine="0"/>
      </w:pPr>
    </w:p>
    <w:p w:rsidR="002856B8" w:rsidRDefault="002856B8" w:rsidP="00C859A9">
      <w:pPr>
        <w:pStyle w:val="lanak"/>
      </w:pPr>
    </w:p>
    <w:p w:rsidR="007E67C5" w:rsidRPr="00A10756" w:rsidRDefault="007E67C5" w:rsidP="00C859A9">
      <w:pPr>
        <w:pStyle w:val="lanak"/>
      </w:pPr>
      <w:r w:rsidRPr="00A10756">
        <w:t xml:space="preserve">Članak </w:t>
      </w:r>
      <w:r w:rsidR="008C4790" w:rsidRPr="00A10756">
        <w:t>8</w:t>
      </w:r>
      <w:r w:rsidRPr="00A10756">
        <w:t>.</w:t>
      </w:r>
    </w:p>
    <w:p w:rsidR="007E67C5" w:rsidRPr="00A10756" w:rsidRDefault="00C87DD4" w:rsidP="00C859A9">
      <w:pPr>
        <w:spacing w:after="0" w:line="240" w:lineRule="auto"/>
      </w:pPr>
      <w:r w:rsidRPr="00A10756">
        <w:t xml:space="preserve">(1) </w:t>
      </w:r>
      <w:r w:rsidR="007E67C5" w:rsidRPr="00A10756">
        <w:t>Ako se prilikom građenja ili rekonstrukcije nerazvrstane ceste predviđa građenje ili rekonstrukcija komunalnih i drugih instalacija i uređaja unutar građevine nerazvrstane ceste, tehnička dokumentacija mora obuhvatiti i te instalacije i uređaje.</w:t>
      </w:r>
    </w:p>
    <w:p w:rsidR="007E67C5" w:rsidRDefault="00C87DD4" w:rsidP="00C859A9">
      <w:pPr>
        <w:spacing w:after="0" w:line="240" w:lineRule="auto"/>
      </w:pPr>
      <w:r w:rsidRPr="00A10756">
        <w:t xml:space="preserve">(2) </w:t>
      </w:r>
      <w:r w:rsidR="007E67C5" w:rsidRPr="00A10756">
        <w:t>Troškove izrade tehničke dokumentacije te troškove građenja ili rekonstrukcije instalacija i uređaja iz stavka 1. ovoga članka, snosi investitor odnosno vlasnik tih instalacija i uređaja.</w:t>
      </w:r>
    </w:p>
    <w:p w:rsidR="00271097" w:rsidRDefault="00271097" w:rsidP="00C859A9">
      <w:pPr>
        <w:spacing w:after="0" w:line="240" w:lineRule="auto"/>
      </w:pPr>
    </w:p>
    <w:p w:rsidR="008F368F" w:rsidRDefault="008F368F" w:rsidP="00C859A9">
      <w:pPr>
        <w:spacing w:after="0" w:line="240" w:lineRule="auto"/>
      </w:pPr>
    </w:p>
    <w:p w:rsidR="00C859A9" w:rsidRPr="00A10756" w:rsidRDefault="00C859A9" w:rsidP="00C859A9">
      <w:pPr>
        <w:spacing w:after="0" w:line="240" w:lineRule="auto"/>
      </w:pPr>
    </w:p>
    <w:p w:rsidR="007E67C5" w:rsidRPr="00A10756" w:rsidRDefault="00605974" w:rsidP="00C859A9">
      <w:pPr>
        <w:pStyle w:val="Heading3"/>
        <w:spacing w:before="0" w:after="0"/>
        <w:rPr>
          <w:lang w:val="hr-HR"/>
        </w:rPr>
      </w:pPr>
      <w:bookmarkStart w:id="5" w:name="_Toc400647712"/>
      <w:r w:rsidRPr="00A10756">
        <w:rPr>
          <w:lang w:val="hr-HR"/>
        </w:rPr>
        <w:lastRenderedPageBreak/>
        <w:t>Održavanje nerazvrstanih cesta</w:t>
      </w:r>
      <w:bookmarkEnd w:id="5"/>
    </w:p>
    <w:p w:rsidR="007E67C5" w:rsidRPr="00A10756" w:rsidRDefault="007E67C5" w:rsidP="00C859A9">
      <w:pPr>
        <w:pStyle w:val="lanak"/>
      </w:pPr>
      <w:r w:rsidRPr="00A10756">
        <w:t xml:space="preserve">Članak </w:t>
      </w:r>
      <w:r w:rsidR="008C4790" w:rsidRPr="00A10756">
        <w:t>9</w:t>
      </w:r>
      <w:r w:rsidRPr="00A10756">
        <w:t>.</w:t>
      </w:r>
    </w:p>
    <w:p w:rsidR="007E67C5" w:rsidRPr="00A10756" w:rsidRDefault="007E67C5" w:rsidP="00C859A9">
      <w:pPr>
        <w:spacing w:after="0" w:line="240" w:lineRule="auto"/>
      </w:pPr>
      <w:r w:rsidRPr="00A10756">
        <w:t>Poslovi održavanja nerazvrstanih cesta razumijevaju naročito:</w:t>
      </w:r>
    </w:p>
    <w:p w:rsidR="007E67C5" w:rsidRPr="00A10756" w:rsidRDefault="007E67C5" w:rsidP="00C859A9">
      <w:pPr>
        <w:pStyle w:val="ListParagraph"/>
        <w:numPr>
          <w:ilvl w:val="0"/>
          <w:numId w:val="14"/>
        </w:numPr>
        <w:spacing w:after="0" w:line="240" w:lineRule="auto"/>
        <w:rPr>
          <w:rFonts w:eastAsiaTheme="minorHAnsi"/>
        </w:rPr>
      </w:pPr>
      <w:r w:rsidRPr="00A10756">
        <w:rPr>
          <w:rFonts w:eastAsiaTheme="minorHAnsi"/>
        </w:rPr>
        <w:t xml:space="preserve">planiranje održavanja i mjera zaštite </w:t>
      </w:r>
      <w:r w:rsidRPr="00A10756">
        <w:t>nerazvrstanih cesta</w:t>
      </w:r>
      <w:r w:rsidRPr="00A10756">
        <w:rPr>
          <w:rFonts w:eastAsiaTheme="minorHAnsi"/>
        </w:rPr>
        <w:t xml:space="preserve"> i prometa na njima,</w:t>
      </w:r>
    </w:p>
    <w:p w:rsidR="007E67C5" w:rsidRPr="00A10756" w:rsidRDefault="007E67C5" w:rsidP="00C859A9">
      <w:pPr>
        <w:pStyle w:val="ListParagraph"/>
        <w:numPr>
          <w:ilvl w:val="0"/>
          <w:numId w:val="14"/>
        </w:numPr>
        <w:spacing w:after="0" w:line="240" w:lineRule="auto"/>
        <w:rPr>
          <w:rFonts w:eastAsiaTheme="minorHAnsi"/>
        </w:rPr>
      </w:pPr>
      <w:r w:rsidRPr="00A10756">
        <w:rPr>
          <w:rFonts w:eastAsiaTheme="minorHAnsi"/>
        </w:rPr>
        <w:t xml:space="preserve">redovito i izvanredno održavanje </w:t>
      </w:r>
      <w:r w:rsidRPr="00A10756">
        <w:t xml:space="preserve">nerazvrstanih </w:t>
      </w:r>
      <w:r w:rsidRPr="00A10756">
        <w:rPr>
          <w:rFonts w:eastAsiaTheme="minorHAnsi"/>
        </w:rPr>
        <w:t>cesta,</w:t>
      </w:r>
    </w:p>
    <w:p w:rsidR="007E67C5" w:rsidRPr="00A10756" w:rsidRDefault="007E67C5" w:rsidP="00C859A9">
      <w:pPr>
        <w:pStyle w:val="ListParagraph"/>
        <w:numPr>
          <w:ilvl w:val="0"/>
          <w:numId w:val="14"/>
        </w:numPr>
        <w:spacing w:after="0" w:line="240" w:lineRule="auto"/>
        <w:rPr>
          <w:rFonts w:eastAsiaTheme="minorHAnsi"/>
        </w:rPr>
      </w:pPr>
      <w:r w:rsidRPr="00A10756">
        <w:rPr>
          <w:rFonts w:eastAsiaTheme="minorHAnsi"/>
        </w:rPr>
        <w:t xml:space="preserve">ustupanje radova redovitog i izvanrednog održavanja </w:t>
      </w:r>
      <w:r w:rsidRPr="00A10756">
        <w:t>nerazvrstanih</w:t>
      </w:r>
      <w:r w:rsidRPr="00A10756">
        <w:rPr>
          <w:rFonts w:eastAsiaTheme="minorHAnsi"/>
        </w:rPr>
        <w:t xml:space="preserve"> cesta,</w:t>
      </w:r>
    </w:p>
    <w:p w:rsidR="007E67C5" w:rsidRPr="00A10756" w:rsidRDefault="007E67C5" w:rsidP="00C859A9">
      <w:pPr>
        <w:pStyle w:val="ListParagraph"/>
        <w:numPr>
          <w:ilvl w:val="0"/>
          <w:numId w:val="14"/>
        </w:numPr>
        <w:spacing w:after="0" w:line="240" w:lineRule="auto"/>
        <w:rPr>
          <w:rFonts w:eastAsiaTheme="minorHAnsi"/>
        </w:rPr>
      </w:pPr>
      <w:r w:rsidRPr="00A10756">
        <w:rPr>
          <w:rFonts w:eastAsiaTheme="minorHAnsi"/>
        </w:rPr>
        <w:t xml:space="preserve">stručni nadzor i kontrola kakvoće ugrađenih materijala i izvedenih radova održavanja </w:t>
      </w:r>
      <w:r w:rsidRPr="00A10756">
        <w:t>nerazvrstanih</w:t>
      </w:r>
      <w:r w:rsidRPr="00A10756">
        <w:rPr>
          <w:rFonts w:eastAsiaTheme="minorHAnsi"/>
        </w:rPr>
        <w:t xml:space="preserve"> cesta,</w:t>
      </w:r>
    </w:p>
    <w:p w:rsidR="007E67C5" w:rsidRPr="00A10756" w:rsidRDefault="007E67C5" w:rsidP="00C859A9">
      <w:pPr>
        <w:pStyle w:val="ListParagraph"/>
        <w:numPr>
          <w:ilvl w:val="0"/>
          <w:numId w:val="14"/>
        </w:numPr>
        <w:spacing w:after="0" w:line="240" w:lineRule="auto"/>
        <w:rPr>
          <w:rFonts w:eastAsiaTheme="minorHAnsi"/>
        </w:rPr>
      </w:pPr>
      <w:r w:rsidRPr="00A10756">
        <w:rPr>
          <w:rFonts w:eastAsiaTheme="minorHAnsi"/>
        </w:rPr>
        <w:t xml:space="preserve">ustupanje usluga stručnog nadzora i kontrole kakvoće ugrađenih materijala i izvedenih radova održavanja </w:t>
      </w:r>
      <w:r w:rsidRPr="00A10756">
        <w:t>nerazvrstanih</w:t>
      </w:r>
      <w:r w:rsidRPr="00A10756">
        <w:rPr>
          <w:rFonts w:eastAsiaTheme="minorHAnsi"/>
        </w:rPr>
        <w:t xml:space="preserve"> cesta,</w:t>
      </w:r>
    </w:p>
    <w:p w:rsidR="007E67C5" w:rsidRPr="00A10756" w:rsidRDefault="007E67C5" w:rsidP="00C859A9">
      <w:pPr>
        <w:pStyle w:val="ListParagraph"/>
        <w:numPr>
          <w:ilvl w:val="0"/>
          <w:numId w:val="14"/>
        </w:numPr>
        <w:spacing w:after="0" w:line="240" w:lineRule="auto"/>
        <w:rPr>
          <w:rFonts w:eastAsiaTheme="minorHAnsi"/>
        </w:rPr>
      </w:pPr>
      <w:r w:rsidRPr="00A10756">
        <w:rPr>
          <w:rFonts w:eastAsiaTheme="minorHAnsi"/>
        </w:rPr>
        <w:t xml:space="preserve">osiguranje uklanjanja oštećenih i napuštenih vozila i drugih stvari s </w:t>
      </w:r>
      <w:r w:rsidRPr="00A10756">
        <w:t>nerazvrstane</w:t>
      </w:r>
      <w:r w:rsidRPr="00A10756">
        <w:rPr>
          <w:rFonts w:eastAsiaTheme="minorHAnsi"/>
        </w:rPr>
        <w:t xml:space="preserve"> ceste,</w:t>
      </w:r>
    </w:p>
    <w:p w:rsidR="007E67C5" w:rsidRDefault="002123C6" w:rsidP="00C859A9">
      <w:pPr>
        <w:pStyle w:val="ListParagraph"/>
        <w:numPr>
          <w:ilvl w:val="0"/>
          <w:numId w:val="14"/>
        </w:numPr>
        <w:spacing w:after="0" w:line="240" w:lineRule="auto"/>
        <w:rPr>
          <w:rFonts w:eastAsiaTheme="minorHAnsi"/>
        </w:rPr>
      </w:pPr>
      <w:r>
        <w:rPr>
          <w:rFonts w:eastAsiaTheme="minorHAnsi"/>
        </w:rPr>
        <w:t>ophodnju</w:t>
      </w:r>
      <w:r w:rsidR="007E67C5" w:rsidRPr="00A10756">
        <w:rPr>
          <w:rFonts w:eastAsiaTheme="minorHAnsi"/>
        </w:rPr>
        <w:t>.</w:t>
      </w:r>
    </w:p>
    <w:p w:rsidR="00C859A9" w:rsidRDefault="00C859A9" w:rsidP="00C859A9">
      <w:pPr>
        <w:spacing w:after="0" w:line="240" w:lineRule="auto"/>
        <w:rPr>
          <w:rFonts w:eastAsiaTheme="minorHAnsi"/>
        </w:rPr>
      </w:pPr>
    </w:p>
    <w:p w:rsidR="00C859A9" w:rsidRPr="00C859A9" w:rsidRDefault="00C859A9" w:rsidP="00C859A9">
      <w:pPr>
        <w:spacing w:after="0" w:line="240" w:lineRule="auto"/>
        <w:rPr>
          <w:rFonts w:eastAsiaTheme="minorHAnsi"/>
        </w:rPr>
      </w:pPr>
    </w:p>
    <w:p w:rsidR="007E67C5" w:rsidRPr="00A10756" w:rsidRDefault="007E67C5" w:rsidP="00C859A9">
      <w:pPr>
        <w:pStyle w:val="lanak"/>
      </w:pPr>
      <w:r w:rsidRPr="00A10756">
        <w:t>Članak 1</w:t>
      </w:r>
      <w:r w:rsidR="008C4790" w:rsidRPr="00A10756">
        <w:t>0</w:t>
      </w:r>
      <w:r w:rsidRPr="00A10756">
        <w:t>.</w:t>
      </w:r>
    </w:p>
    <w:p w:rsidR="007E67C5" w:rsidRPr="00A10756" w:rsidRDefault="00C87DD4" w:rsidP="00C859A9">
      <w:pPr>
        <w:spacing w:after="0" w:line="240" w:lineRule="auto"/>
      </w:pPr>
      <w:r w:rsidRPr="00A10756">
        <w:t xml:space="preserve">(1) </w:t>
      </w:r>
      <w:r w:rsidR="007E67C5" w:rsidRPr="00A10756">
        <w:t xml:space="preserve">Poslove održavanja nerazvrstanih cesta obavljaju pravne, odnosno fizičke osobe kojima je to povjereno u skladu sa Zakonom o komunalnom gospodarstvu i Odlukom o komunalnim djelatnostima na području Općine Matulji. </w:t>
      </w:r>
    </w:p>
    <w:p w:rsidR="007E67C5" w:rsidRDefault="00C87DD4" w:rsidP="00C859A9">
      <w:pPr>
        <w:spacing w:after="0" w:line="240" w:lineRule="auto"/>
      </w:pPr>
      <w:r w:rsidRPr="00A10756">
        <w:t xml:space="preserve">(2) </w:t>
      </w:r>
      <w:r w:rsidR="007E67C5" w:rsidRPr="00A10756">
        <w:t>Revizijska okna i poklopce revizijskih okana svih komunalnih ili drugih instalacija i uređaja ugrađenih u cestovnu građevinu nerazvrstane ceste dužan je održavati vlasnik tih instalacija i uređaja.</w:t>
      </w:r>
    </w:p>
    <w:p w:rsidR="008F368F" w:rsidRDefault="008F368F" w:rsidP="00C859A9">
      <w:pPr>
        <w:spacing w:after="0" w:line="240" w:lineRule="auto"/>
      </w:pPr>
    </w:p>
    <w:p w:rsidR="00C859A9" w:rsidRPr="00A10756" w:rsidRDefault="00C859A9" w:rsidP="00C859A9">
      <w:pPr>
        <w:spacing w:after="0" w:line="240" w:lineRule="auto"/>
      </w:pPr>
    </w:p>
    <w:p w:rsidR="007E67C5" w:rsidRPr="00A10756" w:rsidRDefault="007E67C5" w:rsidP="00C859A9">
      <w:pPr>
        <w:pStyle w:val="lanak"/>
      </w:pPr>
      <w:r w:rsidRPr="00A10756">
        <w:t xml:space="preserve">Članak </w:t>
      </w:r>
      <w:r w:rsidR="008C4790" w:rsidRPr="00A10756">
        <w:t>11</w:t>
      </w:r>
      <w:r w:rsidRPr="00A10756">
        <w:t xml:space="preserve">. </w:t>
      </w:r>
    </w:p>
    <w:p w:rsidR="007E67C5" w:rsidRPr="00A10756" w:rsidRDefault="00C87DD4" w:rsidP="00C859A9">
      <w:pPr>
        <w:spacing w:after="0" w:line="240" w:lineRule="auto"/>
      </w:pPr>
      <w:r w:rsidRPr="00A10756">
        <w:t xml:space="preserve">(1) </w:t>
      </w:r>
      <w:r w:rsidR="007E67C5" w:rsidRPr="00A10756">
        <w:t>Redovito održavanje cesta čini skup poslova odnosno radova i radnji te mjera koje se provode tijekom cijele godine sukladno godišnjem operativnom programu.</w:t>
      </w:r>
    </w:p>
    <w:p w:rsidR="007E67C5" w:rsidRPr="00A10756" w:rsidRDefault="00C87DD4" w:rsidP="00C859A9">
      <w:pPr>
        <w:spacing w:after="0" w:line="240" w:lineRule="auto"/>
      </w:pPr>
      <w:r w:rsidRPr="00A10756">
        <w:t xml:space="preserve">(2) </w:t>
      </w:r>
      <w:r w:rsidR="007E67C5" w:rsidRPr="00A10756">
        <w:t xml:space="preserve">Općina u svrhu </w:t>
      </w:r>
      <w:r w:rsidR="002123C6">
        <w:t>redovitog održavanja cesta dužna</w:t>
      </w:r>
      <w:r w:rsidR="007E67C5" w:rsidRPr="00A10756">
        <w:t xml:space="preserve"> je po potrebi provoditi ispitivanje određenih dijelova cesta u svrhu provjere, odnosno dokazivanja ispunjavanja temeljnih zahtjeva ili trajnosti te ceste.</w:t>
      </w:r>
    </w:p>
    <w:p w:rsidR="007E67C5" w:rsidRDefault="00C87DD4" w:rsidP="00C859A9">
      <w:pPr>
        <w:spacing w:after="0" w:line="240" w:lineRule="auto"/>
      </w:pPr>
      <w:r w:rsidRPr="00A10756">
        <w:t xml:space="preserve">(3) </w:t>
      </w:r>
      <w:r w:rsidR="007E67C5" w:rsidRPr="00A10756">
        <w:t>U pravilu, redovito održavanje cesta izvođač radova održavanja cesta je u obvezi obavljati u vrijeme kada je intenzitet prometa na cestama manji i po mogućnosti bez ometanja prometa na nerazvrstanoj cesti.</w:t>
      </w:r>
    </w:p>
    <w:p w:rsidR="00C859A9" w:rsidRPr="00A10756" w:rsidRDefault="00C859A9" w:rsidP="00C859A9">
      <w:pPr>
        <w:spacing w:after="0" w:line="240" w:lineRule="auto"/>
      </w:pPr>
    </w:p>
    <w:p w:rsidR="007E67C5" w:rsidRPr="00A10756" w:rsidRDefault="007E67C5" w:rsidP="00C859A9">
      <w:pPr>
        <w:pStyle w:val="lanak"/>
      </w:pPr>
      <w:r w:rsidRPr="00A10756">
        <w:t>Članak 1</w:t>
      </w:r>
      <w:r w:rsidR="008C4790" w:rsidRPr="00A10756">
        <w:t>2</w:t>
      </w:r>
      <w:r w:rsidRPr="00A10756">
        <w:t>.</w:t>
      </w:r>
    </w:p>
    <w:p w:rsidR="007E67C5" w:rsidRPr="00A10756" w:rsidRDefault="00C87DD4" w:rsidP="00C859A9">
      <w:pPr>
        <w:spacing w:after="0" w:line="240" w:lineRule="auto"/>
      </w:pPr>
      <w:r w:rsidRPr="00A10756">
        <w:t xml:space="preserve">(1) </w:t>
      </w:r>
      <w:r w:rsidR="007E67C5" w:rsidRPr="00A10756">
        <w:t>Pod redovitim održavanjem cesta podrazumijevaju se osobito sljedeći poslovi:</w:t>
      </w:r>
    </w:p>
    <w:p w:rsidR="007E67C5" w:rsidRPr="00A10756" w:rsidRDefault="002123C6" w:rsidP="00C859A9">
      <w:pPr>
        <w:pStyle w:val="ListParagraph"/>
        <w:numPr>
          <w:ilvl w:val="0"/>
          <w:numId w:val="14"/>
        </w:numPr>
        <w:spacing w:after="0" w:line="240" w:lineRule="auto"/>
      </w:pPr>
      <w:r>
        <w:t>n</w:t>
      </w:r>
      <w:r w:rsidR="007E67C5" w:rsidRPr="00A10756">
        <w:t>adzor i pregled cesta i objekata,</w:t>
      </w:r>
    </w:p>
    <w:p w:rsidR="007E67C5" w:rsidRPr="00A10756" w:rsidRDefault="002123C6" w:rsidP="00C859A9">
      <w:pPr>
        <w:pStyle w:val="ListParagraph"/>
        <w:numPr>
          <w:ilvl w:val="0"/>
          <w:numId w:val="14"/>
        </w:numPr>
        <w:spacing w:after="0" w:line="240" w:lineRule="auto"/>
      </w:pPr>
      <w:r>
        <w:t>r</w:t>
      </w:r>
      <w:r w:rsidR="007E67C5" w:rsidRPr="00A10756">
        <w:t>edovito održavanje prometnih površina,</w:t>
      </w:r>
    </w:p>
    <w:p w:rsidR="007E67C5" w:rsidRPr="00A10756" w:rsidRDefault="002123C6" w:rsidP="00C859A9">
      <w:pPr>
        <w:pStyle w:val="ListParagraph"/>
        <w:numPr>
          <w:ilvl w:val="0"/>
          <w:numId w:val="14"/>
        </w:numPr>
        <w:spacing w:after="0" w:line="240" w:lineRule="auto"/>
      </w:pPr>
      <w:r>
        <w:t>r</w:t>
      </w:r>
      <w:r w:rsidR="007E67C5" w:rsidRPr="00A10756">
        <w:t>edovito održavanje bankina,</w:t>
      </w:r>
    </w:p>
    <w:p w:rsidR="007E67C5" w:rsidRPr="00A10756" w:rsidRDefault="002123C6" w:rsidP="00C859A9">
      <w:pPr>
        <w:pStyle w:val="ListParagraph"/>
        <w:numPr>
          <w:ilvl w:val="0"/>
          <w:numId w:val="14"/>
        </w:numPr>
        <w:spacing w:after="0" w:line="240" w:lineRule="auto"/>
      </w:pPr>
      <w:r>
        <w:t>r</w:t>
      </w:r>
      <w:r w:rsidR="007E67C5" w:rsidRPr="00A10756">
        <w:t>edovito održavanje pokosa,</w:t>
      </w:r>
    </w:p>
    <w:p w:rsidR="007E67C5" w:rsidRPr="00A10756" w:rsidRDefault="002123C6" w:rsidP="00C859A9">
      <w:pPr>
        <w:pStyle w:val="ListParagraph"/>
        <w:numPr>
          <w:ilvl w:val="0"/>
          <w:numId w:val="14"/>
        </w:numPr>
        <w:spacing w:after="0" w:line="240" w:lineRule="auto"/>
      </w:pPr>
      <w:r>
        <w:t>r</w:t>
      </w:r>
      <w:r w:rsidR="007E67C5" w:rsidRPr="00A10756">
        <w:t>edovito održavanje sustava odvodnje,</w:t>
      </w:r>
    </w:p>
    <w:p w:rsidR="007E67C5" w:rsidRPr="00A10756" w:rsidRDefault="002123C6" w:rsidP="00C859A9">
      <w:pPr>
        <w:pStyle w:val="ListParagraph"/>
        <w:numPr>
          <w:ilvl w:val="0"/>
          <w:numId w:val="14"/>
        </w:numPr>
        <w:spacing w:after="0" w:line="240" w:lineRule="auto"/>
      </w:pPr>
      <w:r>
        <w:t>r</w:t>
      </w:r>
      <w:r w:rsidR="007E67C5" w:rsidRPr="00A10756">
        <w:t>edovito održavanje prometne signalizacije i opreme,</w:t>
      </w:r>
    </w:p>
    <w:p w:rsidR="007E67C5" w:rsidRPr="00A10756" w:rsidRDefault="002123C6" w:rsidP="00C859A9">
      <w:pPr>
        <w:pStyle w:val="ListParagraph"/>
        <w:numPr>
          <w:ilvl w:val="0"/>
          <w:numId w:val="14"/>
        </w:numPr>
        <w:spacing w:after="0" w:line="240" w:lineRule="auto"/>
      </w:pPr>
      <w:r>
        <w:t>r</w:t>
      </w:r>
      <w:r w:rsidR="007E67C5" w:rsidRPr="00A10756">
        <w:t>edovito održavanje cestovnih naprava i uređaja,</w:t>
      </w:r>
    </w:p>
    <w:p w:rsidR="007E67C5" w:rsidRPr="00A10756" w:rsidRDefault="002123C6" w:rsidP="00C859A9">
      <w:pPr>
        <w:pStyle w:val="ListParagraph"/>
        <w:numPr>
          <w:ilvl w:val="0"/>
          <w:numId w:val="14"/>
        </w:numPr>
        <w:spacing w:after="0" w:line="240" w:lineRule="auto"/>
      </w:pPr>
      <w:r>
        <w:t>r</w:t>
      </w:r>
      <w:r w:rsidR="007E67C5" w:rsidRPr="00A10756">
        <w:t>edovito održavanje vegetacije,</w:t>
      </w:r>
    </w:p>
    <w:p w:rsidR="007E67C5" w:rsidRPr="00A10756" w:rsidRDefault="002123C6" w:rsidP="00C859A9">
      <w:pPr>
        <w:pStyle w:val="ListParagraph"/>
        <w:numPr>
          <w:ilvl w:val="0"/>
          <w:numId w:val="14"/>
        </w:numPr>
        <w:spacing w:after="0" w:line="240" w:lineRule="auto"/>
      </w:pPr>
      <w:r>
        <w:t>o</w:t>
      </w:r>
      <w:r w:rsidR="007E67C5" w:rsidRPr="00A10756">
        <w:t>siguranje preglednosti,</w:t>
      </w:r>
    </w:p>
    <w:p w:rsidR="007E67C5" w:rsidRPr="00A10756" w:rsidRDefault="002123C6" w:rsidP="00C859A9">
      <w:pPr>
        <w:pStyle w:val="ListParagraph"/>
        <w:numPr>
          <w:ilvl w:val="0"/>
          <w:numId w:val="14"/>
        </w:numPr>
        <w:spacing w:after="0" w:line="240" w:lineRule="auto"/>
      </w:pPr>
      <w:r>
        <w:t>č</w:t>
      </w:r>
      <w:r w:rsidR="007E67C5" w:rsidRPr="00A10756">
        <w:t>išćenje ceste,</w:t>
      </w:r>
    </w:p>
    <w:p w:rsidR="007E67C5" w:rsidRPr="00A10756" w:rsidRDefault="002123C6" w:rsidP="00C859A9">
      <w:pPr>
        <w:pStyle w:val="ListParagraph"/>
        <w:numPr>
          <w:ilvl w:val="0"/>
          <w:numId w:val="14"/>
        </w:numPr>
        <w:spacing w:after="0" w:line="240" w:lineRule="auto"/>
      </w:pPr>
      <w:r>
        <w:t>r</w:t>
      </w:r>
      <w:r w:rsidR="007E67C5" w:rsidRPr="00A10756">
        <w:t>edovito održavanje cestovnih objekata,</w:t>
      </w:r>
    </w:p>
    <w:p w:rsidR="007E67C5" w:rsidRPr="00A10756" w:rsidRDefault="002123C6" w:rsidP="00C859A9">
      <w:pPr>
        <w:pStyle w:val="ListParagraph"/>
        <w:numPr>
          <w:ilvl w:val="0"/>
          <w:numId w:val="14"/>
        </w:numPr>
        <w:spacing w:after="0" w:line="240" w:lineRule="auto"/>
      </w:pPr>
      <w:r>
        <w:t>i</w:t>
      </w:r>
      <w:r w:rsidR="007E67C5" w:rsidRPr="00A10756">
        <w:t>nterventni radovi,</w:t>
      </w:r>
    </w:p>
    <w:p w:rsidR="007E67C5" w:rsidRDefault="002123C6" w:rsidP="00C859A9">
      <w:pPr>
        <w:pStyle w:val="ListParagraph"/>
        <w:numPr>
          <w:ilvl w:val="0"/>
          <w:numId w:val="14"/>
        </w:numPr>
        <w:spacing w:after="0" w:line="240" w:lineRule="auto"/>
      </w:pPr>
      <w:r>
        <w:t>z</w:t>
      </w:r>
      <w:r w:rsidR="007E67C5" w:rsidRPr="00A10756">
        <w:t>imska služba.</w:t>
      </w:r>
    </w:p>
    <w:p w:rsidR="00C859A9" w:rsidRPr="00A10756" w:rsidRDefault="00C859A9" w:rsidP="002123C6">
      <w:pPr>
        <w:pStyle w:val="ListParagraph"/>
        <w:spacing w:after="0" w:line="240" w:lineRule="auto"/>
        <w:ind w:firstLine="0"/>
      </w:pPr>
    </w:p>
    <w:p w:rsidR="007E67C5" w:rsidRPr="00A10756" w:rsidRDefault="007E67C5" w:rsidP="00C859A9">
      <w:pPr>
        <w:pStyle w:val="lanak"/>
      </w:pPr>
      <w:r w:rsidRPr="00A10756">
        <w:t xml:space="preserve">Članak </w:t>
      </w:r>
      <w:r w:rsidR="008C4790" w:rsidRPr="00A10756">
        <w:t>13</w:t>
      </w:r>
      <w:r w:rsidRPr="00A10756">
        <w:t>.</w:t>
      </w:r>
    </w:p>
    <w:p w:rsidR="007E67C5" w:rsidRPr="00A10756" w:rsidRDefault="00C87DD4" w:rsidP="00C859A9">
      <w:pPr>
        <w:spacing w:after="0" w:line="240" w:lineRule="auto"/>
      </w:pPr>
      <w:r w:rsidRPr="00A10756">
        <w:t xml:space="preserve">(1) </w:t>
      </w:r>
      <w:r w:rsidR="007E67C5" w:rsidRPr="00A10756">
        <w:t>Izvanredno održavanje spada u grupu zahtjevnijih i opsežnijih radova održavanja cesta, a temeljni im je cilj dugotrajnije uređenje i poboljšanja pojedinih dijelova ceste bez izmjene njenih tehničkih elemenata, osiguranja sigurnosti, stabilnosti i trajnosti ceste i cestovnih objekata i povećanja sigurnosti prometa.</w:t>
      </w:r>
    </w:p>
    <w:p w:rsidR="007E67C5" w:rsidRDefault="00C87DD4" w:rsidP="00C859A9">
      <w:pPr>
        <w:spacing w:after="0" w:line="240" w:lineRule="auto"/>
      </w:pPr>
      <w:r w:rsidRPr="00A10756">
        <w:t xml:space="preserve">(2) </w:t>
      </w:r>
      <w:r w:rsidR="007E67C5" w:rsidRPr="00A10756">
        <w:t>Radovi izvanrednog održavanja izvode se povremeno, a njihov opseg vezan je za stupanj dotrajalosti ili oštećenja ceste.</w:t>
      </w:r>
    </w:p>
    <w:p w:rsidR="00800DAD" w:rsidRDefault="00800DAD" w:rsidP="00C859A9">
      <w:pPr>
        <w:spacing w:after="0" w:line="240" w:lineRule="auto"/>
      </w:pPr>
    </w:p>
    <w:p w:rsidR="008F368F" w:rsidRDefault="008F368F" w:rsidP="00C859A9">
      <w:pPr>
        <w:spacing w:after="0" w:line="240" w:lineRule="auto"/>
      </w:pPr>
    </w:p>
    <w:p w:rsidR="00C859A9" w:rsidRPr="00A10756" w:rsidRDefault="00C859A9" w:rsidP="00C859A9">
      <w:pPr>
        <w:spacing w:after="0" w:line="240" w:lineRule="auto"/>
      </w:pPr>
    </w:p>
    <w:p w:rsidR="007E67C5" w:rsidRPr="00A10756" w:rsidRDefault="007E67C5" w:rsidP="00C859A9">
      <w:pPr>
        <w:pStyle w:val="lanak"/>
      </w:pPr>
      <w:r w:rsidRPr="00A10756">
        <w:lastRenderedPageBreak/>
        <w:t xml:space="preserve">Članak </w:t>
      </w:r>
      <w:r w:rsidR="008C4790" w:rsidRPr="00A10756">
        <w:t>14.</w:t>
      </w:r>
    </w:p>
    <w:p w:rsidR="007E67C5" w:rsidRDefault="007E67C5" w:rsidP="00C859A9">
      <w:pPr>
        <w:spacing w:after="0" w:line="240" w:lineRule="auto"/>
      </w:pPr>
      <w:r w:rsidRPr="00A10756">
        <w:t>Radovi izvanrednog održavanja cesta mogu se izvoditi samo na temelju projekta koji se obvezno izrađuje za provedbu takvog održavanja i u skladu s Pravilnikom o održavanju cesta.</w:t>
      </w:r>
    </w:p>
    <w:p w:rsidR="00C859A9" w:rsidRPr="00A10756" w:rsidRDefault="00C859A9" w:rsidP="00C859A9">
      <w:pPr>
        <w:spacing w:after="0" w:line="240" w:lineRule="auto"/>
      </w:pPr>
    </w:p>
    <w:p w:rsidR="007E67C5" w:rsidRPr="00A10756" w:rsidRDefault="007E67C5" w:rsidP="00C859A9">
      <w:pPr>
        <w:pStyle w:val="lanak"/>
      </w:pPr>
      <w:r w:rsidRPr="00A10756">
        <w:t xml:space="preserve">Članak </w:t>
      </w:r>
      <w:r w:rsidR="008C4790" w:rsidRPr="00A10756">
        <w:t>15</w:t>
      </w:r>
    </w:p>
    <w:p w:rsidR="007E67C5" w:rsidRPr="00A10756" w:rsidRDefault="00C87DD4" w:rsidP="00C859A9">
      <w:pPr>
        <w:spacing w:after="0" w:line="240" w:lineRule="auto"/>
      </w:pPr>
      <w:r w:rsidRPr="00A10756">
        <w:t xml:space="preserve">(1) </w:t>
      </w:r>
      <w:r w:rsidR="007E67C5" w:rsidRPr="00A10756">
        <w:t>Izvanredno održavanje cesta posebno obuhvaća:</w:t>
      </w:r>
    </w:p>
    <w:p w:rsidR="007E67C5" w:rsidRPr="00A10756" w:rsidRDefault="007E67C5" w:rsidP="00C859A9">
      <w:pPr>
        <w:pStyle w:val="ListParagraph"/>
        <w:numPr>
          <w:ilvl w:val="0"/>
          <w:numId w:val="14"/>
        </w:numPr>
        <w:spacing w:after="0" w:line="240" w:lineRule="auto"/>
      </w:pPr>
      <w:r w:rsidRPr="00A10756">
        <w:t>obnavljanje i zamjenu kolničkog zastora</w:t>
      </w:r>
      <w:r w:rsidR="00C05D58">
        <w:t>,</w:t>
      </w:r>
    </w:p>
    <w:p w:rsidR="007E67C5" w:rsidRPr="00A10756" w:rsidRDefault="007E67C5" w:rsidP="00C859A9">
      <w:pPr>
        <w:pStyle w:val="ListParagraph"/>
        <w:numPr>
          <w:ilvl w:val="0"/>
          <w:numId w:val="14"/>
        </w:numPr>
        <w:spacing w:after="0" w:line="240" w:lineRule="auto"/>
      </w:pPr>
      <w:r w:rsidRPr="00A10756">
        <w:t>ojačanje kolnika u svrhu obnove i povećanja nosivosti i kvalitete vožnje</w:t>
      </w:r>
      <w:r w:rsidR="00C05D58">
        <w:t>,</w:t>
      </w:r>
    </w:p>
    <w:p w:rsidR="007E67C5" w:rsidRPr="00A10756" w:rsidRDefault="007E67C5" w:rsidP="00C859A9">
      <w:pPr>
        <w:pStyle w:val="ListParagraph"/>
        <w:numPr>
          <w:ilvl w:val="0"/>
          <w:numId w:val="14"/>
        </w:numPr>
        <w:spacing w:after="0" w:line="240" w:lineRule="auto"/>
      </w:pPr>
      <w:r w:rsidRPr="00A10756">
        <w:t>mjestimične popravke kolničke konstrukcije ceste u svrhu zaštite i povećanja nosivosti ceste</w:t>
      </w:r>
      <w:r w:rsidR="00C05D58">
        <w:t>,</w:t>
      </w:r>
    </w:p>
    <w:p w:rsidR="007E67C5" w:rsidRPr="00A10756" w:rsidRDefault="007E67C5" w:rsidP="00C859A9">
      <w:pPr>
        <w:pStyle w:val="ListParagraph"/>
        <w:numPr>
          <w:ilvl w:val="0"/>
          <w:numId w:val="14"/>
        </w:numPr>
        <w:spacing w:after="0" w:line="240" w:lineRule="auto"/>
      </w:pPr>
      <w:r w:rsidRPr="00A10756">
        <w:t>poboljšanje sustava odvodnje ceste</w:t>
      </w:r>
      <w:r w:rsidR="00C05D58">
        <w:t>,</w:t>
      </w:r>
    </w:p>
    <w:p w:rsidR="007E67C5" w:rsidRPr="00A10756" w:rsidRDefault="007E67C5" w:rsidP="00C859A9">
      <w:pPr>
        <w:pStyle w:val="ListParagraph"/>
        <w:numPr>
          <w:ilvl w:val="0"/>
          <w:numId w:val="14"/>
        </w:numPr>
        <w:spacing w:after="0" w:line="240" w:lineRule="auto"/>
      </w:pPr>
      <w:r w:rsidRPr="00A10756">
        <w:t>zamjenu, ugrađivanje nove i poboljšanje vertikalne prometne signalizacije i opreme ceste (kilometarski i smjerokazni stupići, zaštitne ograde i slično) na većim dijelovima ceste</w:t>
      </w:r>
      <w:r w:rsidR="00C05D58">
        <w:t>,</w:t>
      </w:r>
    </w:p>
    <w:p w:rsidR="007E67C5" w:rsidRPr="00A10756" w:rsidRDefault="007E67C5" w:rsidP="00C859A9">
      <w:pPr>
        <w:pStyle w:val="ListParagraph"/>
        <w:numPr>
          <w:ilvl w:val="0"/>
          <w:numId w:val="14"/>
        </w:numPr>
        <w:spacing w:after="0" w:line="240" w:lineRule="auto"/>
      </w:pPr>
      <w:r w:rsidRPr="00A10756">
        <w:t>saniranje odrona, popuzina,</w:t>
      </w:r>
    </w:p>
    <w:p w:rsidR="007E67C5" w:rsidRPr="00A10756" w:rsidRDefault="007E67C5" w:rsidP="00C859A9">
      <w:pPr>
        <w:pStyle w:val="ListParagraph"/>
        <w:numPr>
          <w:ilvl w:val="0"/>
          <w:numId w:val="14"/>
        </w:numPr>
        <w:spacing w:after="0" w:line="240" w:lineRule="auto"/>
      </w:pPr>
      <w:r w:rsidRPr="00A10756">
        <w:t>radovi na zaštiti kosina od erozije,</w:t>
      </w:r>
    </w:p>
    <w:p w:rsidR="007E67C5" w:rsidRPr="00A10756" w:rsidRDefault="007E67C5" w:rsidP="00C859A9">
      <w:pPr>
        <w:pStyle w:val="ListParagraph"/>
        <w:numPr>
          <w:ilvl w:val="0"/>
          <w:numId w:val="14"/>
        </w:numPr>
        <w:spacing w:after="0" w:line="240" w:lineRule="auto"/>
      </w:pPr>
      <w:r w:rsidRPr="00A10756">
        <w:t>sanaciju obložnih zidova,</w:t>
      </w:r>
    </w:p>
    <w:p w:rsidR="007E67C5" w:rsidRPr="00A10756" w:rsidRDefault="007E67C5" w:rsidP="00C859A9">
      <w:pPr>
        <w:pStyle w:val="ListParagraph"/>
        <w:numPr>
          <w:ilvl w:val="0"/>
          <w:numId w:val="14"/>
        </w:numPr>
        <w:spacing w:after="0" w:line="240" w:lineRule="auto"/>
      </w:pPr>
      <w:r w:rsidRPr="00A10756">
        <w:t>zaštitu ceste od podlokavanja,</w:t>
      </w:r>
    </w:p>
    <w:p w:rsidR="007E67C5" w:rsidRPr="00A10756" w:rsidRDefault="007E67C5" w:rsidP="00C859A9">
      <w:pPr>
        <w:pStyle w:val="ListParagraph"/>
        <w:numPr>
          <w:ilvl w:val="0"/>
          <w:numId w:val="14"/>
        </w:numPr>
        <w:spacing w:after="0" w:line="240" w:lineRule="auto"/>
      </w:pPr>
      <w:r w:rsidRPr="00A10756">
        <w:t xml:space="preserve">radove na uređenju zelenila u svrhu biološke zaštite ceste, ukrašavanja okoliša i zaštite od </w:t>
      </w:r>
      <w:r w:rsidR="00236EC0" w:rsidRPr="00A10756">
        <w:t>snježnih</w:t>
      </w:r>
      <w:r w:rsidRPr="00A10756">
        <w:t xml:space="preserve"> zapuha,</w:t>
      </w:r>
    </w:p>
    <w:p w:rsidR="007E67C5" w:rsidRPr="00A10756" w:rsidRDefault="007E67C5" w:rsidP="00C859A9">
      <w:pPr>
        <w:pStyle w:val="ListParagraph"/>
        <w:numPr>
          <w:ilvl w:val="0"/>
          <w:numId w:val="14"/>
        </w:numPr>
        <w:spacing w:after="0" w:line="240" w:lineRule="auto"/>
      </w:pPr>
      <w:r w:rsidRPr="00A10756">
        <w:t>pojedinačne korekcije geometrijskih elemenata ceste (ublažavanje oštrih krivina, uređenje poprečnih nagiba, stajališta uz cestu i drugo) sa svrhom poboljšanja sigurnosti prometa, kojima se ne mijenja usklađenost s lokacijskim uvjetima u skladu s kojim je cesta izgrađena,</w:t>
      </w:r>
    </w:p>
    <w:p w:rsidR="007E67C5" w:rsidRPr="00A10756" w:rsidRDefault="007E67C5" w:rsidP="00C859A9">
      <w:pPr>
        <w:pStyle w:val="ListParagraph"/>
        <w:numPr>
          <w:ilvl w:val="0"/>
          <w:numId w:val="14"/>
        </w:numPr>
        <w:spacing w:after="0" w:line="240" w:lineRule="auto"/>
      </w:pPr>
      <w:r w:rsidRPr="00A10756">
        <w:t>uređenje raskrižja u istoj razini (oblikovanje, preglednost, ugradnja nove signalizacije i opreme) kojima se ne mijenja usklađenost s lokacijskim uvjetima u skladu s kojim je cesta izgrađena,</w:t>
      </w:r>
    </w:p>
    <w:p w:rsidR="007E67C5" w:rsidRPr="00A10756" w:rsidRDefault="007E67C5" w:rsidP="00C859A9">
      <w:pPr>
        <w:pStyle w:val="ListParagraph"/>
        <w:numPr>
          <w:ilvl w:val="0"/>
          <w:numId w:val="14"/>
        </w:numPr>
        <w:spacing w:after="0" w:line="240" w:lineRule="auto"/>
      </w:pPr>
      <w:r w:rsidRPr="00A10756">
        <w:t>poboljšanje uvjeta prometa uređenjem stajališta, odmorišta, pješačkih staza,</w:t>
      </w:r>
    </w:p>
    <w:p w:rsidR="007E67C5" w:rsidRPr="00A10756" w:rsidRDefault="007E67C5" w:rsidP="00C859A9">
      <w:pPr>
        <w:pStyle w:val="ListParagraph"/>
        <w:numPr>
          <w:ilvl w:val="0"/>
          <w:numId w:val="14"/>
        </w:numPr>
        <w:spacing w:after="0" w:line="240" w:lineRule="auto"/>
      </w:pPr>
      <w:r w:rsidRPr="00A10756">
        <w:t>obnovu i postavu instalacija, opreme i uređaja ceste.</w:t>
      </w:r>
    </w:p>
    <w:p w:rsidR="007E67C5" w:rsidRPr="00A10756" w:rsidRDefault="00C87DD4" w:rsidP="00C859A9">
      <w:pPr>
        <w:spacing w:after="0" w:line="240" w:lineRule="auto"/>
      </w:pPr>
      <w:r w:rsidRPr="00A10756">
        <w:t xml:space="preserve">(2) </w:t>
      </w:r>
      <w:r w:rsidR="007E67C5" w:rsidRPr="00A10756">
        <w:t>Izvanredno održavanje cestovnih objekata posebno obuhvaća:</w:t>
      </w:r>
    </w:p>
    <w:p w:rsidR="007E67C5" w:rsidRPr="00A10756" w:rsidRDefault="007E67C5" w:rsidP="00C859A9">
      <w:pPr>
        <w:pStyle w:val="ListParagraph"/>
        <w:numPr>
          <w:ilvl w:val="0"/>
          <w:numId w:val="14"/>
        </w:numPr>
        <w:spacing w:after="0" w:line="240" w:lineRule="auto"/>
      </w:pPr>
      <w:r w:rsidRPr="00A10756">
        <w:t>zamjenu kolnika</w:t>
      </w:r>
    </w:p>
    <w:p w:rsidR="007E67C5" w:rsidRPr="00A10756" w:rsidRDefault="007E67C5" w:rsidP="00C859A9">
      <w:pPr>
        <w:pStyle w:val="ListParagraph"/>
        <w:numPr>
          <w:ilvl w:val="0"/>
          <w:numId w:val="14"/>
        </w:numPr>
        <w:spacing w:after="0" w:line="240" w:lineRule="auto"/>
      </w:pPr>
      <w:r w:rsidRPr="00A10756">
        <w:t>zamjenu hidroizolacije</w:t>
      </w:r>
    </w:p>
    <w:p w:rsidR="007E67C5" w:rsidRPr="00A10756" w:rsidRDefault="007E67C5" w:rsidP="00C859A9">
      <w:pPr>
        <w:pStyle w:val="ListParagraph"/>
        <w:numPr>
          <w:ilvl w:val="0"/>
          <w:numId w:val="14"/>
        </w:numPr>
        <w:spacing w:after="0" w:line="240" w:lineRule="auto"/>
      </w:pPr>
      <w:r w:rsidRPr="00A10756">
        <w:t>popravak ili zamjenu rasponske konstrukcije, stupova i upornjaka</w:t>
      </w:r>
    </w:p>
    <w:p w:rsidR="007E67C5" w:rsidRPr="00A10756" w:rsidRDefault="007E67C5" w:rsidP="00C859A9">
      <w:pPr>
        <w:pStyle w:val="ListParagraph"/>
        <w:numPr>
          <w:ilvl w:val="0"/>
          <w:numId w:val="14"/>
        </w:numPr>
        <w:spacing w:after="0" w:line="240" w:lineRule="auto"/>
      </w:pPr>
      <w:r w:rsidRPr="00A10756">
        <w:t>popravak ili zamjenu sustava za odvodnju,</w:t>
      </w:r>
    </w:p>
    <w:p w:rsidR="007E67C5" w:rsidRPr="00A10756" w:rsidRDefault="007E67C5" w:rsidP="00C859A9">
      <w:pPr>
        <w:pStyle w:val="ListParagraph"/>
        <w:numPr>
          <w:ilvl w:val="0"/>
          <w:numId w:val="14"/>
        </w:numPr>
        <w:spacing w:after="0" w:line="240" w:lineRule="auto"/>
      </w:pPr>
      <w:r w:rsidRPr="00A10756">
        <w:t>popravak ili zamjenu ležajeva</w:t>
      </w:r>
    </w:p>
    <w:p w:rsidR="007E67C5" w:rsidRPr="00A10756" w:rsidRDefault="007E67C5" w:rsidP="00C859A9">
      <w:pPr>
        <w:pStyle w:val="ListParagraph"/>
        <w:numPr>
          <w:ilvl w:val="0"/>
          <w:numId w:val="14"/>
        </w:numPr>
        <w:spacing w:after="0" w:line="240" w:lineRule="auto"/>
      </w:pPr>
      <w:r w:rsidRPr="00A10756">
        <w:t>popravak ili zamjenu prijelaznih naprava</w:t>
      </w:r>
    </w:p>
    <w:p w:rsidR="007E67C5" w:rsidRPr="00A10756" w:rsidRDefault="007E67C5" w:rsidP="00C859A9">
      <w:pPr>
        <w:pStyle w:val="ListParagraph"/>
        <w:numPr>
          <w:ilvl w:val="0"/>
          <w:numId w:val="14"/>
        </w:numPr>
        <w:spacing w:after="0" w:line="240" w:lineRule="auto"/>
      </w:pPr>
      <w:r w:rsidRPr="00A10756">
        <w:t>uređenje prijelaza na nasip</w:t>
      </w:r>
    </w:p>
    <w:p w:rsidR="007E67C5" w:rsidRPr="00A10756" w:rsidRDefault="007E67C5" w:rsidP="00C859A9">
      <w:pPr>
        <w:pStyle w:val="ListParagraph"/>
        <w:numPr>
          <w:ilvl w:val="0"/>
          <w:numId w:val="14"/>
        </w:numPr>
        <w:spacing w:after="0" w:line="240" w:lineRule="auto"/>
      </w:pPr>
      <w:r w:rsidRPr="00A10756">
        <w:t>zaštitu stupova i upornjaka od podlokavanja</w:t>
      </w:r>
    </w:p>
    <w:p w:rsidR="007E67C5" w:rsidRPr="00A10756" w:rsidRDefault="007E67C5" w:rsidP="00C859A9">
      <w:pPr>
        <w:pStyle w:val="ListParagraph"/>
        <w:numPr>
          <w:ilvl w:val="0"/>
          <w:numId w:val="14"/>
        </w:numPr>
        <w:spacing w:after="0" w:line="240" w:lineRule="auto"/>
      </w:pPr>
      <w:r w:rsidRPr="00A10756">
        <w:t>cjelovitu antikorozivnu zaštitu</w:t>
      </w:r>
    </w:p>
    <w:p w:rsidR="007E67C5" w:rsidRPr="00A10756" w:rsidRDefault="007E67C5" w:rsidP="00C859A9">
      <w:pPr>
        <w:pStyle w:val="ListParagraph"/>
        <w:numPr>
          <w:ilvl w:val="0"/>
          <w:numId w:val="14"/>
        </w:numPr>
        <w:spacing w:after="0" w:line="240" w:lineRule="auto"/>
      </w:pPr>
      <w:r w:rsidRPr="00A10756">
        <w:t>sanaciju i zaštitu betonskih površina</w:t>
      </w:r>
    </w:p>
    <w:p w:rsidR="007E67C5" w:rsidRPr="00A10756" w:rsidRDefault="007E67C5" w:rsidP="00C859A9">
      <w:pPr>
        <w:pStyle w:val="ListParagraph"/>
        <w:numPr>
          <w:ilvl w:val="0"/>
          <w:numId w:val="14"/>
        </w:numPr>
        <w:spacing w:after="0" w:line="240" w:lineRule="auto"/>
      </w:pPr>
      <w:r w:rsidRPr="00A10756">
        <w:t>zamjenu i obnovu propusta i mostova do 10 m raspona</w:t>
      </w:r>
    </w:p>
    <w:p w:rsidR="007E67C5" w:rsidRPr="00A10756" w:rsidRDefault="007E67C5" w:rsidP="00C859A9">
      <w:pPr>
        <w:pStyle w:val="ListParagraph"/>
        <w:numPr>
          <w:ilvl w:val="0"/>
          <w:numId w:val="14"/>
        </w:numPr>
        <w:spacing w:after="0" w:line="240" w:lineRule="auto"/>
      </w:pPr>
      <w:r w:rsidRPr="00A10756">
        <w:t>sanaciju tunelske obloge</w:t>
      </w:r>
    </w:p>
    <w:p w:rsidR="007E67C5" w:rsidRDefault="007E67C5" w:rsidP="00C859A9">
      <w:pPr>
        <w:pStyle w:val="ListParagraph"/>
        <w:numPr>
          <w:ilvl w:val="0"/>
          <w:numId w:val="14"/>
        </w:numPr>
        <w:spacing w:after="0" w:line="240" w:lineRule="auto"/>
      </w:pPr>
      <w:r w:rsidRPr="00A10756">
        <w:t>sanaciju i obnovu zidova.</w:t>
      </w:r>
    </w:p>
    <w:p w:rsidR="00271097" w:rsidRDefault="00271097" w:rsidP="00800DAD">
      <w:pPr>
        <w:pStyle w:val="ListParagraph"/>
        <w:spacing w:after="0" w:line="240" w:lineRule="auto"/>
        <w:ind w:firstLine="0"/>
      </w:pPr>
    </w:p>
    <w:p w:rsidR="00C859A9" w:rsidRPr="00A10756" w:rsidRDefault="00C859A9" w:rsidP="008F368F">
      <w:pPr>
        <w:pStyle w:val="ListParagraph"/>
        <w:spacing w:after="0" w:line="240" w:lineRule="auto"/>
        <w:ind w:firstLine="0"/>
      </w:pPr>
    </w:p>
    <w:p w:rsidR="007E67C5" w:rsidRDefault="00C05D58" w:rsidP="00C859A9">
      <w:pPr>
        <w:pStyle w:val="Heading1"/>
        <w:spacing w:before="0" w:after="0"/>
      </w:pPr>
      <w:bookmarkStart w:id="6" w:name="_Toc400647713"/>
      <w:r>
        <w:t>MJERE</w:t>
      </w:r>
      <w:r w:rsidR="007E67C5" w:rsidRPr="00A10756">
        <w:t xml:space="preserve"> ZA ZAŠTITU NERAZVRSTANIH CESTA</w:t>
      </w:r>
      <w:bookmarkEnd w:id="6"/>
    </w:p>
    <w:p w:rsidR="00C859A9" w:rsidRPr="00C859A9" w:rsidRDefault="00C859A9" w:rsidP="00C859A9"/>
    <w:p w:rsidR="007E67C5" w:rsidRPr="00A10756" w:rsidRDefault="007E67C5" w:rsidP="00C859A9">
      <w:pPr>
        <w:pStyle w:val="lanak"/>
      </w:pPr>
      <w:r w:rsidRPr="00A10756">
        <w:t xml:space="preserve">Članak </w:t>
      </w:r>
      <w:r w:rsidR="008C4790" w:rsidRPr="00A10756">
        <w:t>16</w:t>
      </w:r>
      <w:r w:rsidRPr="00A10756">
        <w:t>.</w:t>
      </w:r>
    </w:p>
    <w:p w:rsidR="007E67C5" w:rsidRPr="00A10756" w:rsidRDefault="00C87DD4" w:rsidP="00C859A9">
      <w:pPr>
        <w:spacing w:after="0" w:line="240" w:lineRule="auto"/>
      </w:pPr>
      <w:r w:rsidRPr="00A10756">
        <w:t xml:space="preserve">(1) </w:t>
      </w:r>
      <w:r w:rsidR="007E67C5" w:rsidRPr="00A10756">
        <w:t xml:space="preserve">Nerazvrstane ceste mogu se koristiti samo za promet </w:t>
      </w:r>
      <w:r w:rsidR="00236EC0" w:rsidRPr="00A10756">
        <w:t>vozilima</w:t>
      </w:r>
      <w:r w:rsidR="007E67C5" w:rsidRPr="00A10756">
        <w:t xml:space="preserve">, a u druge svrhe samo u slučajevima, na način i pod uvjetima propisanim zakonom kojim se uređuju ceste, podzakonskim aktima donesenih na temelju Zakona o cestama, zakonom kojim se uređuje sigurnost prometa na cestama, te ovom Odlukom.  </w:t>
      </w:r>
    </w:p>
    <w:p w:rsidR="007E67C5" w:rsidRPr="00A10756" w:rsidRDefault="00C87DD4" w:rsidP="00C859A9">
      <w:pPr>
        <w:spacing w:after="0" w:line="240" w:lineRule="auto"/>
      </w:pPr>
      <w:r w:rsidRPr="00A10756">
        <w:t xml:space="preserve">(2) </w:t>
      </w:r>
      <w:r w:rsidR="007E67C5" w:rsidRPr="00A10756">
        <w:t>Radi zaštite nerazvrstane ceste i sigurnosti prometa na njoj, na nerazvrstanoj cesti zabranjeno je:</w:t>
      </w:r>
    </w:p>
    <w:p w:rsidR="007E67C5" w:rsidRPr="00A10756" w:rsidRDefault="007E67C5" w:rsidP="00C859A9">
      <w:pPr>
        <w:pStyle w:val="ListParagraph"/>
        <w:numPr>
          <w:ilvl w:val="0"/>
          <w:numId w:val="18"/>
        </w:numPr>
        <w:spacing w:after="0" w:line="240" w:lineRule="auto"/>
      </w:pPr>
      <w:r w:rsidRPr="00A10756">
        <w:t xml:space="preserve">oštetiti, ukloniti, premjestiti, zakriti ili na bilo koji drugi način izmijeniti postojeće stanje prometne signalizacije, prometnu opremu te </w:t>
      </w:r>
      <w:r w:rsidR="00236EC0" w:rsidRPr="00A10756">
        <w:t>cestovne</w:t>
      </w:r>
      <w:r w:rsidRPr="00A10756">
        <w:t xml:space="preserve"> uređaje,</w:t>
      </w:r>
    </w:p>
    <w:p w:rsidR="007E67C5" w:rsidRPr="00A10756" w:rsidRDefault="007E67C5" w:rsidP="00C859A9">
      <w:pPr>
        <w:pStyle w:val="ListParagraph"/>
        <w:numPr>
          <w:ilvl w:val="0"/>
          <w:numId w:val="18"/>
        </w:numPr>
        <w:spacing w:after="0" w:line="240" w:lineRule="auto"/>
      </w:pPr>
      <w:r w:rsidRPr="00A10756">
        <w:t>trajno ili privremeno zaposjedati ili na drugi način smetati posjed nerazvrstane ceste ili njezinog dijela,</w:t>
      </w:r>
    </w:p>
    <w:p w:rsidR="007E67C5" w:rsidRPr="00A10756" w:rsidRDefault="007E67C5" w:rsidP="00C859A9">
      <w:pPr>
        <w:pStyle w:val="ListParagraph"/>
        <w:numPr>
          <w:ilvl w:val="0"/>
          <w:numId w:val="18"/>
        </w:numPr>
        <w:spacing w:after="0" w:line="240" w:lineRule="auto"/>
      </w:pPr>
      <w:r w:rsidRPr="00A10756">
        <w:t>dovoditi oborinsku vodu, otpadne vode i ostale tekućine,</w:t>
      </w:r>
    </w:p>
    <w:p w:rsidR="00CB27C2" w:rsidRPr="00A10756" w:rsidRDefault="007E67C5" w:rsidP="00C859A9">
      <w:pPr>
        <w:pStyle w:val="ListParagraph"/>
        <w:numPr>
          <w:ilvl w:val="0"/>
          <w:numId w:val="18"/>
        </w:numPr>
        <w:spacing w:after="0" w:line="240" w:lineRule="auto"/>
      </w:pPr>
      <w:r w:rsidRPr="00A10756">
        <w:t>sprječavati otjecanja voda s nerazvrstane ceste,</w:t>
      </w:r>
    </w:p>
    <w:p w:rsidR="007E67C5" w:rsidRPr="00A10756" w:rsidRDefault="007E67C5" w:rsidP="00C859A9">
      <w:pPr>
        <w:pStyle w:val="ListParagraph"/>
        <w:numPr>
          <w:ilvl w:val="0"/>
          <w:numId w:val="18"/>
        </w:numPr>
        <w:spacing w:after="0" w:line="240" w:lineRule="auto"/>
      </w:pPr>
      <w:r w:rsidRPr="00A10756">
        <w:t>spuštati po pokosu nasipa ili usjeka kamen, stabla te druge predmete i materijal,</w:t>
      </w:r>
    </w:p>
    <w:p w:rsidR="007E67C5" w:rsidRPr="00A10756" w:rsidRDefault="007E67C5" w:rsidP="00C859A9">
      <w:pPr>
        <w:pStyle w:val="ListParagraph"/>
        <w:numPr>
          <w:ilvl w:val="0"/>
          <w:numId w:val="18"/>
        </w:numPr>
        <w:spacing w:after="0" w:line="240" w:lineRule="auto"/>
      </w:pPr>
      <w:r w:rsidRPr="00A10756">
        <w:lastRenderedPageBreak/>
        <w:t>vući stabla i dijelove stabala te drugi materijal ili predmete,</w:t>
      </w:r>
    </w:p>
    <w:p w:rsidR="007E67C5" w:rsidRPr="00A10756" w:rsidRDefault="007E67C5" w:rsidP="00C859A9">
      <w:pPr>
        <w:pStyle w:val="ListParagraph"/>
        <w:numPr>
          <w:ilvl w:val="0"/>
          <w:numId w:val="18"/>
        </w:numPr>
        <w:spacing w:after="0" w:line="240" w:lineRule="auto"/>
      </w:pPr>
      <w:r w:rsidRPr="00A10756">
        <w:t>puštati domaće životinje bez nadzora, napajati životinje u cestovnom jarku te vršiti ispašu ili graditi pojilišta na cestovnom zemljištu,</w:t>
      </w:r>
    </w:p>
    <w:p w:rsidR="007E67C5" w:rsidRPr="00A10756" w:rsidRDefault="007E67C5" w:rsidP="00C859A9">
      <w:pPr>
        <w:pStyle w:val="ListParagraph"/>
        <w:numPr>
          <w:ilvl w:val="0"/>
          <w:numId w:val="18"/>
        </w:numPr>
        <w:spacing w:after="0" w:line="240" w:lineRule="auto"/>
      </w:pPr>
      <w:r w:rsidRPr="00A10756">
        <w:t>postavljati ograde, saditi živice, drveće i druge nasade,</w:t>
      </w:r>
    </w:p>
    <w:p w:rsidR="007E67C5" w:rsidRPr="00A10756" w:rsidRDefault="007E67C5" w:rsidP="00C859A9">
      <w:pPr>
        <w:pStyle w:val="ListParagraph"/>
        <w:numPr>
          <w:ilvl w:val="0"/>
          <w:numId w:val="18"/>
        </w:numPr>
        <w:spacing w:after="0" w:line="240" w:lineRule="auto"/>
      </w:pPr>
      <w:r w:rsidRPr="00A10756">
        <w:t>odlagati drvnu masu, ostale materijale ili druge predmete,</w:t>
      </w:r>
    </w:p>
    <w:p w:rsidR="007E67C5" w:rsidRPr="00A10756" w:rsidRDefault="007E67C5" w:rsidP="00C859A9">
      <w:pPr>
        <w:pStyle w:val="ListParagraph"/>
        <w:numPr>
          <w:ilvl w:val="0"/>
          <w:numId w:val="18"/>
        </w:numPr>
        <w:spacing w:after="0" w:line="240" w:lineRule="auto"/>
      </w:pPr>
      <w:r w:rsidRPr="00A10756">
        <w:t>postavljati nadgrobne ploče i ostala spomen obilježja,</w:t>
      </w:r>
    </w:p>
    <w:p w:rsidR="007E67C5" w:rsidRPr="00A10756" w:rsidRDefault="007E67C5" w:rsidP="00C859A9">
      <w:pPr>
        <w:pStyle w:val="ListParagraph"/>
        <w:numPr>
          <w:ilvl w:val="0"/>
          <w:numId w:val="18"/>
        </w:numPr>
        <w:spacing w:after="0" w:line="240" w:lineRule="auto"/>
      </w:pPr>
      <w:r w:rsidRPr="00A10756">
        <w:t>postavljati transparente, plakate i druge oblike obavještavanja odnosno oglašavanja bez odobren</w:t>
      </w:r>
      <w:r w:rsidR="00C05D58">
        <w:t>ja Jedinstvenog upravnog odjela općine</w:t>
      </w:r>
    </w:p>
    <w:p w:rsidR="007E67C5" w:rsidRPr="00A10756" w:rsidRDefault="007E67C5" w:rsidP="00C859A9">
      <w:pPr>
        <w:pStyle w:val="ListParagraph"/>
        <w:numPr>
          <w:ilvl w:val="0"/>
          <w:numId w:val="18"/>
        </w:numPr>
        <w:spacing w:after="0" w:line="240" w:lineRule="auto"/>
      </w:pPr>
      <w:r w:rsidRPr="00A10756">
        <w:t>rasipavati materijal, nanositi blato, ulje ili na drugi način onečišćavati nerazvrstanu cestu,</w:t>
      </w:r>
    </w:p>
    <w:p w:rsidR="007E67C5" w:rsidRPr="00A10756" w:rsidRDefault="007E67C5" w:rsidP="00C859A9">
      <w:pPr>
        <w:pStyle w:val="ListParagraph"/>
        <w:numPr>
          <w:ilvl w:val="0"/>
          <w:numId w:val="18"/>
        </w:numPr>
        <w:spacing w:after="0" w:line="240" w:lineRule="auto"/>
      </w:pPr>
      <w:r w:rsidRPr="00A10756">
        <w:t>odlagati snijeg ili led,</w:t>
      </w:r>
    </w:p>
    <w:p w:rsidR="007E67C5" w:rsidRPr="00A10756" w:rsidRDefault="007E67C5" w:rsidP="00C859A9">
      <w:pPr>
        <w:pStyle w:val="ListParagraph"/>
        <w:numPr>
          <w:ilvl w:val="0"/>
          <w:numId w:val="18"/>
        </w:numPr>
        <w:spacing w:after="0" w:line="240" w:lineRule="auto"/>
      </w:pPr>
      <w:r w:rsidRPr="00A10756">
        <w:t>vršiti druge radnje koje mogu oštetiti nerazvrstanu cestu ili ugroziti sigurno odvijanje prometa na njoj.</w:t>
      </w:r>
    </w:p>
    <w:p w:rsidR="007E67C5" w:rsidRPr="00A10756" w:rsidRDefault="00C87DD4" w:rsidP="00C859A9">
      <w:pPr>
        <w:spacing w:after="0" w:line="240" w:lineRule="auto"/>
      </w:pPr>
      <w:r w:rsidRPr="00A10756">
        <w:t xml:space="preserve">(3) </w:t>
      </w:r>
      <w:r w:rsidR="007E67C5" w:rsidRPr="00A10756">
        <w:t xml:space="preserve">Pravne, odnosno fizičke osobe kojima su povjereni poslovi održavanja nerazvrstanih cesta u skladu sa Zakonom o komunalnom gospodarstvu i Odlukom o komunalnim djelatnostima na području Općine Matulji moraju bez odgode, nakon saznanja, s ceste ukloniti sve zapreke ili druge posljedice zabranjenih radnji, koje bi mogle oštetiti nerazvrstanu cestu, ugroziti, ometati ili smanjiti </w:t>
      </w:r>
      <w:r w:rsidR="00CB27C2" w:rsidRPr="00A10756">
        <w:t>sigurnost</w:t>
      </w:r>
      <w:r w:rsidR="007E67C5" w:rsidRPr="00A10756">
        <w:t xml:space="preserve"> prometa na nerazvrstanoj cesti.</w:t>
      </w:r>
    </w:p>
    <w:p w:rsidR="007E67C5" w:rsidRDefault="00C87DD4" w:rsidP="00C859A9">
      <w:pPr>
        <w:spacing w:after="0" w:line="240" w:lineRule="auto"/>
      </w:pPr>
      <w:r w:rsidRPr="00A10756">
        <w:t xml:space="preserve">(4) </w:t>
      </w:r>
      <w:r w:rsidR="007E67C5" w:rsidRPr="00A10756">
        <w:t xml:space="preserve">Ako osobe iz stavka 3. ovog članka ne mogu zapreku ili nastalo opasno mjesto na nerazvrstanoj cesti ukloniti odmah, do njezinog uklanjanja mora je osigurati propisnom prometnom signalizacijom te o zapreci i ostalim posljedicama zabranjenih radnji bez odgode </w:t>
      </w:r>
      <w:r w:rsidR="00CB27C2" w:rsidRPr="00A10756">
        <w:t>obavijestiti</w:t>
      </w:r>
      <w:r w:rsidR="007E67C5" w:rsidRPr="00A10756">
        <w:t xml:space="preserve"> nadležno tijelo iz članka </w:t>
      </w:r>
      <w:r w:rsidR="00C652CF" w:rsidRPr="00A10756">
        <w:t>4</w:t>
      </w:r>
      <w:r w:rsidR="003C4878" w:rsidRPr="00A10756">
        <w:t>3</w:t>
      </w:r>
      <w:r w:rsidR="007E67C5" w:rsidRPr="00A10756">
        <w:t>. ove Odluke.</w:t>
      </w:r>
    </w:p>
    <w:p w:rsidR="00271097" w:rsidRDefault="00271097" w:rsidP="00C859A9">
      <w:pPr>
        <w:spacing w:after="0" w:line="240" w:lineRule="auto"/>
      </w:pPr>
    </w:p>
    <w:p w:rsidR="00C859A9" w:rsidRPr="00A10756" w:rsidRDefault="00C859A9" w:rsidP="00C859A9">
      <w:pPr>
        <w:spacing w:after="0" w:line="240" w:lineRule="auto"/>
      </w:pPr>
    </w:p>
    <w:p w:rsidR="003B7ADB" w:rsidRDefault="003B7ADB" w:rsidP="00C859A9">
      <w:pPr>
        <w:pStyle w:val="Heading3"/>
        <w:spacing w:before="0" w:after="0"/>
        <w:ind w:firstLine="0"/>
        <w:rPr>
          <w:lang w:val="hr-HR" w:eastAsia="hr-HR"/>
        </w:rPr>
      </w:pPr>
      <w:bookmarkStart w:id="7" w:name="_Toc400647714"/>
      <w:r w:rsidRPr="00A10756">
        <w:rPr>
          <w:lang w:val="hr-HR" w:eastAsia="hr-HR"/>
        </w:rPr>
        <w:t>Prekomjerna uporaba</w:t>
      </w:r>
      <w:bookmarkEnd w:id="7"/>
    </w:p>
    <w:p w:rsidR="00271097" w:rsidRPr="00271097" w:rsidRDefault="00271097" w:rsidP="00271097">
      <w:pPr>
        <w:rPr>
          <w:lang w:eastAsia="hr-HR"/>
        </w:rPr>
      </w:pPr>
    </w:p>
    <w:p w:rsidR="0071447D" w:rsidRPr="00A10756" w:rsidRDefault="0071447D" w:rsidP="00C859A9">
      <w:pPr>
        <w:pStyle w:val="lanak"/>
      </w:pPr>
      <w:r w:rsidRPr="00A10756">
        <w:t>Članak 17.</w:t>
      </w:r>
    </w:p>
    <w:p w:rsidR="003B7ADB" w:rsidRPr="00A10756" w:rsidRDefault="003B7ADB" w:rsidP="00C859A9">
      <w:pPr>
        <w:spacing w:after="0" w:line="240" w:lineRule="auto"/>
      </w:pPr>
      <w:r w:rsidRPr="00A10756">
        <w:t xml:space="preserve">(1) Pravne ili fizičke osobe u obavljanju čije gospodarske djelatnosti (eksploatacija mineralnih sirovina, korištenje šuma, šumskog zemljišta i šumskih proizvoda, industrijska proizvodnja, izvođenje građevinskih radova i slično) dolazi do prekomjerne uporabe </w:t>
      </w:r>
      <w:r w:rsidR="007E3720" w:rsidRPr="00A10756">
        <w:t>nerazvrstane</w:t>
      </w:r>
      <w:r w:rsidRPr="00A10756">
        <w:t xml:space="preserve"> ceste teškim ili srednje teškim vozilima, dužne su platiti naknadu za prekomjernu upotrebu </w:t>
      </w:r>
      <w:r w:rsidR="00AE0B35" w:rsidRPr="00A10756">
        <w:t xml:space="preserve">nerazvrstane </w:t>
      </w:r>
      <w:r w:rsidRPr="00A10756">
        <w:t>ceste.</w:t>
      </w:r>
    </w:p>
    <w:p w:rsidR="002856B8" w:rsidRPr="00A10756" w:rsidRDefault="00AE0B35" w:rsidP="00C859A9">
      <w:pPr>
        <w:spacing w:after="0" w:line="240" w:lineRule="auto"/>
      </w:pPr>
      <w:r w:rsidRPr="00A10756">
        <w:t>(</w:t>
      </w:r>
      <w:r w:rsidR="00893ADF" w:rsidRPr="00A10756">
        <w:t>2</w:t>
      </w:r>
      <w:r w:rsidRPr="00A10756">
        <w:t xml:space="preserve">) </w:t>
      </w:r>
      <w:r w:rsidR="008633A6" w:rsidRPr="00A10756">
        <w:t>Visinu naknade za prekomjernu uporabu neraz</w:t>
      </w:r>
      <w:r w:rsidR="00006EBA" w:rsidRPr="00A10756">
        <w:t xml:space="preserve">vrstane ceste utvrđuje </w:t>
      </w:r>
      <w:r w:rsidR="00C05D58">
        <w:t>N</w:t>
      </w:r>
      <w:r w:rsidR="008633A6" w:rsidRPr="00A10756">
        <w:t>ačelnik</w:t>
      </w:r>
      <w:r w:rsidR="00006EBA" w:rsidRPr="00A10756">
        <w:t xml:space="preserve"> na prijedlog </w:t>
      </w:r>
      <w:r w:rsidR="002856B8" w:rsidRPr="00A10756">
        <w:t>Jedinstven</w:t>
      </w:r>
      <w:r w:rsidR="002856B8">
        <w:t>og upravnog</w:t>
      </w:r>
      <w:r w:rsidR="002856B8" w:rsidRPr="00A10756">
        <w:t xml:space="preserve"> odjel</w:t>
      </w:r>
      <w:r w:rsidR="002856B8">
        <w:t>a</w:t>
      </w:r>
      <w:r w:rsidR="002856B8" w:rsidRPr="00A10756">
        <w:t>, Odsjek</w:t>
      </w:r>
      <w:r w:rsidR="002856B8">
        <w:t>a</w:t>
      </w:r>
      <w:r w:rsidR="002856B8" w:rsidRPr="00A10756">
        <w:t xml:space="preserve"> za komunalni sustav Općine Matulji (u daljnjem tekstu: Odsjek</w:t>
      </w:r>
      <w:r w:rsidR="002856B8">
        <w:t>a</w:t>
      </w:r>
      <w:r w:rsidR="002856B8" w:rsidRPr="00A10756">
        <w:t>)</w:t>
      </w:r>
    </w:p>
    <w:p w:rsidR="008633A6" w:rsidRPr="00A10756" w:rsidRDefault="00AE0B35" w:rsidP="00C859A9">
      <w:pPr>
        <w:spacing w:after="0" w:line="240" w:lineRule="auto"/>
      </w:pPr>
      <w:r w:rsidRPr="00A10756">
        <w:t>(</w:t>
      </w:r>
      <w:r w:rsidR="00893ADF" w:rsidRPr="00A10756">
        <w:t>3</w:t>
      </w:r>
      <w:r w:rsidRPr="00A10756">
        <w:t xml:space="preserve">) </w:t>
      </w:r>
      <w:r w:rsidR="008633A6" w:rsidRPr="00A10756">
        <w:t xml:space="preserve">Rješenje o prekomjernoj uporabi nerazvrstane ceste donosi </w:t>
      </w:r>
      <w:r w:rsidR="002856B8">
        <w:t>Odsjek.</w:t>
      </w:r>
    </w:p>
    <w:p w:rsidR="0008380F" w:rsidRPr="00A10756" w:rsidRDefault="00AE0B35" w:rsidP="00C859A9">
      <w:pPr>
        <w:spacing w:after="0" w:line="240" w:lineRule="auto"/>
      </w:pPr>
      <w:r w:rsidRPr="00A10756">
        <w:t>(</w:t>
      </w:r>
      <w:r w:rsidR="00893ADF" w:rsidRPr="00A10756">
        <w:t>4</w:t>
      </w:r>
      <w:r w:rsidRPr="00A10756">
        <w:t xml:space="preserve">) Pravna ili fizička osoba dužna je radi ishođenja odobrenja iz stavka </w:t>
      </w:r>
      <w:r w:rsidR="00F5707A" w:rsidRPr="00A10756">
        <w:t>3</w:t>
      </w:r>
      <w:r w:rsidRPr="00A10756">
        <w:t xml:space="preserve">. ovog članka Odsjeku podnijeti pisani zahtjev, o čemu Odsjek donosi rješenje. </w:t>
      </w:r>
    </w:p>
    <w:p w:rsidR="008633A6" w:rsidRPr="00A10756" w:rsidRDefault="00AE0B35" w:rsidP="00C859A9">
      <w:pPr>
        <w:spacing w:after="0" w:line="240" w:lineRule="auto"/>
      </w:pPr>
      <w:r w:rsidRPr="00A10756">
        <w:t>(</w:t>
      </w:r>
      <w:r w:rsidR="00893ADF" w:rsidRPr="00A10756">
        <w:t>5</w:t>
      </w:r>
      <w:r w:rsidRPr="00A10756">
        <w:t xml:space="preserve">) </w:t>
      </w:r>
      <w:r w:rsidR="008633A6" w:rsidRPr="00A10756">
        <w:t>Odsjek očevidom na licu mjesta utvrđuje oštećenja izazvana prekomjernom uporabom nerazvrstane ceste, o čemu se sastavlja zapisnik.</w:t>
      </w:r>
    </w:p>
    <w:p w:rsidR="004B1CAC" w:rsidRDefault="00AE0B35" w:rsidP="00C859A9">
      <w:pPr>
        <w:spacing w:after="0" w:line="240" w:lineRule="auto"/>
      </w:pPr>
      <w:r w:rsidRPr="00A10756">
        <w:t>(</w:t>
      </w:r>
      <w:r w:rsidR="00893ADF" w:rsidRPr="00A10756">
        <w:t>6</w:t>
      </w:r>
      <w:r w:rsidRPr="00A10756">
        <w:t xml:space="preserve">) </w:t>
      </w:r>
      <w:r w:rsidR="008633A6" w:rsidRPr="00A10756">
        <w:t>Radove na dovođenju nerazvrstane ceste u stanje koje je prethodilo oštećenjima izazvanim prekomjernom uporabom nerazvrstane ceste obavlja</w:t>
      </w:r>
      <w:r w:rsidRPr="00A10756">
        <w:t>ju</w:t>
      </w:r>
      <w:r w:rsidR="00C05D58">
        <w:t xml:space="preserve">  p</w:t>
      </w:r>
      <w:r w:rsidRPr="00A10756">
        <w:t>ravne, odnosno fizičke osobe kojima su povjereni poslovi održavanja nerazvrstanih cesta u skladu sa Zakonom o komunalnom gospodarstvu i Odlukom o komunalnim djelatnostima na području Općine Matulji</w:t>
      </w:r>
      <w:r w:rsidR="008633A6" w:rsidRPr="00A10756">
        <w:t xml:space="preserve">, o trošku pravne ili fizičke osobe </w:t>
      </w:r>
      <w:r w:rsidR="004B1CAC" w:rsidRPr="00A10756">
        <w:t xml:space="preserve">iz stavka 1. ovoga članka. </w:t>
      </w:r>
    </w:p>
    <w:p w:rsidR="008F368F" w:rsidRDefault="008F368F" w:rsidP="00C859A9">
      <w:pPr>
        <w:spacing w:after="0" w:line="240" w:lineRule="auto"/>
      </w:pPr>
    </w:p>
    <w:p w:rsidR="00C859A9" w:rsidRPr="00A10756" w:rsidRDefault="00C859A9" w:rsidP="00C859A9">
      <w:pPr>
        <w:spacing w:after="0" w:line="240" w:lineRule="auto"/>
      </w:pPr>
    </w:p>
    <w:p w:rsidR="003B7ADB" w:rsidRDefault="003B7ADB" w:rsidP="00C859A9">
      <w:pPr>
        <w:pStyle w:val="Heading3"/>
        <w:spacing w:before="0" w:after="0"/>
        <w:ind w:firstLine="0"/>
        <w:rPr>
          <w:lang w:val="hr-HR" w:eastAsia="hr-HR"/>
        </w:rPr>
      </w:pPr>
      <w:bookmarkStart w:id="8" w:name="_Toc400647715"/>
      <w:r w:rsidRPr="00A10756">
        <w:rPr>
          <w:lang w:val="hr-HR" w:eastAsia="hr-HR"/>
        </w:rPr>
        <w:t>Priključak i prilaz</w:t>
      </w:r>
      <w:bookmarkEnd w:id="8"/>
    </w:p>
    <w:p w:rsidR="00C859A9" w:rsidRPr="00C859A9" w:rsidRDefault="00C859A9" w:rsidP="00C859A9">
      <w:pPr>
        <w:spacing w:after="0" w:line="240" w:lineRule="auto"/>
        <w:rPr>
          <w:lang w:eastAsia="hr-HR"/>
        </w:rPr>
      </w:pPr>
    </w:p>
    <w:p w:rsidR="0071447D" w:rsidRPr="00A10756" w:rsidRDefault="0071447D" w:rsidP="00C859A9">
      <w:pPr>
        <w:pStyle w:val="lanak"/>
      </w:pPr>
      <w:r w:rsidRPr="00A10756">
        <w:t>Članak 18.</w:t>
      </w:r>
    </w:p>
    <w:p w:rsidR="00DE471C" w:rsidRPr="00A10756" w:rsidRDefault="00C87DD4" w:rsidP="00C859A9">
      <w:pPr>
        <w:spacing w:after="0" w:line="240" w:lineRule="auto"/>
      </w:pPr>
      <w:r w:rsidRPr="00A10756">
        <w:t xml:space="preserve">(1) </w:t>
      </w:r>
      <w:r w:rsidR="00DE471C" w:rsidRPr="00A10756">
        <w:t>Uvjete za gradnju priključka i prilaza na nerazvrstanu cestu utvrđuje Odsjek, u postupku izdavanja lokacijske dozvole odnosno drugog akta kojim se provode dokumenti prostornog uređenja sukladno propisima.</w:t>
      </w:r>
    </w:p>
    <w:p w:rsidR="00DE471C" w:rsidRPr="00A10756" w:rsidRDefault="00C87DD4" w:rsidP="00C859A9">
      <w:pPr>
        <w:spacing w:after="0" w:line="240" w:lineRule="auto"/>
      </w:pPr>
      <w:r w:rsidRPr="00A10756">
        <w:t xml:space="preserve">(2) </w:t>
      </w:r>
      <w:r w:rsidR="00DE471C" w:rsidRPr="00A10756">
        <w:t>Priključak i prilaz na nerazvrstanu cestu smije se izvesti samo uz prethodnu pisanu suglasnost Odsjeka.</w:t>
      </w:r>
    </w:p>
    <w:p w:rsidR="003F68EA" w:rsidRPr="00A10756" w:rsidRDefault="00C87DD4" w:rsidP="00C859A9">
      <w:pPr>
        <w:spacing w:after="0" w:line="240" w:lineRule="auto"/>
      </w:pPr>
      <w:r w:rsidRPr="00A10756">
        <w:t xml:space="preserve">(3) </w:t>
      </w:r>
      <w:r w:rsidR="003F68EA" w:rsidRPr="00A10756">
        <w:t>Priključak  i prilaz na nerazvrstanu cestu sa uređenom kolničkom konstrukcijom (asfalt, beton i slično) mora se izgraditi sa istom ili sličnom kolničkom konstrukcijom u duljini od najmanje 5 metara.</w:t>
      </w:r>
    </w:p>
    <w:p w:rsidR="003F68EA" w:rsidRPr="00A10756" w:rsidRDefault="00C87DD4" w:rsidP="00C859A9">
      <w:pPr>
        <w:spacing w:after="0" w:line="240" w:lineRule="auto"/>
      </w:pPr>
      <w:r w:rsidRPr="00A10756">
        <w:t xml:space="preserve">(4) </w:t>
      </w:r>
      <w:r w:rsidR="003F68EA" w:rsidRPr="00A10756">
        <w:t>Oborinske vode sa priključaka i prilaza ne smiju se ispuštati na nerazvrstanu cestu.</w:t>
      </w:r>
    </w:p>
    <w:p w:rsidR="00DE471C" w:rsidRPr="00A10756" w:rsidRDefault="00C87DD4" w:rsidP="00C859A9">
      <w:pPr>
        <w:spacing w:after="0" w:line="240" w:lineRule="auto"/>
      </w:pPr>
      <w:r w:rsidRPr="00A10756">
        <w:lastRenderedPageBreak/>
        <w:t xml:space="preserve">(5) </w:t>
      </w:r>
      <w:r w:rsidR="00DE471C" w:rsidRPr="00A10756">
        <w:t>Troškove građenja priključka i prilaza na nerazvrstanu cestu, uključujući i postavljanje potrebnih prometnih znakova, signalizacije i opreme snosi ovlaštenik prava građenja ili vlasnik nekretnine koja se spaja na nerazvrstanu cestu.</w:t>
      </w:r>
    </w:p>
    <w:p w:rsidR="002856B8" w:rsidRDefault="00C87DD4" w:rsidP="00C859A9">
      <w:pPr>
        <w:spacing w:after="0" w:line="240" w:lineRule="auto"/>
      </w:pPr>
      <w:r w:rsidRPr="00A10756">
        <w:t xml:space="preserve">(6) </w:t>
      </w:r>
      <w:r w:rsidR="008A71D1" w:rsidRPr="00A10756">
        <w:t>Osoba koja izvede priključak odnosno prilaz na nerazvrstanu cestu protivno odredbama ovoga članka, kako i osoba koja se služi priključkom odnosno prilazom izvedenim protivno odredbama ovoga članka, nema pravo od Općine potraživati naknadu štete nastale korištenjem toga priključka odnosno prilaza.</w:t>
      </w:r>
      <w:bookmarkStart w:id="9" w:name="_Toc400647716"/>
    </w:p>
    <w:p w:rsidR="00C859A9" w:rsidRDefault="00C859A9" w:rsidP="00C859A9">
      <w:pPr>
        <w:spacing w:after="0" w:line="240" w:lineRule="auto"/>
      </w:pPr>
    </w:p>
    <w:p w:rsidR="00C859A9" w:rsidRPr="002856B8" w:rsidRDefault="00C859A9" w:rsidP="00C859A9">
      <w:pPr>
        <w:spacing w:after="0" w:line="240" w:lineRule="auto"/>
      </w:pPr>
    </w:p>
    <w:p w:rsidR="00787B7A" w:rsidRDefault="00787B7A" w:rsidP="00C859A9">
      <w:pPr>
        <w:pStyle w:val="Heading3"/>
        <w:spacing w:before="0" w:after="0"/>
        <w:ind w:firstLine="0"/>
        <w:rPr>
          <w:lang w:val="hr-HR" w:eastAsia="hr-HR"/>
        </w:rPr>
      </w:pPr>
      <w:r w:rsidRPr="00A10756">
        <w:rPr>
          <w:lang w:val="hr-HR" w:eastAsia="hr-HR"/>
        </w:rPr>
        <w:t>Prilagođavanje priključka i prilaza</w:t>
      </w:r>
      <w:bookmarkEnd w:id="9"/>
    </w:p>
    <w:p w:rsidR="00C859A9" w:rsidRPr="00C859A9" w:rsidRDefault="00C859A9" w:rsidP="00C859A9">
      <w:pPr>
        <w:spacing w:after="0" w:line="240" w:lineRule="auto"/>
        <w:rPr>
          <w:lang w:eastAsia="hr-HR"/>
        </w:rPr>
      </w:pPr>
    </w:p>
    <w:p w:rsidR="0071447D" w:rsidRPr="00A10756" w:rsidRDefault="0071447D" w:rsidP="00C859A9">
      <w:pPr>
        <w:pStyle w:val="lanak"/>
      </w:pPr>
      <w:r w:rsidRPr="00A10756">
        <w:t>Članak 19.</w:t>
      </w:r>
    </w:p>
    <w:p w:rsidR="00787B7A" w:rsidRPr="00A10756" w:rsidRDefault="00787B7A" w:rsidP="00C859A9">
      <w:pPr>
        <w:spacing w:after="0" w:line="240" w:lineRule="auto"/>
      </w:pPr>
      <w:r w:rsidRPr="00A10756">
        <w:t>(1) Ako priključak ili prilaz na nerazvrstanu cestu zbog povećanog prometaili korištenja za drukčiji promet nego što je bio uzet u obzir prilikom izdavanja suglasnosti za njegovu izgradnju više nije odgovarajući, Odsjek rješenjem će zahtijevati prilagođavanje priključka i prilaza izmijenjenim uvjetima (rekonstrukciju).</w:t>
      </w:r>
    </w:p>
    <w:p w:rsidR="00C859A9" w:rsidRDefault="00787B7A" w:rsidP="00C859A9">
      <w:pPr>
        <w:spacing w:after="0" w:line="240" w:lineRule="auto"/>
      </w:pPr>
      <w:r w:rsidRPr="00A10756">
        <w:t>(2) Troškove prilagođavanja priključka, odnosno prilaza snosi ovlaštenik prava građenja ili vlasnik nekretnine koja se spaja na nerazvrstanu cestu.</w:t>
      </w:r>
    </w:p>
    <w:p w:rsidR="00C859A9" w:rsidRDefault="00C859A9" w:rsidP="00C859A9">
      <w:pPr>
        <w:spacing w:after="0" w:line="240" w:lineRule="auto"/>
      </w:pPr>
    </w:p>
    <w:p w:rsidR="00C859A9" w:rsidRDefault="00C859A9" w:rsidP="00C859A9">
      <w:pPr>
        <w:spacing w:after="0" w:line="240" w:lineRule="auto"/>
      </w:pPr>
    </w:p>
    <w:p w:rsidR="00C859A9" w:rsidRPr="00A10756" w:rsidRDefault="00C859A9" w:rsidP="00C859A9">
      <w:pPr>
        <w:spacing w:after="0" w:line="240" w:lineRule="auto"/>
      </w:pPr>
    </w:p>
    <w:p w:rsidR="00787B7A" w:rsidRDefault="00787B7A" w:rsidP="00C859A9">
      <w:pPr>
        <w:pStyle w:val="Heading3"/>
        <w:spacing w:before="0" w:after="0"/>
        <w:ind w:firstLine="0"/>
        <w:rPr>
          <w:lang w:val="hr-HR" w:eastAsia="hr-HR"/>
        </w:rPr>
      </w:pPr>
      <w:bookmarkStart w:id="10" w:name="_Toc400647717"/>
      <w:r w:rsidRPr="00A10756">
        <w:rPr>
          <w:lang w:val="hr-HR" w:eastAsia="hr-HR"/>
        </w:rPr>
        <w:t>Ukidanje priključka</w:t>
      </w:r>
      <w:bookmarkEnd w:id="10"/>
    </w:p>
    <w:p w:rsidR="00C859A9" w:rsidRPr="00C859A9" w:rsidRDefault="00C859A9" w:rsidP="00C859A9">
      <w:pPr>
        <w:spacing w:after="0" w:line="240" w:lineRule="auto"/>
        <w:rPr>
          <w:lang w:eastAsia="hr-HR"/>
        </w:rPr>
      </w:pPr>
    </w:p>
    <w:p w:rsidR="0071447D" w:rsidRPr="00A10756" w:rsidRDefault="0071447D" w:rsidP="00C859A9">
      <w:pPr>
        <w:pStyle w:val="lanak"/>
      </w:pPr>
      <w:r w:rsidRPr="00A10756">
        <w:t>Članak 20.</w:t>
      </w:r>
    </w:p>
    <w:p w:rsidR="00787B7A" w:rsidRPr="00A10756" w:rsidRDefault="00787B7A" w:rsidP="00C859A9">
      <w:pPr>
        <w:spacing w:after="0" w:line="240" w:lineRule="auto"/>
      </w:pPr>
      <w:r w:rsidRPr="00A10756">
        <w:t xml:space="preserve">(1) </w:t>
      </w:r>
      <w:r w:rsidR="00BC067A" w:rsidRPr="00A10756">
        <w:t xml:space="preserve">Odsjek </w:t>
      </w:r>
      <w:r w:rsidRPr="00A10756">
        <w:t xml:space="preserve">može zahtijevati odgovarajuće prilagođavanje priključka ili prilaza na </w:t>
      </w:r>
      <w:r w:rsidR="002E415C" w:rsidRPr="00A10756">
        <w:t xml:space="preserve">nerazvrstanu </w:t>
      </w:r>
      <w:r w:rsidRPr="00A10756">
        <w:t xml:space="preserve">cestu, odrediti zabranu korištenja priključka i prilaza ili njegovo ukidanje ako isti nije održavan sukladno uvjetima i suglasnosti iz članka </w:t>
      </w:r>
      <w:r w:rsidR="005C6D6A" w:rsidRPr="00A10756">
        <w:t>18</w:t>
      </w:r>
      <w:r w:rsidRPr="00A10756">
        <w:t xml:space="preserve">. stavka </w:t>
      </w:r>
      <w:r w:rsidR="005C6D6A" w:rsidRPr="00A10756">
        <w:t>1</w:t>
      </w:r>
      <w:r w:rsidR="002E415C" w:rsidRPr="00A10756">
        <w:t xml:space="preserve">. i </w:t>
      </w:r>
      <w:r w:rsidR="005C6D6A" w:rsidRPr="00A10756">
        <w:t>2</w:t>
      </w:r>
      <w:r w:rsidR="002E415C" w:rsidRPr="00A10756">
        <w:t>. ove</w:t>
      </w:r>
      <w:r w:rsidR="00C05D58">
        <w:t xml:space="preserve"> </w:t>
      </w:r>
      <w:r w:rsidR="002E415C" w:rsidRPr="00A10756">
        <w:t>Odluke</w:t>
      </w:r>
      <w:r w:rsidRPr="00A10756">
        <w:t xml:space="preserve">, ili je izgrađen bez suglasnosti, ili ako nije prilagođen sukladno članku </w:t>
      </w:r>
      <w:r w:rsidR="005C6D6A" w:rsidRPr="00A10756">
        <w:t>19</w:t>
      </w:r>
      <w:r w:rsidR="00341EB5" w:rsidRPr="00A10756">
        <w:t>. ove Odluke</w:t>
      </w:r>
      <w:r w:rsidRPr="00A10756">
        <w:t>.</w:t>
      </w:r>
    </w:p>
    <w:p w:rsidR="00787B7A" w:rsidRDefault="00787B7A" w:rsidP="00C859A9">
      <w:pPr>
        <w:spacing w:after="0" w:line="240" w:lineRule="auto"/>
      </w:pPr>
      <w:r w:rsidRPr="00A10756">
        <w:t xml:space="preserve">(2) Troškove za izvođenje mjere iz stavka 1. ovoga članka snosi nositelj prava građenja ili vlasnik nekretnine koja se spaja na </w:t>
      </w:r>
      <w:r w:rsidR="00341EB5" w:rsidRPr="00A10756">
        <w:t>nerazvrstanu</w:t>
      </w:r>
      <w:r w:rsidRPr="00A10756">
        <w:t xml:space="preserve"> cestu.</w:t>
      </w:r>
    </w:p>
    <w:p w:rsidR="008F368F" w:rsidRDefault="008F368F" w:rsidP="00C859A9">
      <w:pPr>
        <w:spacing w:after="0" w:line="240" w:lineRule="auto"/>
      </w:pPr>
    </w:p>
    <w:p w:rsidR="00C859A9" w:rsidRPr="00A10756" w:rsidRDefault="00C859A9" w:rsidP="00C859A9">
      <w:pPr>
        <w:spacing w:after="0" w:line="240" w:lineRule="auto"/>
      </w:pPr>
    </w:p>
    <w:p w:rsidR="00FD60AC" w:rsidRDefault="00FD60AC" w:rsidP="00C859A9">
      <w:pPr>
        <w:pStyle w:val="Heading3"/>
        <w:spacing w:before="0" w:after="0"/>
        <w:ind w:firstLine="0"/>
        <w:rPr>
          <w:lang w:val="hr-HR" w:eastAsia="hr-HR"/>
        </w:rPr>
      </w:pPr>
      <w:bookmarkStart w:id="11" w:name="_Toc400647718"/>
      <w:r w:rsidRPr="00A10756">
        <w:rPr>
          <w:lang w:val="hr-HR" w:eastAsia="hr-HR"/>
        </w:rPr>
        <w:t>Preglednost na nerazvrstanoj cesti</w:t>
      </w:r>
      <w:bookmarkEnd w:id="11"/>
    </w:p>
    <w:p w:rsidR="00C859A9" w:rsidRPr="00C859A9" w:rsidRDefault="00C859A9" w:rsidP="00C859A9">
      <w:pPr>
        <w:spacing w:after="0" w:line="240" w:lineRule="auto"/>
        <w:rPr>
          <w:lang w:eastAsia="hr-HR"/>
        </w:rPr>
      </w:pPr>
    </w:p>
    <w:p w:rsidR="00D51A84" w:rsidRPr="00A10756" w:rsidRDefault="00D51A84" w:rsidP="00C859A9">
      <w:pPr>
        <w:pStyle w:val="lanak"/>
      </w:pPr>
      <w:r w:rsidRPr="00A10756">
        <w:t>Članak 2</w:t>
      </w:r>
      <w:r w:rsidR="000D4FED" w:rsidRPr="00A10756">
        <w:t>1</w:t>
      </w:r>
      <w:r w:rsidRPr="00A10756">
        <w:t>.</w:t>
      </w:r>
    </w:p>
    <w:p w:rsidR="00FD60AC" w:rsidRPr="00A10756" w:rsidRDefault="00C87DD4" w:rsidP="00C859A9">
      <w:pPr>
        <w:spacing w:after="0" w:line="240" w:lineRule="auto"/>
      </w:pPr>
      <w:r w:rsidRPr="00A10756">
        <w:t xml:space="preserve">(1) </w:t>
      </w:r>
      <w:r w:rsidR="00FD60AC" w:rsidRPr="00A10756">
        <w:t>U blizini križanja dviju nerazvrstanih cesta u razini, križanja nerazvrstane ceste s javnom cestom ili željezničkom prugom u razini ili u unutarnjim stranama cestovnog zavoja, ne smiju se saditi drveće i grmlje, postavljati naprave, ograde ili drugi predmeti koji onemogućavaju preglednost na nerazvrstanoj cesti.</w:t>
      </w:r>
    </w:p>
    <w:p w:rsidR="00FD60AC" w:rsidRPr="00A10756" w:rsidRDefault="00C87DD4" w:rsidP="00C859A9">
      <w:pPr>
        <w:spacing w:after="0" w:line="240" w:lineRule="auto"/>
      </w:pPr>
      <w:r w:rsidRPr="00A10756">
        <w:t xml:space="preserve">(2) </w:t>
      </w:r>
      <w:r w:rsidR="00FD60AC" w:rsidRPr="00A10756">
        <w:t>Vlasnik ili posjednik zemljišta uz nerazvrstanu cestu dužan je na zahtjev Odsjeka otkloniti drveće, grmlje, naprave, ograde ili druge predmete iz trokuta preglednosti i iz slobodnog profila nerazvrstane ceste.</w:t>
      </w:r>
    </w:p>
    <w:p w:rsidR="00DE2FFF" w:rsidRDefault="00C87DD4" w:rsidP="00C859A9">
      <w:pPr>
        <w:spacing w:after="0" w:line="240" w:lineRule="auto"/>
      </w:pPr>
      <w:r w:rsidRPr="00A10756">
        <w:t xml:space="preserve">(3) </w:t>
      </w:r>
      <w:r w:rsidR="00DE2FFF" w:rsidRPr="00A10756">
        <w:t>Ako vlasnik, odnosno korisnik ili posjednik zemljišta ne postupi sukladno odredbi stavka 2. ovoga članka, osigurati će se izvođenje tih radova na teret vlasnika, korisnika ili posjednika zemljišta.</w:t>
      </w:r>
    </w:p>
    <w:p w:rsidR="008F368F" w:rsidRDefault="008F368F" w:rsidP="00C859A9">
      <w:pPr>
        <w:spacing w:after="0" w:line="240" w:lineRule="auto"/>
      </w:pPr>
    </w:p>
    <w:p w:rsidR="00C859A9" w:rsidRPr="00A10756" w:rsidRDefault="00C859A9" w:rsidP="00C859A9">
      <w:pPr>
        <w:spacing w:after="0" w:line="240" w:lineRule="auto"/>
      </w:pPr>
    </w:p>
    <w:p w:rsidR="003B7ADB" w:rsidRPr="008F368F" w:rsidRDefault="003B7ADB" w:rsidP="00C859A9">
      <w:pPr>
        <w:pStyle w:val="Heading3"/>
        <w:spacing w:before="0" w:after="0"/>
        <w:ind w:firstLine="0"/>
        <w:rPr>
          <w:lang w:val="hr-HR" w:eastAsia="hr-HR"/>
        </w:rPr>
      </w:pPr>
      <w:bookmarkStart w:id="12" w:name="_Toc400647719"/>
      <w:r w:rsidRPr="008F368F">
        <w:rPr>
          <w:lang w:val="hr-HR" w:eastAsia="hr-HR"/>
        </w:rPr>
        <w:t>Autobusna stajališta</w:t>
      </w:r>
      <w:bookmarkEnd w:id="12"/>
    </w:p>
    <w:p w:rsidR="00C859A9" w:rsidRPr="00C859A9" w:rsidRDefault="00C859A9" w:rsidP="00C859A9">
      <w:pPr>
        <w:spacing w:after="0" w:line="240" w:lineRule="auto"/>
        <w:rPr>
          <w:lang w:eastAsia="hr-HR"/>
        </w:rPr>
      </w:pPr>
    </w:p>
    <w:p w:rsidR="0071447D" w:rsidRPr="00C859A9" w:rsidRDefault="0071447D" w:rsidP="00C859A9">
      <w:pPr>
        <w:pStyle w:val="lanak"/>
      </w:pPr>
      <w:r w:rsidRPr="00C859A9">
        <w:t>Članak 2</w:t>
      </w:r>
      <w:r w:rsidR="000D4FED" w:rsidRPr="00C859A9">
        <w:t>2</w:t>
      </w:r>
      <w:r w:rsidRPr="00C859A9">
        <w:t>.</w:t>
      </w:r>
    </w:p>
    <w:p w:rsidR="003B7ADB" w:rsidRDefault="003B7ADB" w:rsidP="00C859A9">
      <w:pPr>
        <w:spacing w:after="0" w:line="240" w:lineRule="auto"/>
      </w:pPr>
      <w:r w:rsidRPr="00A10756">
        <w:t>Uvjete za utvrđivanje lokacije i uvjete za projektiranje i uređenje autobusnih stajališta propisuje ministar uz suglasnost ministra nadležnog za graditeljstvo.</w:t>
      </w:r>
    </w:p>
    <w:p w:rsidR="008F368F" w:rsidRDefault="008F368F" w:rsidP="00C859A9">
      <w:pPr>
        <w:spacing w:after="0" w:line="240" w:lineRule="auto"/>
      </w:pPr>
    </w:p>
    <w:p w:rsidR="00C859A9" w:rsidRPr="00A10756" w:rsidRDefault="00C859A9" w:rsidP="00C859A9">
      <w:pPr>
        <w:spacing w:after="0" w:line="240" w:lineRule="auto"/>
      </w:pPr>
    </w:p>
    <w:p w:rsidR="003B7ADB" w:rsidRDefault="003B7ADB" w:rsidP="00C859A9">
      <w:pPr>
        <w:pStyle w:val="Heading3"/>
        <w:spacing w:before="0" w:after="0"/>
        <w:ind w:firstLine="0"/>
        <w:rPr>
          <w:lang w:val="hr-HR" w:eastAsia="hr-HR"/>
        </w:rPr>
      </w:pPr>
      <w:bookmarkStart w:id="13" w:name="_Toc400647720"/>
      <w:r w:rsidRPr="00A10756">
        <w:rPr>
          <w:lang w:val="hr-HR" w:eastAsia="hr-HR"/>
        </w:rPr>
        <w:t xml:space="preserve">Obavljanje radova na </w:t>
      </w:r>
      <w:r w:rsidR="00341EB5" w:rsidRPr="00A10756">
        <w:rPr>
          <w:lang w:val="hr-HR" w:eastAsia="hr-HR"/>
        </w:rPr>
        <w:t>nerazvrstanoj</w:t>
      </w:r>
      <w:r w:rsidRPr="00A10756">
        <w:rPr>
          <w:lang w:val="hr-HR" w:eastAsia="hr-HR"/>
        </w:rPr>
        <w:t>cesti</w:t>
      </w:r>
      <w:bookmarkEnd w:id="13"/>
    </w:p>
    <w:p w:rsidR="00C859A9" w:rsidRPr="00C859A9" w:rsidRDefault="00C859A9" w:rsidP="00C859A9">
      <w:pPr>
        <w:spacing w:after="0" w:line="240" w:lineRule="auto"/>
        <w:rPr>
          <w:lang w:eastAsia="hr-HR"/>
        </w:rPr>
      </w:pPr>
    </w:p>
    <w:p w:rsidR="0071447D" w:rsidRPr="00A10756" w:rsidRDefault="0071447D" w:rsidP="00C859A9">
      <w:pPr>
        <w:pStyle w:val="lanak"/>
      </w:pPr>
      <w:r w:rsidRPr="00A10756">
        <w:t>Članak 2</w:t>
      </w:r>
      <w:r w:rsidR="000D4FED" w:rsidRPr="00A10756">
        <w:t>3</w:t>
      </w:r>
      <w:r w:rsidRPr="00A10756">
        <w:t>.</w:t>
      </w:r>
    </w:p>
    <w:p w:rsidR="00341EB5" w:rsidRPr="00A10756" w:rsidRDefault="00C87DD4" w:rsidP="00C859A9">
      <w:pPr>
        <w:spacing w:after="0" w:line="240" w:lineRule="auto"/>
      </w:pPr>
      <w:r w:rsidRPr="00A10756">
        <w:t xml:space="preserve">(1) </w:t>
      </w:r>
      <w:r w:rsidR="00341EB5" w:rsidRPr="00A10756">
        <w:t>Na nerazvrstanoj cesti zabranjeno je poduzimati bilo kakve radove ili radnje, ukoliko za to ne postoji prethodno pisano odobrenje Odsjeka</w:t>
      </w:r>
      <w:r w:rsidR="00C05D58">
        <w:t>.</w:t>
      </w:r>
    </w:p>
    <w:p w:rsidR="00341EB5" w:rsidRPr="00A10756" w:rsidRDefault="00C87DD4" w:rsidP="00C859A9">
      <w:pPr>
        <w:spacing w:after="0" w:line="240" w:lineRule="auto"/>
      </w:pPr>
      <w:r w:rsidRPr="00A10756">
        <w:t xml:space="preserve">(2) </w:t>
      </w:r>
      <w:r w:rsidR="00341EB5" w:rsidRPr="00A10756">
        <w:t>Odobrenje Odsjek</w:t>
      </w:r>
      <w:r w:rsidR="00F96D9E" w:rsidRPr="00A10756">
        <w:t>a</w:t>
      </w:r>
      <w:r w:rsidR="00341EB5" w:rsidRPr="00A10756">
        <w:t xml:space="preserve"> u smislu stavka 1. ovoga članka izdaje se naročito za:</w:t>
      </w:r>
    </w:p>
    <w:p w:rsidR="00F96D9E" w:rsidRPr="00A10756" w:rsidRDefault="00F96D9E" w:rsidP="00C859A9">
      <w:pPr>
        <w:pStyle w:val="ListParagraph"/>
        <w:numPr>
          <w:ilvl w:val="0"/>
          <w:numId w:val="22"/>
        </w:numPr>
        <w:spacing w:after="0" w:line="240" w:lineRule="auto"/>
      </w:pPr>
      <w:r w:rsidRPr="00A10756">
        <w:lastRenderedPageBreak/>
        <w:t>zauzimanje nerazvrstane ceste rad</w:t>
      </w:r>
      <w:r w:rsidR="004B1CAC" w:rsidRPr="00A10756">
        <w:t>i</w:t>
      </w:r>
      <w:r w:rsidRPr="00A10756">
        <w:t xml:space="preserve"> uređenja gradilišta, izvođenja građevinskih i drugih radova, odlaganja materijala radi gradnje i slično,</w:t>
      </w:r>
    </w:p>
    <w:p w:rsidR="00341EB5" w:rsidRPr="00A10756" w:rsidRDefault="00341EB5" w:rsidP="00C859A9">
      <w:pPr>
        <w:pStyle w:val="ListParagraph"/>
        <w:numPr>
          <w:ilvl w:val="0"/>
          <w:numId w:val="22"/>
        </w:numPr>
        <w:spacing w:after="0" w:line="240" w:lineRule="auto"/>
      </w:pPr>
      <w:r w:rsidRPr="00A10756">
        <w:t>prekopavanje</w:t>
      </w:r>
      <w:r w:rsidR="00F96D9E" w:rsidRPr="00A10756">
        <w:t xml:space="preserve"> i/ili prokop</w:t>
      </w:r>
      <w:r w:rsidRPr="00A10756">
        <w:t xml:space="preserve"> nerazvrstane ceste radi popravka, prelaganja ili ugradnje komunalnih i drugih instalacija i uređaja te radi priključenja na te instalacije i uređaje.</w:t>
      </w:r>
    </w:p>
    <w:p w:rsidR="00F96D9E" w:rsidRDefault="00C87DD4" w:rsidP="00C859A9">
      <w:pPr>
        <w:spacing w:after="0" w:line="240" w:lineRule="auto"/>
      </w:pPr>
      <w:r w:rsidRPr="00A10756">
        <w:t xml:space="preserve">(3) </w:t>
      </w:r>
      <w:r w:rsidR="00F96D9E" w:rsidRPr="00A10756">
        <w:t>Pravna ili fizička osoba dužna je radi ishođenja odobrenja iz stavka 1. i 2. ovoga članka Odsjeku podnijeti pisani zahtjev, o čemu Odsjek donosi rješenje.</w:t>
      </w:r>
    </w:p>
    <w:p w:rsidR="00271097" w:rsidRDefault="00271097" w:rsidP="00C859A9">
      <w:pPr>
        <w:spacing w:after="0" w:line="240" w:lineRule="auto"/>
      </w:pPr>
    </w:p>
    <w:p w:rsidR="00C859A9" w:rsidRPr="00A10756" w:rsidRDefault="00C859A9" w:rsidP="00C859A9">
      <w:pPr>
        <w:spacing w:after="0" w:line="240" w:lineRule="auto"/>
      </w:pPr>
    </w:p>
    <w:p w:rsidR="0071447D" w:rsidRPr="00A10756" w:rsidRDefault="0071447D" w:rsidP="00C859A9">
      <w:pPr>
        <w:pStyle w:val="lanak"/>
      </w:pPr>
      <w:r w:rsidRPr="00A10756">
        <w:t>Članak 2</w:t>
      </w:r>
      <w:r w:rsidR="000D4FED" w:rsidRPr="00A10756">
        <w:t>4</w:t>
      </w:r>
      <w:r w:rsidRPr="00A10756">
        <w:t>.</w:t>
      </w:r>
    </w:p>
    <w:p w:rsidR="000225EE" w:rsidRPr="00A10756" w:rsidRDefault="00C87DD4" w:rsidP="00C859A9">
      <w:pPr>
        <w:spacing w:after="0" w:line="240" w:lineRule="auto"/>
      </w:pPr>
      <w:r w:rsidRPr="00A10756">
        <w:t xml:space="preserve">(1) </w:t>
      </w:r>
      <w:r w:rsidR="000225EE" w:rsidRPr="00A10756">
        <w:t>Nerazvrstana cesta može se zauzeti radi uređenja gradilišta, izvođenja građevinskih i dugih radova, odlaganja materijala radi gradnje i slično.</w:t>
      </w:r>
    </w:p>
    <w:p w:rsidR="000225EE" w:rsidRPr="00A10756" w:rsidRDefault="00C87DD4" w:rsidP="00C859A9">
      <w:pPr>
        <w:spacing w:after="0" w:line="240" w:lineRule="auto"/>
      </w:pPr>
      <w:r w:rsidRPr="00A10756">
        <w:t xml:space="preserve">(2) </w:t>
      </w:r>
      <w:r w:rsidR="000225EE" w:rsidRPr="00A10756">
        <w:t>Nerazvrstana cesta može se privremeno zauzeti i za parkiranje reportažnih, mjernih i sličnih specijalnih vozila.</w:t>
      </w:r>
    </w:p>
    <w:p w:rsidR="000225EE" w:rsidRPr="00A10756" w:rsidRDefault="00C87DD4" w:rsidP="00C859A9">
      <w:pPr>
        <w:spacing w:after="0" w:line="240" w:lineRule="auto"/>
      </w:pPr>
      <w:r w:rsidRPr="00A10756">
        <w:t xml:space="preserve">(3) </w:t>
      </w:r>
      <w:r w:rsidR="000225EE" w:rsidRPr="00A10756">
        <w:t>Za zauzimanje nerazvrstane ceste iz stavka 1. i 2. ovoga članka plaća se naknada.</w:t>
      </w:r>
    </w:p>
    <w:p w:rsidR="000225EE" w:rsidRPr="00A10756" w:rsidRDefault="00C87DD4" w:rsidP="00C859A9">
      <w:pPr>
        <w:spacing w:after="0" w:line="240" w:lineRule="auto"/>
      </w:pPr>
      <w:r w:rsidRPr="00A10756">
        <w:t xml:space="preserve">(4) </w:t>
      </w:r>
      <w:r w:rsidR="000225EE" w:rsidRPr="00A10756">
        <w:t>Visinu naknade za zauzimanje nerazvrstane ceste utvrđuje Načelnik na prijedlog Odsjeka</w:t>
      </w:r>
    </w:p>
    <w:p w:rsidR="000225EE" w:rsidRPr="00A10756" w:rsidRDefault="00C87DD4" w:rsidP="00C859A9">
      <w:pPr>
        <w:spacing w:after="0" w:line="240" w:lineRule="auto"/>
      </w:pPr>
      <w:r w:rsidRPr="00A10756">
        <w:t xml:space="preserve">(5) </w:t>
      </w:r>
      <w:r w:rsidR="000225EE" w:rsidRPr="00A10756">
        <w:t>Iznimno od odredbe članka 2</w:t>
      </w:r>
      <w:r w:rsidR="000D4FED" w:rsidRPr="00A10756">
        <w:t>3</w:t>
      </w:r>
      <w:r w:rsidR="000225EE" w:rsidRPr="00A10756">
        <w:t xml:space="preserve">. ove Odluke, za privremeno zauzimanje nerazvrstane ceste koje ukupno traje do </w:t>
      </w:r>
      <w:r w:rsidR="0071447D" w:rsidRPr="00A10756">
        <w:t xml:space="preserve">jednog </w:t>
      </w:r>
      <w:r w:rsidR="000225EE" w:rsidRPr="00A10756">
        <w:t>sata, pravna ili fizička osoba nije dužna ishoditi pisano odobrenje Odsjeka</w:t>
      </w:r>
      <w:r w:rsidR="0071447D" w:rsidRPr="00A10756">
        <w:t>.</w:t>
      </w:r>
    </w:p>
    <w:p w:rsidR="00C859A9" w:rsidRDefault="00C87DD4" w:rsidP="00C859A9">
      <w:pPr>
        <w:spacing w:after="0" w:line="240" w:lineRule="auto"/>
      </w:pPr>
      <w:r w:rsidRPr="00A10756">
        <w:t xml:space="preserve">(6) </w:t>
      </w:r>
      <w:r w:rsidR="000225EE" w:rsidRPr="00A10756">
        <w:t>U slučaju iz stavka 5. ovoga članka, osoba koja je privremeno zauzela nerazvrstanu cestu obvezna je o tome obavijestiti Odsjek i Ministarstvo unutarnjih poslova, Policijsku upravu primorsko-goransku Rijeka.</w:t>
      </w:r>
    </w:p>
    <w:p w:rsidR="00C859A9" w:rsidRDefault="00C859A9" w:rsidP="00C859A9">
      <w:pPr>
        <w:spacing w:after="0" w:line="240" w:lineRule="auto"/>
      </w:pPr>
    </w:p>
    <w:p w:rsidR="00C859A9" w:rsidRDefault="00C859A9" w:rsidP="00C859A9">
      <w:pPr>
        <w:spacing w:after="0" w:line="240" w:lineRule="auto"/>
      </w:pPr>
    </w:p>
    <w:p w:rsidR="00C859A9" w:rsidRPr="00A10756" w:rsidRDefault="00C859A9" w:rsidP="00C859A9">
      <w:pPr>
        <w:spacing w:after="0" w:line="240" w:lineRule="auto"/>
      </w:pPr>
    </w:p>
    <w:p w:rsidR="0071447D" w:rsidRPr="00A10756" w:rsidRDefault="0071447D" w:rsidP="00C859A9">
      <w:pPr>
        <w:pStyle w:val="lanak"/>
      </w:pPr>
      <w:r w:rsidRPr="00A10756">
        <w:t>Članak 2</w:t>
      </w:r>
      <w:r w:rsidR="000D4FED" w:rsidRPr="00A10756">
        <w:t>5</w:t>
      </w:r>
      <w:r w:rsidRPr="00A10756">
        <w:t>.</w:t>
      </w:r>
    </w:p>
    <w:p w:rsidR="000225EE" w:rsidRPr="00A10756" w:rsidRDefault="00C87DD4" w:rsidP="00C859A9">
      <w:pPr>
        <w:spacing w:after="0" w:line="240" w:lineRule="auto"/>
      </w:pPr>
      <w:r w:rsidRPr="00A10756">
        <w:t xml:space="preserve">(1) </w:t>
      </w:r>
      <w:r w:rsidR="000225EE" w:rsidRPr="00A10756">
        <w:t>Nerazvrstana cesta može se prekopavati radi izvođenja radova na popravcima, prelaganju ili ugradnji komunalnih i drugih instalacija i uređaja te radi priključenja na te instalacije i uređaje.</w:t>
      </w:r>
    </w:p>
    <w:p w:rsidR="000225EE" w:rsidRPr="00A10756" w:rsidRDefault="00C87DD4" w:rsidP="00C859A9">
      <w:pPr>
        <w:spacing w:after="0" w:line="240" w:lineRule="auto"/>
      </w:pPr>
      <w:r w:rsidRPr="00A10756">
        <w:t xml:space="preserve">(2) </w:t>
      </w:r>
      <w:r w:rsidR="000225EE" w:rsidRPr="00A10756">
        <w:t>Pod prekopavanjem, u smislu stavka 1. ovoga članka, razumijeva se izvođenje radova na nerazvrstanoj cesti koji se sastoje od razbijanja i uklanjanja kolničke konstrukcije, iskopa materijala iz temeljnog tla ili iz nasipa, uklanjanja odnosno postavljanja vodova, nasipavanja i zbijanja nasutog materijala te obnove kolničke konstrukcije nakon prekopavanja.</w:t>
      </w:r>
    </w:p>
    <w:p w:rsidR="000225EE" w:rsidRPr="00A10756" w:rsidRDefault="00C87DD4" w:rsidP="00C859A9">
      <w:pPr>
        <w:spacing w:after="0" w:line="240" w:lineRule="auto"/>
      </w:pPr>
      <w:r w:rsidRPr="00A10756">
        <w:t xml:space="preserve">(3) </w:t>
      </w:r>
      <w:r w:rsidR="000225EE" w:rsidRPr="00A10756">
        <w:t>Za prekopavanje iz stavka 1. i 2.  ovoga članka plaća se naknada.</w:t>
      </w:r>
    </w:p>
    <w:p w:rsidR="000225EE" w:rsidRDefault="00C87DD4" w:rsidP="00C859A9">
      <w:pPr>
        <w:spacing w:after="0" w:line="240" w:lineRule="auto"/>
      </w:pPr>
      <w:r w:rsidRPr="00A10756">
        <w:t xml:space="preserve">(4) </w:t>
      </w:r>
      <w:r w:rsidR="000225EE" w:rsidRPr="00A10756">
        <w:t>Visinu naknade iz stavka 3. ovoga članka utvrđuje Načelnik na prijedlog Odsjeka.</w:t>
      </w:r>
    </w:p>
    <w:p w:rsidR="00271097" w:rsidRDefault="00271097" w:rsidP="00C859A9">
      <w:pPr>
        <w:spacing w:after="0" w:line="240" w:lineRule="auto"/>
      </w:pPr>
    </w:p>
    <w:p w:rsidR="00C859A9" w:rsidRPr="00A10756" w:rsidRDefault="00C859A9" w:rsidP="00C859A9">
      <w:pPr>
        <w:spacing w:after="0" w:line="240" w:lineRule="auto"/>
      </w:pPr>
    </w:p>
    <w:p w:rsidR="006133F8" w:rsidRPr="00A10756" w:rsidRDefault="006133F8" w:rsidP="00C859A9">
      <w:pPr>
        <w:pStyle w:val="lanak"/>
      </w:pPr>
      <w:r w:rsidRPr="00A10756">
        <w:t>Članak 2</w:t>
      </w:r>
      <w:r w:rsidR="000D4FED" w:rsidRPr="00A10756">
        <w:t>6</w:t>
      </w:r>
      <w:r w:rsidRPr="00A10756">
        <w:t>.</w:t>
      </w:r>
    </w:p>
    <w:p w:rsidR="000225EE" w:rsidRPr="00A10756" w:rsidRDefault="00C87DD4" w:rsidP="00C859A9">
      <w:pPr>
        <w:spacing w:after="0" w:line="240" w:lineRule="auto"/>
      </w:pPr>
      <w:r w:rsidRPr="00A10756">
        <w:t xml:space="preserve">(1) </w:t>
      </w:r>
      <w:r w:rsidR="000225EE" w:rsidRPr="00A10756">
        <w:t>Investitori radova iz članka 2</w:t>
      </w:r>
      <w:r w:rsidR="000D4FED" w:rsidRPr="00A10756">
        <w:t>5</w:t>
      </w:r>
      <w:r w:rsidR="000225EE" w:rsidRPr="00A10756">
        <w:t>. ove Odluke, dostavljaju Odsjeku godišnji plan prekopavanja nerazvrstanih cesta, najkasnije do 1. ožujka za tekuću kalendarsku godinu.</w:t>
      </w:r>
    </w:p>
    <w:p w:rsidR="000225EE" w:rsidRPr="00A10756" w:rsidRDefault="00C87DD4" w:rsidP="00C859A9">
      <w:pPr>
        <w:spacing w:after="0" w:line="240" w:lineRule="auto"/>
      </w:pPr>
      <w:r w:rsidRPr="00A10756">
        <w:t xml:space="preserve">(2) </w:t>
      </w:r>
      <w:r w:rsidR="000225EE" w:rsidRPr="00A10756">
        <w:t>Sva prekopavanja nerazvrstanih cesta moraju biti usklađena s planovima gradnje i rekonstrukcije nerazvrstanih cesta na području Općine.</w:t>
      </w:r>
    </w:p>
    <w:p w:rsidR="000225EE" w:rsidRDefault="00C87DD4" w:rsidP="00C859A9">
      <w:pPr>
        <w:spacing w:after="0" w:line="240" w:lineRule="auto"/>
      </w:pPr>
      <w:r w:rsidRPr="00A10756">
        <w:t xml:space="preserve">(3) </w:t>
      </w:r>
      <w:r w:rsidR="000225EE" w:rsidRPr="00A10756">
        <w:t>Prekopavanje nerazvrstanih cesta nije dozvoljeno obavljati na području odvijanja većih  manifestacija u Općini za vrijeme trajanja tih manifestacija</w:t>
      </w:r>
      <w:r w:rsidR="00006EBA" w:rsidRPr="00A10756">
        <w:t>.</w:t>
      </w:r>
    </w:p>
    <w:p w:rsidR="00271097" w:rsidRDefault="00271097" w:rsidP="00C859A9">
      <w:pPr>
        <w:spacing w:after="0" w:line="240" w:lineRule="auto"/>
      </w:pPr>
    </w:p>
    <w:p w:rsidR="00C859A9" w:rsidRPr="00A10756" w:rsidRDefault="00C859A9" w:rsidP="00C859A9">
      <w:pPr>
        <w:spacing w:after="0" w:line="240" w:lineRule="auto"/>
      </w:pPr>
    </w:p>
    <w:p w:rsidR="006133F8" w:rsidRPr="00A10756" w:rsidRDefault="006133F8" w:rsidP="00C859A9">
      <w:pPr>
        <w:pStyle w:val="lanak"/>
      </w:pPr>
      <w:r w:rsidRPr="00A10756">
        <w:t>Članak 2</w:t>
      </w:r>
      <w:r w:rsidR="00F562C2" w:rsidRPr="00A10756">
        <w:t>7</w:t>
      </w:r>
      <w:r w:rsidRPr="00A10756">
        <w:t>.</w:t>
      </w:r>
    </w:p>
    <w:p w:rsidR="000225EE" w:rsidRPr="00A10756" w:rsidRDefault="00C87DD4" w:rsidP="00C859A9">
      <w:pPr>
        <w:spacing w:after="0" w:line="240" w:lineRule="auto"/>
      </w:pPr>
      <w:r w:rsidRPr="00A10756">
        <w:t xml:space="preserve">(1) </w:t>
      </w:r>
      <w:r w:rsidR="000225EE" w:rsidRPr="00A10756">
        <w:t xml:space="preserve">Rješenje kojim se daje odobrenje za prekopavanje nerazvrstane ceste, u smislu članka </w:t>
      </w:r>
      <w:r w:rsidR="00FE0F8D" w:rsidRPr="00A10756">
        <w:t>23</w:t>
      </w:r>
      <w:r w:rsidR="000225EE" w:rsidRPr="00A10756">
        <w:t>. ove Odluke, sadrži naročito:</w:t>
      </w:r>
    </w:p>
    <w:p w:rsidR="000225EE" w:rsidRPr="00A10756" w:rsidRDefault="000225EE" w:rsidP="00C859A9">
      <w:pPr>
        <w:pStyle w:val="ListParagraph"/>
        <w:numPr>
          <w:ilvl w:val="0"/>
          <w:numId w:val="19"/>
        </w:numPr>
        <w:spacing w:after="0" w:line="240" w:lineRule="auto"/>
      </w:pPr>
      <w:r w:rsidRPr="00A10756">
        <w:t>mjesto i vrijeme izvođenja radova na prekopavanju,</w:t>
      </w:r>
    </w:p>
    <w:p w:rsidR="000225EE" w:rsidRPr="00A10756" w:rsidRDefault="000225EE" w:rsidP="00C859A9">
      <w:pPr>
        <w:pStyle w:val="ListParagraph"/>
        <w:numPr>
          <w:ilvl w:val="0"/>
          <w:numId w:val="19"/>
        </w:numPr>
        <w:spacing w:after="0" w:line="240" w:lineRule="auto"/>
      </w:pPr>
      <w:r w:rsidRPr="00A10756">
        <w:t>privremenu regulaciju prometa,</w:t>
      </w:r>
    </w:p>
    <w:p w:rsidR="000225EE" w:rsidRPr="00A10756" w:rsidRDefault="000225EE" w:rsidP="00C859A9">
      <w:pPr>
        <w:pStyle w:val="ListParagraph"/>
        <w:numPr>
          <w:ilvl w:val="0"/>
          <w:numId w:val="19"/>
        </w:numPr>
        <w:spacing w:after="0" w:line="240" w:lineRule="auto"/>
      </w:pPr>
      <w:r w:rsidRPr="00A10756">
        <w:t>uvjete izvođenja radova i sanacije u skladu s pravilima struke,</w:t>
      </w:r>
    </w:p>
    <w:p w:rsidR="000225EE" w:rsidRPr="00A10756" w:rsidRDefault="000225EE" w:rsidP="00C859A9">
      <w:pPr>
        <w:pStyle w:val="ListParagraph"/>
        <w:numPr>
          <w:ilvl w:val="0"/>
          <w:numId w:val="19"/>
        </w:numPr>
        <w:spacing w:after="0" w:line="240" w:lineRule="auto"/>
      </w:pPr>
      <w:r w:rsidRPr="00A10756">
        <w:t>mjere zaštite sudionika u prometu,</w:t>
      </w:r>
    </w:p>
    <w:p w:rsidR="000225EE" w:rsidRPr="00A10756" w:rsidRDefault="000225EE" w:rsidP="00C859A9">
      <w:pPr>
        <w:pStyle w:val="ListParagraph"/>
        <w:numPr>
          <w:ilvl w:val="0"/>
          <w:numId w:val="19"/>
        </w:numPr>
        <w:spacing w:after="0" w:line="240" w:lineRule="auto"/>
      </w:pPr>
      <w:r w:rsidRPr="00A10756">
        <w:t>druge bitne elemente koji utječu na uređenu zelenu površinu zahvaćenu prekopavanjem nerazvrstane</w:t>
      </w:r>
    </w:p>
    <w:p w:rsidR="000225EE" w:rsidRPr="00A10756" w:rsidRDefault="000225EE" w:rsidP="00C859A9">
      <w:pPr>
        <w:pStyle w:val="ListParagraph"/>
        <w:spacing w:after="0" w:line="240" w:lineRule="auto"/>
        <w:ind w:firstLine="0"/>
      </w:pPr>
      <w:r w:rsidRPr="00A10756">
        <w:t>ceste, na sigurnost prometa i stabilnost građevina u blizini mjesta prekopavanja,</w:t>
      </w:r>
    </w:p>
    <w:p w:rsidR="000225EE" w:rsidRPr="00A10756" w:rsidRDefault="000225EE" w:rsidP="00C859A9">
      <w:pPr>
        <w:pStyle w:val="ListParagraph"/>
        <w:numPr>
          <w:ilvl w:val="0"/>
          <w:numId w:val="19"/>
        </w:numPr>
        <w:spacing w:after="0" w:line="240" w:lineRule="auto"/>
      </w:pPr>
      <w:r w:rsidRPr="00A10756">
        <w:t>iznos naknade za prekopavanje te rok plaćanja.</w:t>
      </w:r>
    </w:p>
    <w:p w:rsidR="000225EE" w:rsidRPr="00A10756" w:rsidRDefault="00C87DD4" w:rsidP="00C859A9">
      <w:pPr>
        <w:spacing w:after="0" w:line="240" w:lineRule="auto"/>
      </w:pPr>
      <w:r w:rsidRPr="00A10756">
        <w:t xml:space="preserve">(2) </w:t>
      </w:r>
      <w:r w:rsidR="000225EE" w:rsidRPr="00A10756">
        <w:t>Vrijeme prekopavanja utvrđuje se, u pravilu, kao vrijeme u kojem će izvođenje radova na prekopavanju u što manjoj mjeri otežati odvijanje i protočnost prometa te odvijanje lokalnih manifestacija (dani koje Općina svečano obilježava).</w:t>
      </w:r>
    </w:p>
    <w:p w:rsidR="000225EE" w:rsidRPr="00A10756" w:rsidRDefault="00C87DD4" w:rsidP="00C859A9">
      <w:pPr>
        <w:spacing w:after="0" w:line="240" w:lineRule="auto"/>
      </w:pPr>
      <w:r w:rsidRPr="00A10756">
        <w:lastRenderedPageBreak/>
        <w:t xml:space="preserve">(3) </w:t>
      </w:r>
      <w:r w:rsidR="000225EE" w:rsidRPr="00A10756">
        <w:t>Investitor je dužan najmanje tri dana prije početka izvođenja radova na prekopavanju izvijestiti Odsjek i druge subjekte određene u rješenju iz stavka 1. ovoga članka, o danu početka izvođenja radova.</w:t>
      </w:r>
    </w:p>
    <w:p w:rsidR="000225EE" w:rsidRDefault="00C87DD4" w:rsidP="00C859A9">
      <w:pPr>
        <w:spacing w:after="0" w:line="240" w:lineRule="auto"/>
      </w:pPr>
      <w:r w:rsidRPr="00A10756">
        <w:t xml:space="preserve">(4) </w:t>
      </w:r>
      <w:r w:rsidR="000225EE" w:rsidRPr="00A10756">
        <w:t>Prometne z</w:t>
      </w:r>
      <w:r w:rsidR="00697E89" w:rsidRPr="00A10756">
        <w:t>nakove</w:t>
      </w:r>
      <w:r w:rsidR="000225EE" w:rsidRPr="00A10756">
        <w:t xml:space="preserve"> za privremenu regulaciju prometa, kao i prateće osiguranje otvorenih građevinskih jama (signalizacija, fizičke prepreke i privremeno prekrivanje) postavlja i uklanja investitor, na temelju odobrenog prometnog </w:t>
      </w:r>
      <w:r w:rsidR="00697E89" w:rsidRPr="00A10756">
        <w:t>elaborata</w:t>
      </w:r>
      <w:r w:rsidR="000225EE" w:rsidRPr="00A10756">
        <w:t>.</w:t>
      </w:r>
    </w:p>
    <w:p w:rsidR="00271097" w:rsidRDefault="00271097" w:rsidP="00C859A9">
      <w:pPr>
        <w:spacing w:after="0" w:line="240" w:lineRule="auto"/>
      </w:pPr>
    </w:p>
    <w:p w:rsidR="00271097" w:rsidRDefault="00271097" w:rsidP="00C859A9">
      <w:pPr>
        <w:spacing w:after="0" w:line="240" w:lineRule="auto"/>
      </w:pPr>
    </w:p>
    <w:p w:rsidR="00C859A9" w:rsidRPr="00A10756" w:rsidRDefault="00C859A9" w:rsidP="00C859A9">
      <w:pPr>
        <w:spacing w:after="0" w:line="240" w:lineRule="auto"/>
      </w:pPr>
    </w:p>
    <w:p w:rsidR="006133F8" w:rsidRPr="00A10756" w:rsidRDefault="006133F8" w:rsidP="00C859A9">
      <w:pPr>
        <w:pStyle w:val="lanak"/>
      </w:pPr>
      <w:r w:rsidRPr="00A10756">
        <w:t>Članak 2</w:t>
      </w:r>
      <w:r w:rsidR="00F562C2" w:rsidRPr="00A10756">
        <w:t>8</w:t>
      </w:r>
      <w:r w:rsidRPr="00A10756">
        <w:t>.</w:t>
      </w:r>
    </w:p>
    <w:p w:rsidR="000225EE" w:rsidRPr="00A10756" w:rsidRDefault="00C87DD4" w:rsidP="00C859A9">
      <w:pPr>
        <w:spacing w:after="0" w:line="240" w:lineRule="auto"/>
      </w:pPr>
      <w:r w:rsidRPr="00A10756">
        <w:t xml:space="preserve">(1) </w:t>
      </w:r>
      <w:r w:rsidR="000225EE" w:rsidRPr="00A10756">
        <w:t>Investitor je dužan po završetku radova na prekopavanju nerazvrstane ceste bez odgode o tome izvijestiti Odsjek i nerazvrstanu cestu dovesti u prvobitno stanje.</w:t>
      </w:r>
    </w:p>
    <w:p w:rsidR="000225EE" w:rsidRPr="00A10756" w:rsidRDefault="00C87DD4" w:rsidP="00C859A9">
      <w:pPr>
        <w:spacing w:after="0" w:line="240" w:lineRule="auto"/>
      </w:pPr>
      <w:r w:rsidRPr="00A10756">
        <w:t xml:space="preserve">(2) </w:t>
      </w:r>
      <w:r w:rsidR="000225EE" w:rsidRPr="00A10756">
        <w:t>Odsjek vodi brigu da radovi u svezi dovođenja nerazvrstane ceste u prvobitno stanje budu izvedeni sukladno pravilima struke.</w:t>
      </w:r>
    </w:p>
    <w:p w:rsidR="000225EE" w:rsidRPr="00A10756" w:rsidRDefault="00C87DD4" w:rsidP="00C859A9">
      <w:pPr>
        <w:spacing w:after="0" w:line="240" w:lineRule="auto"/>
      </w:pPr>
      <w:r w:rsidRPr="00A10756">
        <w:t xml:space="preserve">(3) </w:t>
      </w:r>
      <w:r w:rsidR="00590377" w:rsidRPr="00A10756">
        <w:t>Investitor</w:t>
      </w:r>
      <w:r w:rsidR="000225EE" w:rsidRPr="00A10756">
        <w:t xml:space="preserve"> jamči za kvalitetu izvršenih radovana dovođenju prekopane nerazvrstane ceste u prvobitno stanje za razdoblje od najmanje dvije godine od dovršetka tih radova.</w:t>
      </w:r>
    </w:p>
    <w:p w:rsidR="000225EE" w:rsidRPr="00A10756" w:rsidRDefault="00C87DD4" w:rsidP="00C859A9">
      <w:pPr>
        <w:spacing w:after="0" w:line="240" w:lineRule="auto"/>
      </w:pPr>
      <w:r w:rsidRPr="00A10756">
        <w:t xml:space="preserve">(4) </w:t>
      </w:r>
      <w:r w:rsidR="000225EE" w:rsidRPr="00A10756">
        <w:t>Odsjek vodi očevidnik o danim odobrenjima za prekopavanje nerazvrstane ceste.</w:t>
      </w:r>
    </w:p>
    <w:p w:rsidR="000225EE" w:rsidRPr="00A10756" w:rsidRDefault="00C87DD4" w:rsidP="00C859A9">
      <w:pPr>
        <w:spacing w:after="0" w:line="240" w:lineRule="auto"/>
      </w:pPr>
      <w:r w:rsidRPr="00A10756">
        <w:t xml:space="preserve">(5) </w:t>
      </w:r>
      <w:r w:rsidR="000225EE" w:rsidRPr="00A10756">
        <w:t>Odsjek prati stanje kvalitete izvršenih radova na dovođenju prekopane nerazvrstane ceste u prvobitno stanje tijekom cijelog razdoblja jamstvenog roka iz stavka 3. ovoga članka.</w:t>
      </w:r>
    </w:p>
    <w:p w:rsidR="000225EE" w:rsidRDefault="00C87DD4" w:rsidP="00C859A9">
      <w:pPr>
        <w:spacing w:after="0" w:line="240" w:lineRule="auto"/>
      </w:pPr>
      <w:r w:rsidRPr="00A10756">
        <w:t xml:space="preserve">(6) </w:t>
      </w:r>
      <w:r w:rsidR="000225EE" w:rsidRPr="00A10756">
        <w:t xml:space="preserve">Ako Odsjek utvrdi da radovi na dovođenju prekopane nerazvrstane ceste u prvobitno stanje nisu izvršeni kvalitetno i u skladu sa pravilima struke, zahtijevat će od investitora da ih ponovo izvrši te da nadoknadi time nastalu štetu. </w:t>
      </w:r>
    </w:p>
    <w:p w:rsidR="00271097" w:rsidRDefault="00271097" w:rsidP="00C859A9">
      <w:pPr>
        <w:spacing w:after="0" w:line="240" w:lineRule="auto"/>
      </w:pPr>
    </w:p>
    <w:p w:rsidR="00C859A9" w:rsidRPr="00A10756" w:rsidRDefault="00C859A9" w:rsidP="00C859A9">
      <w:pPr>
        <w:spacing w:after="0" w:line="240" w:lineRule="auto"/>
      </w:pPr>
    </w:p>
    <w:p w:rsidR="006133F8" w:rsidRPr="00A10756" w:rsidRDefault="006133F8" w:rsidP="00C859A9">
      <w:pPr>
        <w:pStyle w:val="lanak"/>
      </w:pPr>
      <w:r w:rsidRPr="00A10756">
        <w:t xml:space="preserve">Članak </w:t>
      </w:r>
      <w:r w:rsidR="00F562C2" w:rsidRPr="00A10756">
        <w:t>29</w:t>
      </w:r>
      <w:r w:rsidRPr="00A10756">
        <w:t>.</w:t>
      </w:r>
    </w:p>
    <w:p w:rsidR="000225EE" w:rsidRDefault="000225EE" w:rsidP="00C859A9">
      <w:pPr>
        <w:spacing w:after="0" w:line="240" w:lineRule="auto"/>
      </w:pPr>
      <w:r w:rsidRPr="00A10756">
        <w:t>Iznimno od odredbe članka 2</w:t>
      </w:r>
      <w:r w:rsidR="000D4FED" w:rsidRPr="00A10756">
        <w:t>3</w:t>
      </w:r>
      <w:r w:rsidR="00C05D58">
        <w:t>. ove O</w:t>
      </w:r>
      <w:r w:rsidRPr="00A10756">
        <w:t>dluke, investitor</w:t>
      </w:r>
      <w:r w:rsidR="006B2213" w:rsidRPr="00A10756">
        <w:t>i</w:t>
      </w:r>
      <w:r w:rsidR="00C05D58">
        <w:t xml:space="preserve"> </w:t>
      </w:r>
      <w:r w:rsidR="006B2213" w:rsidRPr="00A10756">
        <w:t>komunalnih, vodnih i energetskih građevina kao i građevina elektroničkih komunikacija i povezane opreme,</w:t>
      </w:r>
      <w:r w:rsidRPr="00A10756">
        <w:t xml:space="preserve"> ni</w:t>
      </w:r>
      <w:r w:rsidR="006B2213" w:rsidRPr="00A10756">
        <w:t>su</w:t>
      </w:r>
      <w:r w:rsidRPr="00A10756">
        <w:t xml:space="preserve"> dužn</w:t>
      </w:r>
      <w:r w:rsidR="006B2213" w:rsidRPr="00A10756">
        <w:t>i</w:t>
      </w:r>
      <w:r w:rsidRPr="00A10756">
        <w:t xml:space="preserve"> ishoditi od Odsjeka prethodno pisano odobrenje za prekopavanje nerazvrstane ceste, ako je uslijed oštećenja na uređajima i instalacijama ugrađenim u nerazvrstanu cestu, neposredno </w:t>
      </w:r>
      <w:r w:rsidR="00590377" w:rsidRPr="00A10756">
        <w:t>ugrožena</w:t>
      </w:r>
      <w:r w:rsidRPr="00A10756">
        <w:t xml:space="preserve"> sigurnost prometa odnosno život i zdravlje građana ili bi mogla nastati veća gospodarska šteta (hitne intervencije).</w:t>
      </w:r>
    </w:p>
    <w:p w:rsidR="00271097" w:rsidRDefault="00271097" w:rsidP="00C859A9">
      <w:pPr>
        <w:spacing w:after="0" w:line="240" w:lineRule="auto"/>
      </w:pPr>
    </w:p>
    <w:p w:rsidR="00271097" w:rsidRPr="00A10756" w:rsidRDefault="00271097" w:rsidP="00C859A9">
      <w:pPr>
        <w:spacing w:after="0" w:line="240" w:lineRule="auto"/>
      </w:pPr>
    </w:p>
    <w:p w:rsidR="006133F8" w:rsidRPr="00A10756" w:rsidRDefault="006133F8" w:rsidP="00C859A9">
      <w:pPr>
        <w:pStyle w:val="lanak"/>
      </w:pPr>
      <w:r w:rsidRPr="00A10756">
        <w:t>Članak 3</w:t>
      </w:r>
      <w:r w:rsidR="00F562C2" w:rsidRPr="00A10756">
        <w:t>0</w:t>
      </w:r>
      <w:r w:rsidRPr="00A10756">
        <w:t>.</w:t>
      </w:r>
    </w:p>
    <w:p w:rsidR="000225EE" w:rsidRPr="00A10756" w:rsidRDefault="00C87DD4" w:rsidP="00C859A9">
      <w:pPr>
        <w:spacing w:after="0" w:line="240" w:lineRule="auto"/>
      </w:pPr>
      <w:r w:rsidRPr="00A10756">
        <w:t xml:space="preserve">(1) </w:t>
      </w:r>
      <w:r w:rsidR="000225EE" w:rsidRPr="00A10756">
        <w:t xml:space="preserve">U vremenskom razdoblju od 15. </w:t>
      </w:r>
      <w:r w:rsidR="00405E6C">
        <w:t>lipnj</w:t>
      </w:r>
      <w:r w:rsidR="006711D7" w:rsidRPr="00A10756">
        <w:t>a</w:t>
      </w:r>
      <w:r w:rsidR="000225EE" w:rsidRPr="00A10756">
        <w:t xml:space="preserve"> do 15. rujna svake kalendarske godine, u pravilu, nije dozvoljeno zauzimanje ili prekopavanje nerazvrstane ceste, osim u naročito opravdanim slučajevima na temelju prethodne pisane suglasnosti Načelnika.</w:t>
      </w:r>
    </w:p>
    <w:p w:rsidR="000225EE" w:rsidRPr="00A10756" w:rsidRDefault="00C87DD4" w:rsidP="00C859A9">
      <w:pPr>
        <w:spacing w:after="0" w:line="240" w:lineRule="auto"/>
      </w:pPr>
      <w:r w:rsidRPr="00A10756">
        <w:t xml:space="preserve">(2) </w:t>
      </w:r>
      <w:r w:rsidR="000225EE" w:rsidRPr="00A10756">
        <w:t>Odredba stavka 1. ovoga članka ne odnosi se na hitne slučajeve radi otklanjanja kvarova, većih šteta i opasnosti po život ljudi i imovinu.</w:t>
      </w:r>
    </w:p>
    <w:p w:rsidR="000225EE" w:rsidRPr="00A10756" w:rsidRDefault="00C87DD4" w:rsidP="00C859A9">
      <w:pPr>
        <w:spacing w:after="0" w:line="240" w:lineRule="auto"/>
      </w:pPr>
      <w:r w:rsidRPr="00A10756">
        <w:t xml:space="preserve">(3) </w:t>
      </w:r>
      <w:r w:rsidR="000225EE" w:rsidRPr="00A10756">
        <w:t>Novoizgrađenu ili rekonstruiranu nerazvrstanu cestu zabranjeno je prekopavati najmanje pet godina računajući od dana asfaltiranja.</w:t>
      </w:r>
    </w:p>
    <w:p w:rsidR="000225EE" w:rsidRDefault="00C87DD4" w:rsidP="00C859A9">
      <w:pPr>
        <w:spacing w:after="0" w:line="240" w:lineRule="auto"/>
      </w:pPr>
      <w:r w:rsidRPr="00A10756">
        <w:t xml:space="preserve">(4) </w:t>
      </w:r>
      <w:r w:rsidR="000225EE" w:rsidRPr="00A10756">
        <w:t xml:space="preserve">Iznimno od odredbe stavka 3.ovoga članka Načelnik može, u naročito </w:t>
      </w:r>
      <w:r w:rsidR="00AA6B67" w:rsidRPr="00A10756">
        <w:t>opravdanim</w:t>
      </w:r>
      <w:r w:rsidR="000225EE" w:rsidRPr="00A10756">
        <w:t xml:space="preserve"> slučajevima, odobriti prekopavanje nerazvrstane ceste prije isteka roka od pet godina, pod uvjetom da investitor obnovi cijelu kolničku konstrukciju nerazvrstane ceste.</w:t>
      </w:r>
    </w:p>
    <w:p w:rsidR="00271097" w:rsidRPr="00A10756" w:rsidRDefault="00271097" w:rsidP="00C859A9">
      <w:pPr>
        <w:spacing w:after="0" w:line="240" w:lineRule="auto"/>
      </w:pPr>
    </w:p>
    <w:p w:rsidR="002856B8" w:rsidRDefault="002856B8" w:rsidP="00C859A9">
      <w:pPr>
        <w:pStyle w:val="lanak"/>
      </w:pPr>
    </w:p>
    <w:p w:rsidR="006133F8" w:rsidRPr="00A10756" w:rsidRDefault="006133F8" w:rsidP="00C859A9">
      <w:pPr>
        <w:pStyle w:val="lanak"/>
      </w:pPr>
      <w:r w:rsidRPr="00A10756">
        <w:t>Članak 3</w:t>
      </w:r>
      <w:r w:rsidR="00F562C2" w:rsidRPr="00A10756">
        <w:t>1</w:t>
      </w:r>
      <w:r w:rsidRPr="00A10756">
        <w:t>.</w:t>
      </w:r>
    </w:p>
    <w:p w:rsidR="000225EE" w:rsidRPr="00A10756" w:rsidRDefault="00C87DD4" w:rsidP="00C859A9">
      <w:pPr>
        <w:spacing w:after="0" w:line="240" w:lineRule="auto"/>
      </w:pPr>
      <w:r w:rsidRPr="00A10756">
        <w:t xml:space="preserve">(1) </w:t>
      </w:r>
      <w:r w:rsidR="000225EE" w:rsidRPr="00A10756">
        <w:t xml:space="preserve">Ako se na nerazvrstanoj cesti izvode ili izvedu radovi ili radnje koji mogu oštetiti nerazvrstanu cestu ili ugroziti sigurnost prometa na njoj, </w:t>
      </w:r>
      <w:r w:rsidR="006711D7" w:rsidRPr="00A10756">
        <w:t>pravne, odnosno fizičke osobe kojima su povjereni poslovi održavanja nerazvrstanih cesta u skladu sa Zakonom o komunalnom gospodarstvu i Odlukom o komunalnim djelatnostima na području Općine Matulji</w:t>
      </w:r>
      <w:r w:rsidR="008F368F">
        <w:t xml:space="preserve"> </w:t>
      </w:r>
      <w:r w:rsidR="006711D7" w:rsidRPr="00A10756">
        <w:t>su</w:t>
      </w:r>
      <w:r w:rsidR="000225EE" w:rsidRPr="00A10756">
        <w:t xml:space="preserve"> duž</w:t>
      </w:r>
      <w:r w:rsidR="006711D7" w:rsidRPr="00A10756">
        <w:t>ne</w:t>
      </w:r>
      <w:r w:rsidR="000225EE" w:rsidRPr="00A10756">
        <w:t xml:space="preserve"> po nalogu Odsjeka poduzeti sve mjere za otklanjanje opasnosti od oštećenja nerazvrstane ceste i sigurnosti prometa na njoj.</w:t>
      </w:r>
    </w:p>
    <w:p w:rsidR="000225EE" w:rsidRPr="00A10756" w:rsidRDefault="00C87DD4" w:rsidP="00C859A9">
      <w:pPr>
        <w:spacing w:after="0" w:line="240" w:lineRule="auto"/>
      </w:pPr>
      <w:r w:rsidRPr="00A10756">
        <w:t xml:space="preserve">(2) </w:t>
      </w:r>
      <w:r w:rsidR="000225EE" w:rsidRPr="00A10756">
        <w:t>U slučajevima iz stavka 1. ovoga članka, Od</w:t>
      </w:r>
      <w:r w:rsidR="006711D7" w:rsidRPr="00A10756">
        <w:t>sjek</w:t>
      </w:r>
      <w:r w:rsidR="000225EE" w:rsidRPr="00A10756">
        <w:t xml:space="preserve"> je ovlašten obustaviti radove i/ili naložiti plaćanje troškova nastalih poduzimanjem mjera iz stavka 1. ovoga članka.</w:t>
      </w:r>
    </w:p>
    <w:p w:rsidR="000225EE" w:rsidRDefault="00C87DD4" w:rsidP="00C859A9">
      <w:pPr>
        <w:spacing w:after="0" w:line="240" w:lineRule="auto"/>
      </w:pPr>
      <w:r w:rsidRPr="00A10756">
        <w:t xml:space="preserve">(3) </w:t>
      </w:r>
      <w:r w:rsidR="000225EE" w:rsidRPr="00A10756">
        <w:t xml:space="preserve">Troškove poduzimanja mjera iz stavka 1. ovoga članka snosi </w:t>
      </w:r>
      <w:r w:rsidR="001D1C41" w:rsidRPr="00A10756">
        <w:t>izvođač radova, odnosno naručitelj radova, odnosno osobe koje izvode radnje na nerazvrstanoj cesti</w:t>
      </w:r>
      <w:r w:rsidR="000225EE" w:rsidRPr="00A10756">
        <w:t>.</w:t>
      </w:r>
    </w:p>
    <w:p w:rsidR="00271097" w:rsidRDefault="00271097" w:rsidP="00C859A9">
      <w:pPr>
        <w:spacing w:after="0" w:line="240" w:lineRule="auto"/>
      </w:pPr>
    </w:p>
    <w:p w:rsidR="00271097" w:rsidRDefault="00271097" w:rsidP="00C859A9">
      <w:pPr>
        <w:spacing w:after="0" w:line="240" w:lineRule="auto"/>
      </w:pPr>
    </w:p>
    <w:p w:rsidR="00C859A9" w:rsidRPr="00A10756" w:rsidRDefault="00C859A9" w:rsidP="00C859A9">
      <w:pPr>
        <w:spacing w:after="0" w:line="240" w:lineRule="auto"/>
      </w:pPr>
    </w:p>
    <w:p w:rsidR="001D1C41" w:rsidRPr="00A10756" w:rsidRDefault="001D1C41" w:rsidP="00C859A9">
      <w:pPr>
        <w:pStyle w:val="lanak"/>
      </w:pPr>
      <w:r w:rsidRPr="00A10756">
        <w:lastRenderedPageBreak/>
        <w:t>Članak 3</w:t>
      </w:r>
      <w:r w:rsidR="00F562C2" w:rsidRPr="00A10756">
        <w:t>2</w:t>
      </w:r>
      <w:r w:rsidRPr="00A10756">
        <w:t>.</w:t>
      </w:r>
    </w:p>
    <w:p w:rsidR="000225EE" w:rsidRPr="00A10756" w:rsidRDefault="00C87DD4" w:rsidP="00C859A9">
      <w:pPr>
        <w:spacing w:after="0" w:line="240" w:lineRule="auto"/>
      </w:pPr>
      <w:r w:rsidRPr="00A10756">
        <w:t xml:space="preserve">(1) </w:t>
      </w:r>
      <w:r w:rsidR="000225EE" w:rsidRPr="00A10756">
        <w:t>Za vrijeme izvođenja radova na nerazvrstanoj cesti investitor je dužan osigurati pješački promet i promet vozila, uz poduzimanje svih mjera sigurnosti (signalizacija, fizičke preprek</w:t>
      </w:r>
      <w:r w:rsidR="001B0F17" w:rsidRPr="00A10756">
        <w:t>e</w:t>
      </w:r>
      <w:r w:rsidR="000225EE" w:rsidRPr="00A10756">
        <w:t xml:space="preserve"> i privremeno prekrivanje građevinskih jama i ulegnuća većih od 5 cm i slično) u skladu s propisima.</w:t>
      </w:r>
    </w:p>
    <w:p w:rsidR="00AD4EE1" w:rsidRDefault="00C87DD4" w:rsidP="00C859A9">
      <w:pPr>
        <w:spacing w:after="0" w:line="240" w:lineRule="auto"/>
      </w:pPr>
      <w:r w:rsidRPr="00A10756">
        <w:t xml:space="preserve">(2) </w:t>
      </w:r>
      <w:r w:rsidR="000225EE" w:rsidRPr="00A10756">
        <w:t>Investitor je odgovoran za svaku štetu koja nastane trećim osobama uslijed izvođenja radova na nerazvrstanim cestama i njihovog zauzimanja.</w:t>
      </w:r>
    </w:p>
    <w:p w:rsidR="00271097" w:rsidRDefault="00271097" w:rsidP="00C859A9">
      <w:pPr>
        <w:spacing w:after="0" w:line="240" w:lineRule="auto"/>
      </w:pPr>
    </w:p>
    <w:p w:rsidR="00271097" w:rsidRDefault="00271097" w:rsidP="00C859A9">
      <w:pPr>
        <w:spacing w:after="0" w:line="240" w:lineRule="auto"/>
      </w:pPr>
    </w:p>
    <w:p w:rsidR="00271097" w:rsidRPr="00A10756" w:rsidRDefault="00271097" w:rsidP="00C859A9">
      <w:pPr>
        <w:spacing w:after="0" w:line="240" w:lineRule="auto"/>
      </w:pPr>
    </w:p>
    <w:p w:rsidR="00AD4EE1" w:rsidRPr="00A10756" w:rsidRDefault="00AD4EE1" w:rsidP="00C859A9">
      <w:pPr>
        <w:pStyle w:val="lanak"/>
      </w:pPr>
      <w:r w:rsidRPr="00A10756">
        <w:t>Članak 3</w:t>
      </w:r>
      <w:r w:rsidR="00F562C2" w:rsidRPr="00A10756">
        <w:t>3</w:t>
      </w:r>
      <w:r w:rsidRPr="00A10756">
        <w:t>.</w:t>
      </w:r>
    </w:p>
    <w:p w:rsidR="00AD4EE1" w:rsidRDefault="00AD4EE1" w:rsidP="00C859A9">
      <w:pPr>
        <w:spacing w:after="0" w:line="240" w:lineRule="auto"/>
      </w:pPr>
      <w:r w:rsidRPr="00A10756">
        <w:t>Sportske priredbe i druge manifestacije na nerazvrstanim cestama mogu se održavati pod uvjetima i na način utvrđen zakonom kojim se uređuje sigurnost prometa na cestama i općima aktima Općine.</w:t>
      </w:r>
    </w:p>
    <w:p w:rsidR="00271097" w:rsidRDefault="00271097" w:rsidP="00C859A9">
      <w:pPr>
        <w:spacing w:after="0" w:line="240" w:lineRule="auto"/>
      </w:pPr>
    </w:p>
    <w:p w:rsidR="00C859A9" w:rsidRPr="00A10756" w:rsidRDefault="00C859A9" w:rsidP="00C859A9">
      <w:pPr>
        <w:spacing w:after="0" w:line="240" w:lineRule="auto"/>
      </w:pPr>
    </w:p>
    <w:p w:rsidR="003B7ADB" w:rsidRDefault="003B7ADB" w:rsidP="00C859A9">
      <w:pPr>
        <w:pStyle w:val="Heading3"/>
        <w:spacing w:before="0" w:after="0"/>
        <w:ind w:firstLine="0"/>
        <w:rPr>
          <w:lang w:val="hr-HR" w:eastAsia="hr-HR"/>
        </w:rPr>
      </w:pPr>
      <w:bookmarkStart w:id="14" w:name="_Toc400647721"/>
      <w:r w:rsidRPr="00A10756">
        <w:rPr>
          <w:lang w:val="hr-HR" w:eastAsia="hr-HR"/>
        </w:rPr>
        <w:t xml:space="preserve">Objekti, uređaji i instalacije uz </w:t>
      </w:r>
      <w:r w:rsidR="006358FB" w:rsidRPr="00A10756">
        <w:rPr>
          <w:lang w:val="hr-HR" w:eastAsia="hr-HR"/>
        </w:rPr>
        <w:t xml:space="preserve">nerazvrstanu </w:t>
      </w:r>
      <w:r w:rsidRPr="00A10756">
        <w:rPr>
          <w:lang w:val="hr-HR" w:eastAsia="hr-HR"/>
        </w:rPr>
        <w:t>cestu</w:t>
      </w:r>
      <w:bookmarkEnd w:id="14"/>
    </w:p>
    <w:p w:rsidR="00C859A9" w:rsidRPr="00C859A9" w:rsidRDefault="00C859A9" w:rsidP="00C859A9">
      <w:pPr>
        <w:spacing w:after="0" w:line="240" w:lineRule="auto"/>
        <w:rPr>
          <w:lang w:eastAsia="hr-HR"/>
        </w:rPr>
      </w:pPr>
    </w:p>
    <w:p w:rsidR="000D4FED" w:rsidRPr="00A10756" w:rsidRDefault="000D4FED" w:rsidP="00C859A9">
      <w:pPr>
        <w:pStyle w:val="lanak"/>
      </w:pPr>
      <w:r w:rsidRPr="00A10756">
        <w:t>Članak 3</w:t>
      </w:r>
      <w:r w:rsidR="003C4878" w:rsidRPr="00A10756">
        <w:t>4</w:t>
      </w:r>
      <w:r w:rsidRPr="00A10756">
        <w:t>.</w:t>
      </w:r>
    </w:p>
    <w:p w:rsidR="006358FB" w:rsidRPr="00A10756" w:rsidRDefault="006358FB" w:rsidP="00C859A9">
      <w:pPr>
        <w:spacing w:after="0" w:line="240" w:lineRule="auto"/>
      </w:pPr>
      <w:r w:rsidRPr="00A10756">
        <w:t>(1) Vlasnik ili korisnik objekata, uređaja i instalacija uz nerazvrstanu cestu na kojima je došlo do oštećenja zbog kojih može nastati neposredna opasnost za nerazvrstanu cestu i sudionike u prometu i okoliš dužan je o tome obavijestiti Općinu i Ministarstvo nadležno za unutarnje poslove.</w:t>
      </w:r>
    </w:p>
    <w:p w:rsidR="006358FB" w:rsidRPr="00A10756" w:rsidRDefault="006358FB" w:rsidP="00C859A9">
      <w:pPr>
        <w:spacing w:after="0" w:line="240" w:lineRule="auto"/>
      </w:pPr>
      <w:r w:rsidRPr="00A10756">
        <w:t xml:space="preserve">(2) Vlasnik ili korisnik objekata, uređaja i instalacija iz stavka 1. ovoga članka mora odmah otkloniti oštećenja na njima radi otklanjanja opasnosti od štete i o tome obavijestiti Općinu i ministarstvo nadležno za unutarnje poslove. </w:t>
      </w:r>
    </w:p>
    <w:p w:rsidR="006358FB" w:rsidRDefault="006358FB" w:rsidP="00C859A9">
      <w:pPr>
        <w:spacing w:after="0" w:line="240" w:lineRule="auto"/>
      </w:pPr>
      <w:r w:rsidRPr="00A10756">
        <w:t>(3) Vlasnik ili korisnik objekata, uređaja i instalacija iz stavka 1. ovoga članka obvezan je naknaditi štetu i troškove koji su uslijed oštećenja instalacija i uređaja prouzročeni nerazvrstanoj cesti.</w:t>
      </w:r>
    </w:p>
    <w:p w:rsidR="00271097" w:rsidRDefault="00271097" w:rsidP="00C859A9">
      <w:pPr>
        <w:spacing w:after="0" w:line="240" w:lineRule="auto"/>
      </w:pPr>
    </w:p>
    <w:p w:rsidR="00C859A9" w:rsidRPr="00A10756" w:rsidRDefault="00C859A9" w:rsidP="00C859A9">
      <w:pPr>
        <w:spacing w:after="0" w:line="240" w:lineRule="auto"/>
      </w:pPr>
    </w:p>
    <w:p w:rsidR="003B7ADB" w:rsidRDefault="003B7ADB" w:rsidP="00C859A9">
      <w:pPr>
        <w:pStyle w:val="Heading3"/>
        <w:spacing w:before="0" w:after="0"/>
        <w:ind w:firstLine="0"/>
        <w:rPr>
          <w:lang w:val="hr-HR" w:eastAsia="hr-HR"/>
        </w:rPr>
      </w:pPr>
      <w:bookmarkStart w:id="15" w:name="_Toc400647722"/>
      <w:r w:rsidRPr="00A10756">
        <w:rPr>
          <w:lang w:val="hr-HR" w:eastAsia="hr-HR"/>
        </w:rPr>
        <w:t xml:space="preserve">Zatvaranje </w:t>
      </w:r>
      <w:r w:rsidR="006358FB" w:rsidRPr="00A10756">
        <w:rPr>
          <w:lang w:val="hr-HR" w:eastAsia="hr-HR"/>
        </w:rPr>
        <w:t>nerazvrstane</w:t>
      </w:r>
      <w:r w:rsidRPr="00A10756">
        <w:rPr>
          <w:lang w:val="hr-HR" w:eastAsia="hr-HR"/>
        </w:rPr>
        <w:t xml:space="preserve"> ceste</w:t>
      </w:r>
      <w:bookmarkEnd w:id="15"/>
    </w:p>
    <w:p w:rsidR="00C859A9" w:rsidRPr="00C859A9" w:rsidRDefault="00C859A9" w:rsidP="00C859A9">
      <w:pPr>
        <w:spacing w:after="0" w:line="240" w:lineRule="auto"/>
        <w:rPr>
          <w:lang w:eastAsia="hr-HR"/>
        </w:rPr>
      </w:pPr>
    </w:p>
    <w:p w:rsidR="00F55B96" w:rsidRPr="00A10756" w:rsidRDefault="00F55B96" w:rsidP="00C859A9">
      <w:pPr>
        <w:pStyle w:val="lanak"/>
      </w:pPr>
      <w:r w:rsidRPr="00A10756">
        <w:t>Članak 3</w:t>
      </w:r>
      <w:r w:rsidR="003C4878" w:rsidRPr="00A10756">
        <w:t>5</w:t>
      </w:r>
      <w:r w:rsidRPr="00A10756">
        <w:t>.</w:t>
      </w:r>
    </w:p>
    <w:p w:rsidR="006358FB" w:rsidRPr="00A10756" w:rsidRDefault="006358FB" w:rsidP="00C859A9">
      <w:pPr>
        <w:spacing w:after="0" w:line="240" w:lineRule="auto"/>
      </w:pPr>
      <w:r w:rsidRPr="00A10756">
        <w:t xml:space="preserve">(1) </w:t>
      </w:r>
      <w:r w:rsidR="00582DA1" w:rsidRPr="00A10756">
        <w:t>Općina je ovlaštena</w:t>
      </w:r>
      <w:r w:rsidRPr="00A10756">
        <w:t xml:space="preserve"> u opravdanim slučajevima zatvoriti </w:t>
      </w:r>
      <w:r w:rsidR="00582DA1" w:rsidRPr="00A10756">
        <w:t>nerazvrstanu</w:t>
      </w:r>
      <w:r w:rsidRPr="00A10756">
        <w:t xml:space="preserve"> cestu za promet.</w:t>
      </w:r>
    </w:p>
    <w:p w:rsidR="00582DA1" w:rsidRPr="00A10756" w:rsidRDefault="00C87DD4" w:rsidP="00C859A9">
      <w:pPr>
        <w:spacing w:after="0" w:line="240" w:lineRule="auto"/>
      </w:pPr>
      <w:r w:rsidRPr="00A10756">
        <w:t xml:space="preserve">(2) </w:t>
      </w:r>
      <w:r w:rsidR="00582DA1" w:rsidRPr="00A10756">
        <w:t>Pod zatvaranjem nerazvrstane ceste smatra se uspostava zabrane ili ograničenja prometa svih ili pojedinih vrsta vozila na određenoj nerazvrstanoj cesti ili dijelu nerazvrstane ceste za određene dane ili u određenom vremenskom razdoblju.</w:t>
      </w:r>
    </w:p>
    <w:p w:rsidR="008D287A" w:rsidRPr="00A10756" w:rsidRDefault="00C87DD4" w:rsidP="00C859A9">
      <w:pPr>
        <w:spacing w:after="0" w:line="240" w:lineRule="auto"/>
      </w:pPr>
      <w:r w:rsidRPr="00A10756">
        <w:t xml:space="preserve">(3) </w:t>
      </w:r>
      <w:r w:rsidR="008D287A" w:rsidRPr="00A10756">
        <w:t>Opravdani slučajevi za zatvaranje nerazvrstane ceste su:</w:t>
      </w:r>
    </w:p>
    <w:p w:rsidR="008D287A" w:rsidRPr="00A10756" w:rsidRDefault="008D287A" w:rsidP="00C859A9">
      <w:pPr>
        <w:pStyle w:val="ListParagraph"/>
        <w:numPr>
          <w:ilvl w:val="0"/>
          <w:numId w:val="22"/>
        </w:numPr>
        <w:spacing w:after="0" w:line="240" w:lineRule="auto"/>
      </w:pPr>
      <w:r w:rsidRPr="00A10756">
        <w:t xml:space="preserve">izvođenje radova redovnog i izvanrednog održavanja te rekonstrukcije nerazvrstane ceste koje nije moguće izvesti bez zatvaranja </w:t>
      </w:r>
      <w:r w:rsidR="007E3720" w:rsidRPr="00A10756">
        <w:t>nerazvrstane</w:t>
      </w:r>
      <w:r w:rsidRPr="00A10756">
        <w:t xml:space="preserve"> ceste;</w:t>
      </w:r>
    </w:p>
    <w:p w:rsidR="008D287A" w:rsidRPr="00A10756" w:rsidRDefault="008D287A" w:rsidP="00C859A9">
      <w:pPr>
        <w:pStyle w:val="ListParagraph"/>
        <w:numPr>
          <w:ilvl w:val="0"/>
          <w:numId w:val="22"/>
        </w:numPr>
        <w:spacing w:after="0" w:line="240" w:lineRule="auto"/>
      </w:pPr>
      <w:r w:rsidRPr="00A10756">
        <w:t>izvođenje drugih radova ili obavljanje aktivnosti na ili uz nerazvrstanu cestu koje utječu na sigurnost odvijanja prometa odnosno koje nije moguće izvesti bez zatvaranja nerazvrstane ceste;</w:t>
      </w:r>
    </w:p>
    <w:p w:rsidR="008D287A" w:rsidRPr="00A10756" w:rsidRDefault="008D287A" w:rsidP="00C859A9">
      <w:pPr>
        <w:pStyle w:val="ListParagraph"/>
        <w:numPr>
          <w:ilvl w:val="0"/>
          <w:numId w:val="22"/>
        </w:numPr>
        <w:spacing w:after="0" w:line="240" w:lineRule="auto"/>
      </w:pPr>
      <w:r w:rsidRPr="00A10756">
        <w:t>zbog prometne nesreće, odrona ili pada kamenja i stijena, stabala, snježnih lavina ili drugog izvanrednog događaja;</w:t>
      </w:r>
    </w:p>
    <w:p w:rsidR="008D287A" w:rsidRPr="00A10756" w:rsidRDefault="008D287A" w:rsidP="00C859A9">
      <w:pPr>
        <w:pStyle w:val="ListParagraph"/>
        <w:numPr>
          <w:ilvl w:val="0"/>
          <w:numId w:val="22"/>
        </w:numPr>
        <w:spacing w:after="0" w:line="240" w:lineRule="auto"/>
      </w:pPr>
      <w:r w:rsidRPr="00A10756">
        <w:t>iznenadno oštećenje kolnika, cestovnog trupa, mostova, propusta, tunela, cestovnih objekata i građevina te ostalih dijelova nerazvrstane ceste zbog kojih je ugrožena sigurnost odvijanja prometa;</w:t>
      </w:r>
    </w:p>
    <w:p w:rsidR="008D287A" w:rsidRPr="00A10756" w:rsidRDefault="008D287A" w:rsidP="00C859A9">
      <w:pPr>
        <w:pStyle w:val="ListParagraph"/>
        <w:numPr>
          <w:ilvl w:val="0"/>
          <w:numId w:val="22"/>
        </w:numPr>
        <w:spacing w:after="0" w:line="240" w:lineRule="auto"/>
      </w:pPr>
      <w:r w:rsidRPr="00A10756">
        <w:t>vremenske pojave koja bitno utječu na sigurnost odvijanja prometa kao što je olujni vjetar, ledena kiša, snijeg nošen olujnim vjetrom koji stvara snježne zapuhe, obilna i dugotrajna kiša koja izaziva bujično tečenje vode ili izlijevanje vodotoka iz korita preko kolnika;</w:t>
      </w:r>
    </w:p>
    <w:p w:rsidR="008D287A" w:rsidRPr="00A10756" w:rsidRDefault="008D287A" w:rsidP="00C859A9">
      <w:pPr>
        <w:pStyle w:val="ListParagraph"/>
        <w:numPr>
          <w:ilvl w:val="0"/>
          <w:numId w:val="22"/>
        </w:numPr>
        <w:spacing w:after="0" w:line="240" w:lineRule="auto"/>
      </w:pPr>
      <w:r w:rsidRPr="00A10756">
        <w:t>požari uz nerazvrstanu cestu;</w:t>
      </w:r>
    </w:p>
    <w:p w:rsidR="008D287A" w:rsidRPr="00A10756" w:rsidRDefault="008D287A" w:rsidP="00C859A9">
      <w:pPr>
        <w:pStyle w:val="ListParagraph"/>
        <w:numPr>
          <w:ilvl w:val="0"/>
          <w:numId w:val="22"/>
        </w:numPr>
        <w:spacing w:after="0" w:line="240" w:lineRule="auto"/>
      </w:pPr>
      <w:r w:rsidRPr="00A10756">
        <w:t>elementarne nepogode.</w:t>
      </w:r>
    </w:p>
    <w:p w:rsidR="00E42E76" w:rsidRDefault="008D287A" w:rsidP="00C859A9">
      <w:pPr>
        <w:spacing w:after="0" w:line="240" w:lineRule="auto"/>
      </w:pPr>
      <w:r w:rsidRPr="00A10756">
        <w:t>(</w:t>
      </w:r>
      <w:r w:rsidR="00C87DD4" w:rsidRPr="00A10756">
        <w:t>4</w:t>
      </w:r>
      <w:r w:rsidRPr="00A10756">
        <w:t xml:space="preserve">) Osim slučajeva navedenih u stavku 1. ovoga članka, opravdani slučaj za zatvaranje </w:t>
      </w:r>
      <w:r w:rsidR="00EA3E71" w:rsidRPr="00A10756">
        <w:t>nerazvrstane</w:t>
      </w:r>
      <w:r w:rsidRPr="00A10756">
        <w:t xml:space="preserve"> ceste i preusmjeravanje prometa smatra se i drugi predviđeni događaj koji utječe na sigurnost i protočnost prometa na </w:t>
      </w:r>
      <w:r w:rsidR="00EA3E71" w:rsidRPr="00A10756">
        <w:t xml:space="preserve">nerazvrstanoj </w:t>
      </w:r>
      <w:r w:rsidRPr="00A10756">
        <w:t>cesti.</w:t>
      </w:r>
    </w:p>
    <w:p w:rsidR="00271097" w:rsidRDefault="00271097" w:rsidP="00C859A9">
      <w:pPr>
        <w:spacing w:after="0" w:line="240" w:lineRule="auto"/>
      </w:pPr>
    </w:p>
    <w:p w:rsidR="00C859A9" w:rsidRPr="00A10756" w:rsidRDefault="00C859A9" w:rsidP="00C859A9">
      <w:pPr>
        <w:spacing w:after="0" w:line="240" w:lineRule="auto"/>
      </w:pPr>
    </w:p>
    <w:p w:rsidR="00F55B96" w:rsidRPr="00A10756" w:rsidRDefault="00F55B96" w:rsidP="00C859A9">
      <w:pPr>
        <w:pStyle w:val="lanak"/>
      </w:pPr>
      <w:r w:rsidRPr="00A10756">
        <w:t>Članak 3</w:t>
      </w:r>
      <w:r w:rsidR="003C4878" w:rsidRPr="00A10756">
        <w:t>6</w:t>
      </w:r>
      <w:r w:rsidRPr="00A10756">
        <w:t>.</w:t>
      </w:r>
    </w:p>
    <w:p w:rsidR="00DD5FE4" w:rsidRPr="00A10756" w:rsidRDefault="00DD5FE4" w:rsidP="00C859A9">
      <w:pPr>
        <w:spacing w:after="0" w:line="240" w:lineRule="auto"/>
      </w:pPr>
      <w:r w:rsidRPr="00A10756">
        <w:t>(1) Zatvaranje nerazvrstane ceste, u opravdanom slučaju, može zatražiti i druga pravna ili fizička osoba (u daljnjem tekstu: podnositelj zahtjeva) podnošenjem zahtjeva Općini.</w:t>
      </w:r>
    </w:p>
    <w:p w:rsidR="00EA3E71" w:rsidRDefault="00DD5FE4" w:rsidP="00C859A9">
      <w:pPr>
        <w:spacing w:after="0" w:line="240" w:lineRule="auto"/>
      </w:pPr>
      <w:r w:rsidRPr="00A10756">
        <w:lastRenderedPageBreak/>
        <w:t xml:space="preserve">(2) Zahtjev iz stavka 1. ovoga članka mora sadržavati podatke o lokaciji, vrsti i količini radova zbog kojih se predlaže zatvaranje nerazvrstane ceste te način izvođenja i </w:t>
      </w:r>
      <w:r w:rsidR="00EA3E71" w:rsidRPr="00A10756">
        <w:t xml:space="preserve">vrijeme trajanja radova, </w:t>
      </w:r>
      <w:r w:rsidR="0074297E" w:rsidRPr="00A10756">
        <w:t xml:space="preserve">kao i </w:t>
      </w:r>
      <w:r w:rsidR="00EA3E71" w:rsidRPr="00A10756">
        <w:t>prometni elaborat.</w:t>
      </w:r>
    </w:p>
    <w:p w:rsidR="00271097" w:rsidRDefault="00271097" w:rsidP="00C859A9">
      <w:pPr>
        <w:spacing w:after="0" w:line="240" w:lineRule="auto"/>
      </w:pPr>
    </w:p>
    <w:p w:rsidR="00C859A9" w:rsidRPr="00A10756" w:rsidRDefault="00C859A9" w:rsidP="00C859A9">
      <w:pPr>
        <w:spacing w:after="0" w:line="240" w:lineRule="auto"/>
      </w:pPr>
    </w:p>
    <w:p w:rsidR="00F55B96" w:rsidRPr="00A10756" w:rsidRDefault="00F55B96" w:rsidP="00C859A9">
      <w:pPr>
        <w:pStyle w:val="lanak"/>
      </w:pPr>
      <w:r w:rsidRPr="00A10756">
        <w:t xml:space="preserve">Članak </w:t>
      </w:r>
      <w:r w:rsidR="00534D6D" w:rsidRPr="00A10756">
        <w:t>3</w:t>
      </w:r>
      <w:r w:rsidR="003C4878" w:rsidRPr="00A10756">
        <w:t>7</w:t>
      </w:r>
      <w:r w:rsidRPr="00A10756">
        <w:t>.</w:t>
      </w:r>
    </w:p>
    <w:p w:rsidR="00DD5FE4" w:rsidRPr="00A10756" w:rsidRDefault="00DD5FE4" w:rsidP="00C859A9">
      <w:pPr>
        <w:spacing w:after="0" w:line="240" w:lineRule="auto"/>
      </w:pPr>
      <w:r w:rsidRPr="00A10756">
        <w:t xml:space="preserve">U postupku rješavanja zahtjeva iz članka </w:t>
      </w:r>
      <w:r w:rsidR="00C652CF" w:rsidRPr="00A10756">
        <w:t>3</w:t>
      </w:r>
      <w:r w:rsidR="003C4878" w:rsidRPr="00A10756">
        <w:t>6</w:t>
      </w:r>
      <w:r w:rsidRPr="00A10756">
        <w:t>. ove Odluke Općina će:</w:t>
      </w:r>
    </w:p>
    <w:p w:rsidR="00DD5FE4" w:rsidRPr="00A10756" w:rsidRDefault="00DD5FE4" w:rsidP="00C859A9">
      <w:pPr>
        <w:pStyle w:val="ListParagraph"/>
        <w:numPr>
          <w:ilvl w:val="0"/>
          <w:numId w:val="22"/>
        </w:numPr>
        <w:spacing w:after="0" w:line="240" w:lineRule="auto"/>
      </w:pPr>
      <w:r w:rsidRPr="00A10756">
        <w:t xml:space="preserve">ocijeniti razloge i opravdanost zatvaranja </w:t>
      </w:r>
      <w:r w:rsidR="003C237E" w:rsidRPr="00A10756">
        <w:t xml:space="preserve">nerazvrstane </w:t>
      </w:r>
      <w:r w:rsidRPr="00A10756">
        <w:t>ceste;</w:t>
      </w:r>
    </w:p>
    <w:p w:rsidR="006358FB" w:rsidRDefault="00DD5FE4" w:rsidP="00C859A9">
      <w:pPr>
        <w:pStyle w:val="ListParagraph"/>
        <w:numPr>
          <w:ilvl w:val="0"/>
          <w:numId w:val="22"/>
        </w:numPr>
        <w:spacing w:after="0" w:line="240" w:lineRule="auto"/>
      </w:pPr>
      <w:r w:rsidRPr="00A10756">
        <w:t>preispitati moguć</w:t>
      </w:r>
      <w:r w:rsidR="003C237E" w:rsidRPr="00A10756">
        <w:t>nosti za preusmjeravanje prometa</w:t>
      </w:r>
      <w:r w:rsidR="00534D6D" w:rsidRPr="00A10756">
        <w:t xml:space="preserve"> na druge ceste.</w:t>
      </w:r>
    </w:p>
    <w:p w:rsidR="00C859A9" w:rsidRPr="00A10756" w:rsidRDefault="00C859A9" w:rsidP="008F368F">
      <w:pPr>
        <w:pStyle w:val="ListParagraph"/>
        <w:spacing w:after="0" w:line="240" w:lineRule="auto"/>
        <w:ind w:firstLine="0"/>
      </w:pPr>
    </w:p>
    <w:p w:rsidR="00534D6D" w:rsidRPr="00A10756" w:rsidRDefault="00534D6D" w:rsidP="00C859A9">
      <w:pPr>
        <w:pStyle w:val="lanak"/>
      </w:pPr>
      <w:r w:rsidRPr="00A10756">
        <w:t xml:space="preserve">Članak </w:t>
      </w:r>
      <w:r w:rsidR="003C4878" w:rsidRPr="00A10756">
        <w:t>38</w:t>
      </w:r>
      <w:r w:rsidRPr="00A10756">
        <w:t>.</w:t>
      </w:r>
    </w:p>
    <w:p w:rsidR="00534D6D" w:rsidRDefault="00534D6D" w:rsidP="00C859A9">
      <w:pPr>
        <w:spacing w:after="0" w:line="240" w:lineRule="auto"/>
      </w:pPr>
      <w:r w:rsidRPr="00A10756">
        <w:t>O zatvaranju nerazvrstane ceste mora se obavijestiti nadležna policijska uprava i javnost.</w:t>
      </w:r>
    </w:p>
    <w:p w:rsidR="00271097" w:rsidRDefault="00271097" w:rsidP="00C859A9">
      <w:pPr>
        <w:spacing w:after="0" w:line="240" w:lineRule="auto"/>
      </w:pPr>
    </w:p>
    <w:p w:rsidR="00C859A9" w:rsidRPr="00A10756" w:rsidRDefault="00C859A9" w:rsidP="00C859A9">
      <w:pPr>
        <w:spacing w:after="0" w:line="240" w:lineRule="auto"/>
      </w:pPr>
    </w:p>
    <w:p w:rsidR="003B7ADB" w:rsidRDefault="003B7ADB" w:rsidP="00C859A9">
      <w:pPr>
        <w:pStyle w:val="Heading3"/>
        <w:spacing w:before="0" w:after="0"/>
        <w:ind w:firstLine="0"/>
        <w:rPr>
          <w:lang w:val="hr-HR" w:eastAsia="hr-HR"/>
        </w:rPr>
      </w:pPr>
      <w:bookmarkStart w:id="16" w:name="_Toc400647723"/>
      <w:r w:rsidRPr="00A10756">
        <w:rPr>
          <w:lang w:val="hr-HR" w:eastAsia="hr-HR"/>
        </w:rPr>
        <w:t>Prometni znakovi, signalizacija i oprema, turistička i ostala signalizacija</w:t>
      </w:r>
      <w:bookmarkEnd w:id="16"/>
    </w:p>
    <w:p w:rsidR="00C859A9" w:rsidRPr="00C859A9" w:rsidRDefault="00C859A9" w:rsidP="00C859A9">
      <w:pPr>
        <w:spacing w:after="0" w:line="240" w:lineRule="auto"/>
        <w:rPr>
          <w:lang w:eastAsia="hr-HR"/>
        </w:rPr>
      </w:pPr>
    </w:p>
    <w:p w:rsidR="00F55B96" w:rsidRPr="00A10756" w:rsidRDefault="00F55B96" w:rsidP="00C859A9">
      <w:pPr>
        <w:pStyle w:val="lanak"/>
      </w:pPr>
      <w:r w:rsidRPr="00A10756">
        <w:t xml:space="preserve">Članak </w:t>
      </w:r>
      <w:r w:rsidR="003C4878" w:rsidRPr="00A10756">
        <w:t>39</w:t>
      </w:r>
      <w:r w:rsidRPr="00A10756">
        <w:t>.</w:t>
      </w:r>
    </w:p>
    <w:p w:rsidR="00D04415" w:rsidRPr="00A10756" w:rsidRDefault="00D04415" w:rsidP="00C859A9">
      <w:pPr>
        <w:spacing w:after="0" w:line="240" w:lineRule="auto"/>
      </w:pPr>
      <w:r w:rsidRPr="00A10756">
        <w:t xml:space="preserve">(1) Prometni znakovi, signalizacija i oprema te turistička i ostala signalizacija postavljaju se na </w:t>
      </w:r>
      <w:r w:rsidR="00F361D9" w:rsidRPr="00A10756">
        <w:t>nerazvrstanoj</w:t>
      </w:r>
      <w:r w:rsidRPr="00A10756">
        <w:t xml:space="preserve"> cesti na temelju prometnog elaborata.</w:t>
      </w:r>
    </w:p>
    <w:p w:rsidR="00D04415" w:rsidRPr="00A10756" w:rsidRDefault="00D04415" w:rsidP="00C859A9">
      <w:pPr>
        <w:spacing w:after="0" w:line="240" w:lineRule="auto"/>
      </w:pPr>
      <w:r w:rsidRPr="00A10756">
        <w:t xml:space="preserve">(2) Za </w:t>
      </w:r>
      <w:r w:rsidR="00F361D9" w:rsidRPr="00A10756">
        <w:t xml:space="preserve">nerazvrstane </w:t>
      </w:r>
      <w:r w:rsidRPr="00A10756">
        <w:t>ceste koje su izgrađene do stupanja na snagu Zakona</w:t>
      </w:r>
      <w:r w:rsidR="00F361D9" w:rsidRPr="00A10756">
        <w:t xml:space="preserve"> o cestama</w:t>
      </w:r>
      <w:r w:rsidRPr="00A10756">
        <w:t>, a nemaju prometni elaborat, mjerodavno je postojeće stanje prometne signalizacije i opreme.</w:t>
      </w:r>
    </w:p>
    <w:p w:rsidR="00D04415" w:rsidRDefault="00D04415" w:rsidP="00C859A9">
      <w:pPr>
        <w:spacing w:after="0" w:line="240" w:lineRule="auto"/>
      </w:pPr>
      <w:r w:rsidRPr="00A10756">
        <w:t xml:space="preserve">(3) Prometni elaborat prilaže se u postupcima ishođenja akata za građenje, rekonstrukciju i održavanje </w:t>
      </w:r>
      <w:r w:rsidR="00F361D9" w:rsidRPr="00A10756">
        <w:t xml:space="preserve">nerazvrstanih </w:t>
      </w:r>
      <w:r w:rsidRPr="00A10756">
        <w:t xml:space="preserve">cesta te suglasnosti na temelju </w:t>
      </w:r>
      <w:r w:rsidR="00315FAE" w:rsidRPr="00A10756">
        <w:t xml:space="preserve">Zakona o cestama i </w:t>
      </w:r>
      <w:r w:rsidRPr="00A10756">
        <w:t>ov</w:t>
      </w:r>
      <w:r w:rsidR="00F361D9" w:rsidRPr="00A10756">
        <w:t>e Odluke</w:t>
      </w:r>
      <w:r w:rsidRPr="00A10756">
        <w:t>.</w:t>
      </w:r>
    </w:p>
    <w:p w:rsidR="00271097" w:rsidRDefault="00271097" w:rsidP="00C859A9">
      <w:pPr>
        <w:spacing w:after="0" w:line="240" w:lineRule="auto"/>
      </w:pPr>
    </w:p>
    <w:p w:rsidR="00C859A9" w:rsidRPr="00A10756" w:rsidRDefault="00C859A9" w:rsidP="00C859A9">
      <w:pPr>
        <w:spacing w:after="0" w:line="240" w:lineRule="auto"/>
      </w:pPr>
    </w:p>
    <w:p w:rsidR="00D3222F" w:rsidRDefault="00D3222F" w:rsidP="00C859A9">
      <w:pPr>
        <w:pStyle w:val="Heading3"/>
        <w:spacing w:before="0" w:after="0"/>
        <w:ind w:firstLine="0"/>
        <w:rPr>
          <w:lang w:val="hr-HR" w:eastAsia="hr-HR"/>
        </w:rPr>
      </w:pPr>
      <w:bookmarkStart w:id="17" w:name="_Toc400647724"/>
      <w:r w:rsidRPr="00A10756">
        <w:rPr>
          <w:lang w:val="hr-HR" w:eastAsia="hr-HR"/>
        </w:rPr>
        <w:t>Izvanredni prijevoz</w:t>
      </w:r>
      <w:bookmarkEnd w:id="17"/>
    </w:p>
    <w:p w:rsidR="00C859A9" w:rsidRPr="00C859A9" w:rsidRDefault="00C859A9" w:rsidP="00C859A9">
      <w:pPr>
        <w:spacing w:after="0" w:line="240" w:lineRule="auto"/>
        <w:rPr>
          <w:lang w:eastAsia="hr-HR"/>
        </w:rPr>
      </w:pPr>
    </w:p>
    <w:p w:rsidR="00F55B96" w:rsidRPr="00A10756" w:rsidRDefault="00F55B96" w:rsidP="00C859A9">
      <w:pPr>
        <w:pStyle w:val="lanak"/>
      </w:pPr>
      <w:r w:rsidRPr="00A10756">
        <w:t>Članak 4</w:t>
      </w:r>
      <w:r w:rsidR="003C4878" w:rsidRPr="00A10756">
        <w:t>0</w:t>
      </w:r>
      <w:r w:rsidRPr="00A10756">
        <w:t>.</w:t>
      </w:r>
    </w:p>
    <w:p w:rsidR="000C59A3" w:rsidRPr="00A10756" w:rsidRDefault="00C87DD4" w:rsidP="00C859A9">
      <w:pPr>
        <w:spacing w:after="0" w:line="240" w:lineRule="auto"/>
      </w:pPr>
      <w:r w:rsidRPr="00A10756">
        <w:t xml:space="preserve">(1) </w:t>
      </w:r>
      <w:r w:rsidR="000C59A3" w:rsidRPr="00A10756">
        <w:t>Vozila u prometu na nerazvrstanoj cesti, sama ili zajedno s teretom, moraju udovoljavati propisanim uvjetima za pojedine vrste vozila u pogledu dimenzija, ukupne mase i osovinskog opterećenja.</w:t>
      </w:r>
    </w:p>
    <w:p w:rsidR="000C59A3" w:rsidRPr="00A10756" w:rsidRDefault="00C87DD4" w:rsidP="00C859A9">
      <w:pPr>
        <w:spacing w:after="0" w:line="240" w:lineRule="auto"/>
      </w:pPr>
      <w:r w:rsidRPr="00A10756">
        <w:t xml:space="preserve">(2) </w:t>
      </w:r>
      <w:r w:rsidR="000C59A3" w:rsidRPr="00A10756">
        <w:t>Iznimno od odredbe stavka 1. ovoga članka, izvanredni prijevoz je moguć na temelju dozvole za izvanredni prijevoz kojom se utvrđuju uvjeti i način njegovog obavljanja te iznos i način plaćanja naknade i drugih troškova izvanrednog prijevoza.</w:t>
      </w:r>
    </w:p>
    <w:p w:rsidR="000C59A3" w:rsidRPr="00A10756" w:rsidRDefault="00C87DD4" w:rsidP="00C859A9">
      <w:pPr>
        <w:spacing w:after="0" w:line="240" w:lineRule="auto"/>
      </w:pPr>
      <w:r w:rsidRPr="00A10756">
        <w:t xml:space="preserve">(3) </w:t>
      </w:r>
      <w:r w:rsidR="000C59A3" w:rsidRPr="00A10756">
        <w:t xml:space="preserve">Vozilo kojim se obavlja izvanredni prijevoz mora udovoljiti zahtjevima tehničke ispravnosti </w:t>
      </w:r>
      <w:r w:rsidR="00E604B2" w:rsidRPr="00A10756">
        <w:t xml:space="preserve">sukladno propisima kojima se regulira sigurnost </w:t>
      </w:r>
      <w:r w:rsidR="000C59A3" w:rsidRPr="00A10756">
        <w:t>prometa na cestama.</w:t>
      </w:r>
    </w:p>
    <w:p w:rsidR="000C59A3" w:rsidRPr="00A10756" w:rsidRDefault="00C87DD4" w:rsidP="00C859A9">
      <w:pPr>
        <w:spacing w:after="0" w:line="240" w:lineRule="auto"/>
      </w:pPr>
      <w:r w:rsidRPr="00A10756">
        <w:t xml:space="preserve">(4) </w:t>
      </w:r>
      <w:r w:rsidR="000C59A3" w:rsidRPr="00A10756">
        <w:t>Dozvolu za izvanredni prijevoz na nerazvrstanoj cesti su smislu stavka 2. ovoga članka izdaje Odsjek.</w:t>
      </w:r>
    </w:p>
    <w:p w:rsidR="000C59A3" w:rsidRPr="00A10756" w:rsidRDefault="00C87DD4" w:rsidP="00C859A9">
      <w:pPr>
        <w:spacing w:after="0" w:line="240" w:lineRule="auto"/>
      </w:pPr>
      <w:r w:rsidRPr="00A10756">
        <w:t xml:space="preserve">(5) </w:t>
      </w:r>
      <w:r w:rsidR="000C59A3" w:rsidRPr="00A10756">
        <w:t>Ako se izvanredni prijevoz treba obaviti na javnoj cesti i na nerazvrstanoj cesti, dozvolu za izvanredni prijevoz izdaje pravna osoba koja upravlja javnom cestom.</w:t>
      </w:r>
    </w:p>
    <w:p w:rsidR="000C59A3" w:rsidRPr="00A10756" w:rsidRDefault="00C87DD4" w:rsidP="00C859A9">
      <w:pPr>
        <w:spacing w:after="0" w:line="240" w:lineRule="auto"/>
      </w:pPr>
      <w:r w:rsidRPr="00A10756">
        <w:t xml:space="preserve">(6) </w:t>
      </w:r>
      <w:r w:rsidR="000C59A3" w:rsidRPr="00A10756">
        <w:t>O izdanim dozvolama za izvanredni prijevoz, Odsjek je dužan obavijestiti Ministarstvo unutarnjih poslova</w:t>
      </w:r>
      <w:r w:rsidR="008919DE" w:rsidRPr="00A10756">
        <w:t xml:space="preserve"> Republike Hrvatske, </w:t>
      </w:r>
      <w:r w:rsidR="000C59A3" w:rsidRPr="00A10756">
        <w:t>Poli</w:t>
      </w:r>
      <w:r w:rsidR="00E604B2" w:rsidRPr="00A10756">
        <w:t>cijsk</w:t>
      </w:r>
      <w:r w:rsidR="008919DE" w:rsidRPr="00A10756">
        <w:t>u</w:t>
      </w:r>
      <w:r w:rsidR="001803E8" w:rsidRPr="00A10756">
        <w:t xml:space="preserve"> upravu Primorsko-goranska, Rijeka</w:t>
      </w:r>
      <w:r w:rsidR="000C59A3" w:rsidRPr="00A10756">
        <w:t>.</w:t>
      </w:r>
    </w:p>
    <w:p w:rsidR="000C59A3" w:rsidRDefault="00C87DD4" w:rsidP="00C859A9">
      <w:pPr>
        <w:spacing w:after="0" w:line="240" w:lineRule="auto"/>
      </w:pPr>
      <w:r w:rsidRPr="00A10756">
        <w:t xml:space="preserve">(7) </w:t>
      </w:r>
      <w:r w:rsidR="000C59A3" w:rsidRPr="00A10756">
        <w:t>Uvjete i način obavljanja izvanrednog prijevoza na nerazvrst</w:t>
      </w:r>
      <w:r w:rsidR="008919DE" w:rsidRPr="00A10756">
        <w:t>anoj cesti te uvjete i postupak</w:t>
      </w:r>
      <w:r w:rsidR="000C59A3" w:rsidRPr="00A10756">
        <w:t xml:space="preserve"> za izdavanje dozvole za izvanredni prijevoz na nerazvrstanoj cesti utvrđuje </w:t>
      </w:r>
      <w:r w:rsidR="00355E27" w:rsidRPr="00A10756">
        <w:t>se primjenom propisa z</w:t>
      </w:r>
      <w:r w:rsidR="008919DE" w:rsidRPr="00A10756">
        <w:t>a javne ceste.</w:t>
      </w:r>
    </w:p>
    <w:p w:rsidR="00271097" w:rsidRPr="00A10756" w:rsidRDefault="00271097" w:rsidP="00C859A9">
      <w:pPr>
        <w:spacing w:after="0" w:line="240" w:lineRule="auto"/>
      </w:pPr>
    </w:p>
    <w:p w:rsidR="00D3222F" w:rsidRDefault="00D3222F" w:rsidP="00C859A9">
      <w:pPr>
        <w:pStyle w:val="Heading3"/>
        <w:spacing w:before="0" w:after="0"/>
        <w:ind w:firstLine="0"/>
        <w:rPr>
          <w:lang w:val="hr-HR" w:eastAsia="hr-HR"/>
        </w:rPr>
      </w:pPr>
      <w:bookmarkStart w:id="18" w:name="_Toc400647725"/>
      <w:r w:rsidRPr="00A10756">
        <w:rPr>
          <w:lang w:val="hr-HR" w:eastAsia="hr-HR"/>
        </w:rPr>
        <w:t>Troškovi izvanrednog prijevoza</w:t>
      </w:r>
      <w:bookmarkEnd w:id="18"/>
    </w:p>
    <w:p w:rsidR="00C859A9" w:rsidRPr="00C859A9" w:rsidRDefault="00C859A9" w:rsidP="00C859A9">
      <w:pPr>
        <w:rPr>
          <w:lang w:eastAsia="hr-HR"/>
        </w:rPr>
      </w:pPr>
    </w:p>
    <w:p w:rsidR="00F55B96" w:rsidRPr="00A10756" w:rsidRDefault="00F55B96" w:rsidP="00C859A9">
      <w:pPr>
        <w:pStyle w:val="lanak"/>
      </w:pPr>
      <w:r w:rsidRPr="00A10756">
        <w:t>Članak 4</w:t>
      </w:r>
      <w:r w:rsidR="003C4878" w:rsidRPr="00A10756">
        <w:t>1</w:t>
      </w:r>
      <w:r w:rsidRPr="00A10756">
        <w:t>.</w:t>
      </w:r>
    </w:p>
    <w:p w:rsidR="00D346B8" w:rsidRPr="00A10756" w:rsidRDefault="00C87DD4" w:rsidP="00C859A9">
      <w:pPr>
        <w:spacing w:after="0" w:line="240" w:lineRule="auto"/>
      </w:pPr>
      <w:r w:rsidRPr="00A10756">
        <w:t xml:space="preserve">(1) </w:t>
      </w:r>
      <w:r w:rsidR="00D346B8" w:rsidRPr="00A10756">
        <w:t>Troškove izvanrednog prijevoza na nerazvrstanoj cesti koji se odnose na troškove postupka izdavanja dozvole za izvanredni prijevoz, troškove poduzimanja posebnih mjera koje se moraju provesti radi sigurnosti izvanrednog prijevoza (podupiranje i ojačanje mostova i drugih objekata, pratnja i drugo) i naknadu za izvanredni prijevoz plaća prijevoznik.</w:t>
      </w:r>
    </w:p>
    <w:p w:rsidR="00D346B8" w:rsidRPr="00A10756" w:rsidRDefault="00C87DD4" w:rsidP="00C859A9">
      <w:pPr>
        <w:spacing w:after="0" w:line="240" w:lineRule="auto"/>
      </w:pPr>
      <w:r w:rsidRPr="00A10756">
        <w:t xml:space="preserve">(2) </w:t>
      </w:r>
      <w:r w:rsidR="00D346B8" w:rsidRPr="00A10756">
        <w:t>Visinu i način plaćanja troškova iz stavka 1. ovoga članka utvrđuje Načelnik.</w:t>
      </w:r>
    </w:p>
    <w:p w:rsidR="00D346B8" w:rsidRDefault="00C87DD4" w:rsidP="00C859A9">
      <w:pPr>
        <w:spacing w:after="0" w:line="240" w:lineRule="auto"/>
      </w:pPr>
      <w:r w:rsidRPr="00A10756">
        <w:t xml:space="preserve">(3) </w:t>
      </w:r>
      <w:r w:rsidR="00D346B8" w:rsidRPr="00A10756">
        <w:t>Sredstva naknade i drugih troškova izvanrednog prijevoza na nerazvrstanoj cesti uplaćuju se u korist proračuna Općine.</w:t>
      </w:r>
    </w:p>
    <w:p w:rsidR="00271097" w:rsidRDefault="00271097" w:rsidP="00C859A9">
      <w:pPr>
        <w:spacing w:after="0" w:line="240" w:lineRule="auto"/>
      </w:pPr>
    </w:p>
    <w:p w:rsidR="00C859A9" w:rsidRPr="00A10756" w:rsidRDefault="00C859A9" w:rsidP="00C859A9">
      <w:pPr>
        <w:spacing w:after="0" w:line="240" w:lineRule="auto"/>
      </w:pPr>
    </w:p>
    <w:p w:rsidR="00D3222F" w:rsidRDefault="00D3222F" w:rsidP="00C859A9">
      <w:pPr>
        <w:pStyle w:val="Heading3"/>
        <w:spacing w:before="0" w:after="0"/>
        <w:ind w:firstLine="0"/>
        <w:rPr>
          <w:lang w:val="hr-HR" w:eastAsia="hr-HR"/>
        </w:rPr>
      </w:pPr>
      <w:bookmarkStart w:id="19" w:name="_Toc400647726"/>
      <w:r w:rsidRPr="00A10756">
        <w:rPr>
          <w:lang w:val="hr-HR" w:eastAsia="hr-HR"/>
        </w:rPr>
        <w:t>Kontrola vozila koje obavlja prijevoz</w:t>
      </w:r>
      <w:bookmarkEnd w:id="19"/>
    </w:p>
    <w:p w:rsidR="00C859A9" w:rsidRPr="00C859A9" w:rsidRDefault="00C859A9" w:rsidP="00C859A9">
      <w:pPr>
        <w:rPr>
          <w:lang w:eastAsia="hr-HR"/>
        </w:rPr>
      </w:pPr>
    </w:p>
    <w:p w:rsidR="00F55B96" w:rsidRPr="00A10756" w:rsidRDefault="00F55B96" w:rsidP="00C859A9">
      <w:pPr>
        <w:pStyle w:val="lanak"/>
      </w:pPr>
      <w:r w:rsidRPr="00A10756">
        <w:t>Članak 4</w:t>
      </w:r>
      <w:r w:rsidR="003C4878" w:rsidRPr="00A10756">
        <w:t>2</w:t>
      </w:r>
      <w:r w:rsidRPr="00A10756">
        <w:t>.</w:t>
      </w:r>
    </w:p>
    <w:p w:rsidR="00FF4460" w:rsidRPr="00A10756" w:rsidRDefault="00C87DD4" w:rsidP="00C859A9">
      <w:pPr>
        <w:spacing w:after="0" w:line="240" w:lineRule="auto"/>
      </w:pPr>
      <w:r w:rsidRPr="00A10756">
        <w:t xml:space="preserve">(1) </w:t>
      </w:r>
      <w:r w:rsidR="00FF4460" w:rsidRPr="00A10756">
        <w:t>Ako se kontrolom utvrdi da se izvanredni prijevoz na nerazvrstanoj cesti obavlja bez dozvole odnosno ako se utvrdi da osovinsko opterećenje, ukupna masa i dimenzije vozila premašuju dozvolom utvrđene iznose, izvanredni prijevoz može se nastaviti tek nakon pribavljanja odgovarajuće dozvole i plaćanja naknade za izvanredni prijevoz odnosno nakon odgovarajućeg usklađenja sa propisanim osovinskim opterećenjem, ukupnom masom i dimenzijom vozila.</w:t>
      </w:r>
    </w:p>
    <w:p w:rsidR="00FF4460" w:rsidRDefault="00C87DD4" w:rsidP="00C859A9">
      <w:pPr>
        <w:spacing w:after="0" w:line="240" w:lineRule="auto"/>
      </w:pPr>
      <w:r w:rsidRPr="00A10756">
        <w:t xml:space="preserve">(2) </w:t>
      </w:r>
      <w:r w:rsidR="00FF4460" w:rsidRPr="00A10756">
        <w:t>U slučaju iz stavka 1. ovoga članka, prijevoznik je dužan uz troškove kontrole platiti i naknadu za izvanredni prijevoz za prijeđeni put do mjesta kontrole odnosno do mjesta usklađenja osovinskog opterećenja, ukupne mase i dimenzija vozila, kao i nadoknaditi svu time prouzročenu štetu na nerazvrstanoj cesti.</w:t>
      </w:r>
    </w:p>
    <w:p w:rsidR="00271097" w:rsidRDefault="00271097" w:rsidP="00C859A9">
      <w:pPr>
        <w:spacing w:after="0" w:line="240" w:lineRule="auto"/>
      </w:pPr>
    </w:p>
    <w:p w:rsidR="00C859A9" w:rsidRPr="00A10756" w:rsidRDefault="00C859A9" w:rsidP="00C859A9">
      <w:pPr>
        <w:spacing w:after="0" w:line="240" w:lineRule="auto"/>
      </w:pPr>
    </w:p>
    <w:p w:rsidR="007E67C5" w:rsidRPr="00A10756" w:rsidRDefault="007E67C5" w:rsidP="00C859A9">
      <w:pPr>
        <w:pStyle w:val="Heading1"/>
        <w:spacing w:before="0" w:after="0"/>
      </w:pPr>
      <w:bookmarkStart w:id="20" w:name="_Toc400647727"/>
      <w:r w:rsidRPr="00A10756">
        <w:t>NADZOR</w:t>
      </w:r>
      <w:bookmarkEnd w:id="20"/>
    </w:p>
    <w:p w:rsidR="00271097" w:rsidRPr="00A10756" w:rsidRDefault="007E67C5" w:rsidP="00C859A9">
      <w:pPr>
        <w:pStyle w:val="lanak"/>
      </w:pPr>
      <w:r w:rsidRPr="00A10756">
        <w:t>Članak 4</w:t>
      </w:r>
      <w:r w:rsidR="003C4878" w:rsidRPr="00A10756">
        <w:t>3</w:t>
      </w:r>
      <w:r w:rsidRPr="00A10756">
        <w:t>.</w:t>
      </w:r>
    </w:p>
    <w:p w:rsidR="007E67C5" w:rsidRDefault="007E67C5" w:rsidP="00C859A9">
      <w:pPr>
        <w:spacing w:after="0" w:line="240" w:lineRule="auto"/>
      </w:pPr>
      <w:r w:rsidRPr="00A10756">
        <w:t>Nadzor nad primjenom ove Odluke obavlja komunalni redar Općine Matulji.</w:t>
      </w:r>
    </w:p>
    <w:p w:rsidR="00271097" w:rsidRDefault="00271097" w:rsidP="00C859A9">
      <w:pPr>
        <w:spacing w:after="0" w:line="240" w:lineRule="auto"/>
      </w:pPr>
    </w:p>
    <w:p w:rsidR="00C859A9" w:rsidRPr="00A10756" w:rsidRDefault="00C859A9" w:rsidP="00C859A9">
      <w:pPr>
        <w:spacing w:after="0" w:line="240" w:lineRule="auto"/>
      </w:pPr>
    </w:p>
    <w:p w:rsidR="007E67C5" w:rsidRDefault="007E67C5" w:rsidP="00C859A9">
      <w:pPr>
        <w:pStyle w:val="Heading1"/>
        <w:spacing w:before="0" w:after="0"/>
      </w:pPr>
      <w:bookmarkStart w:id="21" w:name="_Toc400647728"/>
      <w:r w:rsidRPr="00A10756">
        <w:t>PREKRŠAJNE ODREDBE</w:t>
      </w:r>
      <w:bookmarkEnd w:id="21"/>
    </w:p>
    <w:p w:rsidR="00C859A9" w:rsidRPr="00C859A9" w:rsidRDefault="00C859A9" w:rsidP="00C859A9"/>
    <w:p w:rsidR="007E67C5" w:rsidRDefault="007E67C5" w:rsidP="00C859A9">
      <w:pPr>
        <w:pStyle w:val="lanak"/>
      </w:pPr>
      <w:r w:rsidRPr="00A10756">
        <w:t>Članak 4</w:t>
      </w:r>
      <w:r w:rsidR="003C4878" w:rsidRPr="00A10756">
        <w:t>4</w:t>
      </w:r>
      <w:r w:rsidRPr="00A10756">
        <w:t>.</w:t>
      </w:r>
    </w:p>
    <w:p w:rsidR="007E67C5" w:rsidRPr="00A10756" w:rsidRDefault="00C859A9" w:rsidP="00C859A9">
      <w:pPr>
        <w:spacing w:after="0" w:line="240" w:lineRule="auto"/>
      </w:pPr>
      <w:r w:rsidRPr="00A10756">
        <w:t xml:space="preserve"> </w:t>
      </w:r>
      <w:r w:rsidR="00C87DD4" w:rsidRPr="00A10756">
        <w:t xml:space="preserve">(1) </w:t>
      </w:r>
      <w:r w:rsidR="007E67C5" w:rsidRPr="00A10756">
        <w:t>Novčanom kaznom u iznosu od 10.000,00 kuna kaznit će se za prekršaj pravna osoba ako:</w:t>
      </w:r>
    </w:p>
    <w:p w:rsidR="007E67C5" w:rsidRPr="00A10756" w:rsidRDefault="00CB27C2" w:rsidP="00C859A9">
      <w:pPr>
        <w:pStyle w:val="ListParagraph"/>
        <w:numPr>
          <w:ilvl w:val="0"/>
          <w:numId w:val="21"/>
        </w:numPr>
        <w:spacing w:after="0" w:line="240" w:lineRule="auto"/>
      </w:pPr>
      <w:r w:rsidRPr="00A10756">
        <w:t>s</w:t>
      </w:r>
      <w:r w:rsidR="00BF2F98">
        <w:t>e ne pridr</w:t>
      </w:r>
      <w:r w:rsidR="002123C6">
        <w:t>žava odredbe članka 10. stavka 2</w:t>
      </w:r>
      <w:r w:rsidR="007E67C5" w:rsidRPr="00A10756">
        <w:t>. ove Odluke</w:t>
      </w:r>
    </w:p>
    <w:p w:rsidR="007E67C5" w:rsidRDefault="00CB27C2" w:rsidP="00C859A9">
      <w:pPr>
        <w:pStyle w:val="ListParagraph"/>
        <w:numPr>
          <w:ilvl w:val="0"/>
          <w:numId w:val="21"/>
        </w:numPr>
        <w:spacing w:after="0" w:line="240" w:lineRule="auto"/>
      </w:pPr>
      <w:r w:rsidRPr="00A10756">
        <w:t>s</w:t>
      </w:r>
      <w:r w:rsidR="00BF2F98">
        <w:t>e ne pridržava odredbe članka 16</w:t>
      </w:r>
      <w:r w:rsidR="007E67C5" w:rsidRPr="00A10756">
        <w:t>. stavka 2. i 3. ove Odluke</w:t>
      </w:r>
    </w:p>
    <w:p w:rsidR="00BF2F98" w:rsidRDefault="00BF2F98" w:rsidP="00C859A9">
      <w:pPr>
        <w:pStyle w:val="ListParagraph"/>
        <w:numPr>
          <w:ilvl w:val="0"/>
          <w:numId w:val="21"/>
        </w:numPr>
        <w:spacing w:after="0" w:line="240" w:lineRule="auto"/>
      </w:pPr>
      <w:r>
        <w:t>ne plati naknadu  za prekomjernu uporabu nerazvrstane ceste iz članka 17. stavak 2.  ove Odluke</w:t>
      </w:r>
    </w:p>
    <w:p w:rsidR="00BF2F98" w:rsidRPr="00A10756" w:rsidRDefault="00BF2F98" w:rsidP="00C859A9">
      <w:pPr>
        <w:pStyle w:val="ListParagraph"/>
        <w:numPr>
          <w:ilvl w:val="0"/>
          <w:numId w:val="21"/>
        </w:numPr>
        <w:spacing w:after="0" w:line="240" w:lineRule="auto"/>
      </w:pPr>
      <w:r>
        <w:t>se ne pridržava odredbe članka 18. stavak 2. i 3.  ove Odluke</w:t>
      </w:r>
    </w:p>
    <w:p w:rsidR="007E67C5" w:rsidRPr="00A10756" w:rsidRDefault="007E67C5" w:rsidP="00C859A9">
      <w:pPr>
        <w:pStyle w:val="ListParagraph"/>
        <w:numPr>
          <w:ilvl w:val="0"/>
          <w:numId w:val="21"/>
        </w:numPr>
        <w:spacing w:after="0" w:line="240" w:lineRule="auto"/>
      </w:pPr>
      <w:r w:rsidRPr="00A10756">
        <w:t>s</w:t>
      </w:r>
      <w:r w:rsidR="00BF2F98">
        <w:t>e ne pridržava odredbe članka 21. stavka 1</w:t>
      </w:r>
      <w:r w:rsidRPr="00A10756">
        <w:t>. ove Odluke</w:t>
      </w:r>
    </w:p>
    <w:p w:rsidR="007E67C5" w:rsidRDefault="007E67C5" w:rsidP="00C859A9">
      <w:pPr>
        <w:pStyle w:val="ListParagraph"/>
        <w:numPr>
          <w:ilvl w:val="0"/>
          <w:numId w:val="21"/>
        </w:numPr>
        <w:spacing w:after="0" w:line="240" w:lineRule="auto"/>
      </w:pPr>
      <w:r w:rsidRPr="00A10756">
        <w:t>s</w:t>
      </w:r>
      <w:r w:rsidR="00BF2F98">
        <w:t xml:space="preserve">e ne pridržava odredbe članka 23.  stavak  1. i 2. </w:t>
      </w:r>
      <w:r w:rsidRPr="00A10756">
        <w:t>ove Odluke</w:t>
      </w:r>
    </w:p>
    <w:p w:rsidR="00BF2F98" w:rsidRDefault="00BF2F98" w:rsidP="00C859A9">
      <w:pPr>
        <w:pStyle w:val="ListParagraph"/>
        <w:numPr>
          <w:ilvl w:val="0"/>
          <w:numId w:val="21"/>
        </w:numPr>
        <w:spacing w:after="0" w:line="240" w:lineRule="auto"/>
      </w:pPr>
      <w:r>
        <w:t xml:space="preserve">ne plati naknadu  za zauzimanje nerazvrstane ceste iz članka 24. stavak 3. ove Odluke </w:t>
      </w:r>
    </w:p>
    <w:p w:rsidR="00BF2F98" w:rsidRPr="00A10756" w:rsidRDefault="00BF2F98" w:rsidP="00C859A9">
      <w:pPr>
        <w:pStyle w:val="ListParagraph"/>
        <w:numPr>
          <w:ilvl w:val="0"/>
          <w:numId w:val="21"/>
        </w:numPr>
        <w:spacing w:after="0" w:line="240" w:lineRule="auto"/>
      </w:pPr>
      <w:r>
        <w:t>ne plati naknadu za prekopavanje  nerazvrstane ceste iz članka 25. ove Odluke</w:t>
      </w:r>
    </w:p>
    <w:p w:rsidR="007E67C5" w:rsidRPr="00A10756" w:rsidRDefault="007E67C5" w:rsidP="00C859A9">
      <w:pPr>
        <w:pStyle w:val="ListParagraph"/>
        <w:numPr>
          <w:ilvl w:val="0"/>
          <w:numId w:val="21"/>
        </w:numPr>
        <w:spacing w:after="0" w:line="240" w:lineRule="auto"/>
      </w:pPr>
      <w:r w:rsidRPr="00A10756">
        <w:t>s</w:t>
      </w:r>
      <w:r w:rsidR="002462D4">
        <w:t>e ne pridržava odredbi članka 27</w:t>
      </w:r>
      <w:r w:rsidRPr="00A10756">
        <w:t xml:space="preserve">. </w:t>
      </w:r>
      <w:r w:rsidR="00FF2BFB">
        <w:t xml:space="preserve"> </w:t>
      </w:r>
      <w:r w:rsidRPr="00A10756">
        <w:t>ove Odluke</w:t>
      </w:r>
    </w:p>
    <w:p w:rsidR="007E67C5" w:rsidRPr="00A10756" w:rsidRDefault="007E67C5" w:rsidP="00C859A9">
      <w:pPr>
        <w:pStyle w:val="ListParagraph"/>
        <w:numPr>
          <w:ilvl w:val="0"/>
          <w:numId w:val="21"/>
        </w:numPr>
        <w:spacing w:after="0" w:line="240" w:lineRule="auto"/>
      </w:pPr>
      <w:r w:rsidRPr="00A10756">
        <w:t>s</w:t>
      </w:r>
      <w:r w:rsidR="002462D4">
        <w:t>e ne pr</w:t>
      </w:r>
      <w:r w:rsidR="00FF2BFB">
        <w:t xml:space="preserve">idržava odredbi </w:t>
      </w:r>
      <w:r w:rsidR="002462D4">
        <w:t>članka 28</w:t>
      </w:r>
      <w:r w:rsidRPr="00A10756">
        <w:t xml:space="preserve">. </w:t>
      </w:r>
      <w:r w:rsidR="00FF2BFB">
        <w:t xml:space="preserve"> </w:t>
      </w:r>
      <w:r w:rsidRPr="00A10756">
        <w:t>ove Odluke</w:t>
      </w:r>
    </w:p>
    <w:p w:rsidR="007E67C5" w:rsidRDefault="007E67C5" w:rsidP="00C859A9">
      <w:pPr>
        <w:pStyle w:val="ListParagraph"/>
        <w:numPr>
          <w:ilvl w:val="0"/>
          <w:numId w:val="21"/>
        </w:numPr>
        <w:spacing w:after="0" w:line="240" w:lineRule="auto"/>
      </w:pPr>
      <w:r w:rsidRPr="00A10756">
        <w:t>s</w:t>
      </w:r>
      <w:r w:rsidR="00FF2BFB">
        <w:t>e ne pridržava odredbe članka 32</w:t>
      </w:r>
      <w:r w:rsidRPr="00A10756">
        <w:t xml:space="preserve">. stavka </w:t>
      </w:r>
      <w:r w:rsidR="00FF2BFB">
        <w:t>1</w:t>
      </w:r>
      <w:r w:rsidRPr="00A10756">
        <w:t>. ove Odluke</w:t>
      </w:r>
    </w:p>
    <w:p w:rsidR="007E67C5" w:rsidRDefault="007E67C5" w:rsidP="00C859A9">
      <w:pPr>
        <w:pStyle w:val="ListParagraph"/>
        <w:numPr>
          <w:ilvl w:val="0"/>
          <w:numId w:val="21"/>
        </w:numPr>
        <w:spacing w:after="0" w:line="240" w:lineRule="auto"/>
      </w:pPr>
      <w:r w:rsidRPr="00A10756">
        <w:t>s</w:t>
      </w:r>
      <w:r w:rsidR="00FF2BFB">
        <w:t>e ne pridržava odredbe članka 34</w:t>
      </w:r>
      <w:r w:rsidRPr="00A10756">
        <w:t xml:space="preserve">. </w:t>
      </w:r>
      <w:r w:rsidR="00FF2BFB">
        <w:t xml:space="preserve"> stavak 2. ove Odluke</w:t>
      </w:r>
    </w:p>
    <w:p w:rsidR="00FF2BFB" w:rsidRDefault="00FF2BFB" w:rsidP="00C859A9">
      <w:pPr>
        <w:pStyle w:val="ListParagraph"/>
        <w:numPr>
          <w:ilvl w:val="0"/>
          <w:numId w:val="21"/>
        </w:numPr>
        <w:spacing w:after="0" w:line="240" w:lineRule="auto"/>
      </w:pPr>
      <w:r>
        <w:t>obavlja  izvanredni prijevoz  bez dozvole, ili suprotno uvjetima iz dozvole iz članka 40. stavak 2. ove Odluke</w:t>
      </w:r>
    </w:p>
    <w:p w:rsidR="00FF2BFB" w:rsidRPr="00A10756" w:rsidRDefault="00FF2BFB" w:rsidP="00C859A9">
      <w:pPr>
        <w:pStyle w:val="ListParagraph"/>
        <w:numPr>
          <w:ilvl w:val="0"/>
          <w:numId w:val="21"/>
        </w:numPr>
        <w:spacing w:after="0" w:line="240" w:lineRule="auto"/>
      </w:pPr>
      <w:r>
        <w:t xml:space="preserve">ne plati troškove izvanrednog prijevoza i naknadu  za izvanredni prijevoz iz članka 41. stavak 1. ove Odluke  </w:t>
      </w:r>
    </w:p>
    <w:p w:rsidR="007E67C5" w:rsidRPr="00A10756" w:rsidRDefault="00C87DD4" w:rsidP="00C859A9">
      <w:pPr>
        <w:spacing w:after="0" w:line="240" w:lineRule="auto"/>
      </w:pPr>
      <w:r w:rsidRPr="00A10756">
        <w:t xml:space="preserve">(2) </w:t>
      </w:r>
      <w:r w:rsidR="007E67C5" w:rsidRPr="00A10756">
        <w:t>Za prekršaje iz stavka 1. ovog članka kaznit će se fizička osoba-obrtnik i osoba koja obavlja drugu samostalnu djelatnost novčanom kaznom u iznosu od 5.000,00 kuna.</w:t>
      </w:r>
    </w:p>
    <w:p w:rsidR="007E67C5" w:rsidRDefault="00C87DD4" w:rsidP="00C859A9">
      <w:pPr>
        <w:spacing w:after="0" w:line="240" w:lineRule="auto"/>
      </w:pPr>
      <w:r w:rsidRPr="00A10756">
        <w:t xml:space="preserve">(3) </w:t>
      </w:r>
      <w:r w:rsidR="007E67C5" w:rsidRPr="00A10756">
        <w:t>Za prekršaje iz stavka 1. ovog članka kaznit će se i odgovorna osoba u pravnoj osobi i fizička osoba novčanom kaznom u iznosu od 2.000,00 kuna.</w:t>
      </w:r>
    </w:p>
    <w:p w:rsidR="00271097" w:rsidRDefault="00271097" w:rsidP="00C859A9">
      <w:pPr>
        <w:spacing w:after="0" w:line="240" w:lineRule="auto"/>
      </w:pPr>
    </w:p>
    <w:p w:rsidR="00C859A9" w:rsidRPr="00A10756" w:rsidRDefault="00C859A9" w:rsidP="00C859A9">
      <w:pPr>
        <w:spacing w:after="0" w:line="240" w:lineRule="auto"/>
      </w:pPr>
    </w:p>
    <w:p w:rsidR="007E67C5" w:rsidRDefault="007E67C5" w:rsidP="00C859A9">
      <w:pPr>
        <w:pStyle w:val="Heading1"/>
        <w:spacing w:before="0" w:after="0"/>
      </w:pPr>
      <w:bookmarkStart w:id="22" w:name="_Toc400647729"/>
      <w:r w:rsidRPr="00A10756">
        <w:t>PRIJELAZNE I ZAVRŠNE ODREDBE</w:t>
      </w:r>
      <w:bookmarkEnd w:id="22"/>
    </w:p>
    <w:p w:rsidR="00C859A9" w:rsidRPr="00C859A9" w:rsidRDefault="00C859A9" w:rsidP="00C859A9"/>
    <w:p w:rsidR="007E67C5" w:rsidRPr="00A10756" w:rsidRDefault="007E67C5" w:rsidP="00C859A9">
      <w:pPr>
        <w:pStyle w:val="lanak"/>
      </w:pPr>
      <w:r w:rsidRPr="00A10756">
        <w:t>Članak 4</w:t>
      </w:r>
      <w:r w:rsidR="00D70BF9">
        <w:t>5</w:t>
      </w:r>
      <w:r w:rsidRPr="00A10756">
        <w:t>.</w:t>
      </w:r>
    </w:p>
    <w:p w:rsidR="007E67C5" w:rsidRDefault="007E67C5" w:rsidP="00C859A9">
      <w:pPr>
        <w:spacing w:after="0" w:line="240" w:lineRule="auto"/>
      </w:pPr>
      <w:r w:rsidRPr="00A10756">
        <w:t>Danom  stupanja na snagu ove Odluke prestaje važiti Odluka o nerazvrstanim cestama  na području Općine Matulji(„Službene novine Primorsko-goranske županije</w:t>
      </w:r>
      <w:r w:rsidR="00F55B96" w:rsidRPr="00A10756">
        <w:t xml:space="preserve"> </w:t>
      </w:r>
      <w:r w:rsidR="00D70BF9">
        <w:t xml:space="preserve">„ broj </w:t>
      </w:r>
      <w:r w:rsidR="00F55B96" w:rsidRPr="00A10756">
        <w:t>18/96</w:t>
      </w:r>
      <w:r w:rsidR="00D21727">
        <w:t xml:space="preserve"> i ispravak </w:t>
      </w:r>
      <w:r w:rsidR="007D6F17">
        <w:t xml:space="preserve">u </w:t>
      </w:r>
      <w:r w:rsidR="00D21727">
        <w:t>broj</w:t>
      </w:r>
      <w:r w:rsidR="007D6F17">
        <w:t>u</w:t>
      </w:r>
      <w:r w:rsidR="00D21727">
        <w:t xml:space="preserve"> 20/96 i 21/96</w:t>
      </w:r>
      <w:r w:rsidR="00F55B96" w:rsidRPr="00A10756">
        <w:t>)</w:t>
      </w:r>
      <w:r w:rsidR="00D70BF9">
        <w:t>.</w:t>
      </w:r>
    </w:p>
    <w:p w:rsidR="00271097" w:rsidRDefault="00271097" w:rsidP="00C859A9">
      <w:pPr>
        <w:spacing w:after="0" w:line="240" w:lineRule="auto"/>
      </w:pPr>
    </w:p>
    <w:p w:rsidR="00271097" w:rsidRDefault="00271097" w:rsidP="00C859A9">
      <w:pPr>
        <w:spacing w:after="0" w:line="240" w:lineRule="auto"/>
      </w:pPr>
    </w:p>
    <w:p w:rsidR="00C859A9" w:rsidRPr="00A10756" w:rsidRDefault="00C859A9" w:rsidP="00C859A9">
      <w:pPr>
        <w:spacing w:after="0" w:line="240" w:lineRule="auto"/>
      </w:pPr>
    </w:p>
    <w:p w:rsidR="007E67C5" w:rsidRPr="00A10756" w:rsidRDefault="007E67C5" w:rsidP="00C859A9">
      <w:pPr>
        <w:pStyle w:val="lanak"/>
      </w:pPr>
      <w:r w:rsidRPr="00A10756">
        <w:t>Članak 4</w:t>
      </w:r>
      <w:r w:rsidR="00D70BF9">
        <w:t>6</w:t>
      </w:r>
      <w:r w:rsidRPr="00A10756">
        <w:t>.</w:t>
      </w:r>
    </w:p>
    <w:p w:rsidR="007E67C5" w:rsidRDefault="007E67C5" w:rsidP="00C859A9">
      <w:pPr>
        <w:spacing w:after="0" w:line="240" w:lineRule="auto"/>
      </w:pPr>
      <w:r w:rsidRPr="00A10756">
        <w:t>Postupci započeti do dana stupanja na snagu ove Odluke dovršit će se prema odredbama ove Odluke.</w:t>
      </w:r>
    </w:p>
    <w:p w:rsidR="00271097" w:rsidRDefault="00271097" w:rsidP="00C859A9">
      <w:pPr>
        <w:spacing w:after="0" w:line="240" w:lineRule="auto"/>
      </w:pPr>
    </w:p>
    <w:p w:rsidR="00C859A9" w:rsidRPr="00A10756" w:rsidRDefault="00C859A9" w:rsidP="00C859A9">
      <w:pPr>
        <w:spacing w:after="0" w:line="240" w:lineRule="auto"/>
      </w:pPr>
    </w:p>
    <w:p w:rsidR="007E67C5" w:rsidRPr="00A10756" w:rsidRDefault="007E67C5" w:rsidP="00C859A9">
      <w:pPr>
        <w:pStyle w:val="lanak"/>
      </w:pPr>
      <w:r w:rsidRPr="00A10756">
        <w:t xml:space="preserve">Članak </w:t>
      </w:r>
      <w:r w:rsidR="00D70BF9">
        <w:t>47</w:t>
      </w:r>
      <w:r w:rsidRPr="00A10756">
        <w:t>.</w:t>
      </w:r>
    </w:p>
    <w:p w:rsidR="007E67C5" w:rsidRPr="00A10756" w:rsidRDefault="008F368F" w:rsidP="00C859A9">
      <w:pPr>
        <w:spacing w:after="0" w:line="240" w:lineRule="auto"/>
      </w:pPr>
      <w:r>
        <w:t>Ova O</w:t>
      </w:r>
      <w:r w:rsidR="007E67C5" w:rsidRPr="00A10756">
        <w:t>dluka stupa na snagu osmoga dana od dana objave u »Službenim novinama Primorsko-goranske županije«.</w:t>
      </w:r>
    </w:p>
    <w:p w:rsidR="00DF3899" w:rsidRDefault="00DF3899" w:rsidP="00C859A9">
      <w:pPr>
        <w:spacing w:after="0" w:line="240" w:lineRule="auto"/>
      </w:pPr>
    </w:p>
    <w:p w:rsidR="00C859A9" w:rsidRPr="00A10756" w:rsidRDefault="00C859A9" w:rsidP="00C859A9">
      <w:pPr>
        <w:spacing w:after="0" w:line="240" w:lineRule="auto"/>
      </w:pPr>
    </w:p>
    <w:p w:rsidR="007E67C5" w:rsidRPr="00A10756" w:rsidRDefault="00CB27C2" w:rsidP="00C859A9">
      <w:pPr>
        <w:spacing w:after="0" w:line="240" w:lineRule="auto"/>
      </w:pPr>
      <w:r w:rsidRPr="00A10756">
        <w:t>KLASA:</w:t>
      </w:r>
      <w:r w:rsidR="00D70BF9">
        <w:t xml:space="preserve"> 011-01/14-01/13</w:t>
      </w:r>
    </w:p>
    <w:p w:rsidR="005F7000" w:rsidRDefault="00CB27C2" w:rsidP="00C859A9">
      <w:pPr>
        <w:spacing w:after="0" w:line="240" w:lineRule="auto"/>
      </w:pPr>
      <w:r w:rsidRPr="00A10756">
        <w:t>UR. BROJ:</w:t>
      </w:r>
      <w:r w:rsidR="00D70BF9">
        <w:t xml:space="preserve"> 2156-04-01-14-1</w:t>
      </w:r>
    </w:p>
    <w:p w:rsidR="00D70BF9" w:rsidRDefault="00D70BF9" w:rsidP="00C859A9">
      <w:pPr>
        <w:spacing w:after="0" w:line="240" w:lineRule="auto"/>
      </w:pPr>
      <w:r>
        <w:t xml:space="preserve">Matulji,  </w:t>
      </w:r>
      <w:r w:rsidR="008F368F">
        <w:t xml:space="preserve">21.10. </w:t>
      </w:r>
      <w:r>
        <w:t xml:space="preserve"> 2014.</w:t>
      </w:r>
    </w:p>
    <w:p w:rsidR="00D70BF9" w:rsidRDefault="00D70BF9" w:rsidP="00C859A9">
      <w:pPr>
        <w:spacing w:after="0" w:line="240" w:lineRule="auto"/>
      </w:pPr>
    </w:p>
    <w:p w:rsidR="00D70BF9" w:rsidRDefault="00D70BF9" w:rsidP="00D70BF9">
      <w:pPr>
        <w:spacing w:after="0" w:line="240" w:lineRule="auto"/>
        <w:ind w:firstLine="0"/>
        <w:jc w:val="center"/>
      </w:pPr>
      <w:r>
        <w:t xml:space="preserve">OPĆINSKO  VIJEĆE   OPĆINE   MATULJI </w:t>
      </w:r>
    </w:p>
    <w:p w:rsidR="00D70BF9" w:rsidRDefault="00D70BF9" w:rsidP="00D70BF9">
      <w:pPr>
        <w:spacing w:after="0" w:line="240" w:lineRule="auto"/>
        <w:ind w:firstLine="0"/>
        <w:jc w:val="center"/>
      </w:pPr>
    </w:p>
    <w:p w:rsidR="00D70BF9" w:rsidRDefault="00D70BF9" w:rsidP="00D70BF9">
      <w:pPr>
        <w:spacing w:after="0" w:line="240" w:lineRule="auto"/>
        <w:ind w:firstLine="0"/>
        <w:jc w:val="center"/>
      </w:pPr>
    </w:p>
    <w:p w:rsidR="00D70BF9" w:rsidRDefault="00D70BF9" w:rsidP="00D70BF9">
      <w:pPr>
        <w:spacing w:after="0" w:line="240" w:lineRule="auto"/>
        <w:ind w:firstLine="0"/>
        <w:jc w:val="center"/>
      </w:pPr>
    </w:p>
    <w:p w:rsidR="00D70BF9" w:rsidRDefault="00D70BF9" w:rsidP="00D70BF9">
      <w:pPr>
        <w:spacing w:after="0" w:line="240" w:lineRule="auto"/>
        <w:ind w:firstLine="0"/>
        <w:jc w:val="center"/>
      </w:pPr>
    </w:p>
    <w:p w:rsidR="00D70BF9" w:rsidRDefault="00D70BF9" w:rsidP="00D70BF9">
      <w:pPr>
        <w:spacing w:after="0" w:line="240" w:lineRule="auto"/>
        <w:ind w:firstLine="0"/>
      </w:pPr>
      <w:r>
        <w:tab/>
      </w:r>
      <w:r>
        <w:tab/>
      </w:r>
      <w:r>
        <w:tab/>
      </w:r>
      <w:r>
        <w:tab/>
      </w:r>
      <w:r>
        <w:tab/>
      </w:r>
      <w:r>
        <w:tab/>
      </w:r>
      <w:r>
        <w:tab/>
      </w:r>
      <w:r>
        <w:tab/>
      </w:r>
      <w:r>
        <w:tab/>
        <w:t>Predsjednik</w:t>
      </w:r>
    </w:p>
    <w:p w:rsidR="00D70BF9" w:rsidRDefault="00D70BF9" w:rsidP="00D70BF9">
      <w:pPr>
        <w:spacing w:after="0" w:line="240" w:lineRule="auto"/>
        <w:ind w:firstLine="0"/>
      </w:pPr>
      <w:r>
        <w:tab/>
      </w:r>
      <w:r>
        <w:tab/>
      </w:r>
      <w:r>
        <w:tab/>
      </w:r>
      <w:r>
        <w:tab/>
      </w:r>
      <w:r>
        <w:tab/>
      </w:r>
      <w:r>
        <w:tab/>
      </w:r>
      <w:r>
        <w:tab/>
      </w:r>
      <w:r>
        <w:tab/>
        <w:t xml:space="preserve">         Općinskog   vijeća  </w:t>
      </w:r>
    </w:p>
    <w:p w:rsidR="00D70BF9" w:rsidRDefault="00D70BF9" w:rsidP="00D70BF9">
      <w:pPr>
        <w:spacing w:after="0" w:line="240" w:lineRule="auto"/>
        <w:ind w:firstLine="0"/>
      </w:pPr>
      <w:r>
        <w:tab/>
      </w:r>
    </w:p>
    <w:p w:rsidR="00D70BF9" w:rsidRDefault="00D70BF9" w:rsidP="00D70BF9">
      <w:pPr>
        <w:spacing w:after="0" w:line="240" w:lineRule="auto"/>
        <w:ind w:firstLine="0"/>
      </w:pPr>
      <w:r>
        <w:tab/>
      </w:r>
      <w:r>
        <w:tab/>
      </w:r>
      <w:r>
        <w:tab/>
      </w:r>
      <w:r>
        <w:tab/>
      </w:r>
      <w:r>
        <w:tab/>
      </w:r>
      <w:r>
        <w:tab/>
      </w:r>
      <w:r>
        <w:tab/>
      </w:r>
      <w:r>
        <w:tab/>
        <w:t xml:space="preserve">           Slobodan Juračić </w:t>
      </w:r>
    </w:p>
    <w:p w:rsidR="00D70BF9" w:rsidRPr="00A10756" w:rsidRDefault="00D70BF9" w:rsidP="00D70BF9">
      <w:pPr>
        <w:spacing w:after="0" w:line="240" w:lineRule="auto"/>
        <w:ind w:firstLine="0"/>
      </w:pPr>
      <w:r>
        <w:tab/>
      </w:r>
      <w:r>
        <w:tab/>
      </w:r>
      <w:r>
        <w:tab/>
      </w:r>
      <w:r>
        <w:tab/>
      </w:r>
      <w:r>
        <w:tab/>
      </w:r>
      <w:r>
        <w:tab/>
      </w:r>
      <w:r>
        <w:tab/>
        <w:t xml:space="preserve">                   </w:t>
      </w:r>
    </w:p>
    <w:p w:rsidR="00FB7EB9" w:rsidRPr="00A10756" w:rsidRDefault="00FB7EB9" w:rsidP="00C859A9">
      <w:pPr>
        <w:spacing w:after="0" w:line="240" w:lineRule="auto"/>
        <w:ind w:firstLine="0"/>
        <w:jc w:val="left"/>
      </w:pPr>
      <w:r w:rsidRPr="00A10756">
        <w:br w:type="page"/>
      </w:r>
    </w:p>
    <w:sdt>
      <w:sdtPr>
        <w:rPr>
          <w:rFonts w:ascii="Times New Roman" w:eastAsia="Calibri" w:hAnsi="Times New Roman" w:cs="Times New Roman"/>
          <w:b w:val="0"/>
          <w:bCs w:val="0"/>
          <w:color w:val="auto"/>
          <w:sz w:val="22"/>
          <w:szCs w:val="22"/>
          <w:lang w:val="hr-HR" w:eastAsia="en-US"/>
        </w:rPr>
        <w:id w:val="-227541032"/>
        <w:docPartObj>
          <w:docPartGallery w:val="Table of Contents"/>
          <w:docPartUnique/>
        </w:docPartObj>
      </w:sdtPr>
      <w:sdtContent>
        <w:p w:rsidR="00C859A9" w:rsidRDefault="00C859A9" w:rsidP="00C859A9">
          <w:pPr>
            <w:pStyle w:val="TOCHeading"/>
            <w:spacing w:before="0" w:line="240" w:lineRule="auto"/>
          </w:pPr>
        </w:p>
        <w:p w:rsidR="00FB7EB9" w:rsidRPr="00A10756" w:rsidRDefault="008011AB" w:rsidP="00C859A9">
          <w:pPr>
            <w:spacing w:after="0" w:line="240" w:lineRule="auto"/>
          </w:pPr>
        </w:p>
      </w:sdtContent>
    </w:sdt>
    <w:p w:rsidR="00FB7EB9" w:rsidRPr="00A10756" w:rsidRDefault="00FB7EB9" w:rsidP="00C859A9">
      <w:pPr>
        <w:spacing w:after="0" w:line="240" w:lineRule="auto"/>
      </w:pPr>
    </w:p>
    <w:sectPr w:rsidR="00FB7EB9" w:rsidRPr="00A10756" w:rsidSect="007E67C5">
      <w:footerReference w:type="default" r:id="rId8"/>
      <w:pgSz w:w="11906" w:h="16838"/>
      <w:pgMar w:top="1134" w:right="1134" w:bottom="1134" w:left="1134" w:header="567"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82" w:rsidRDefault="00920D82" w:rsidP="00D356D7">
      <w:pPr>
        <w:spacing w:after="0" w:line="240" w:lineRule="auto"/>
      </w:pPr>
      <w:r>
        <w:separator/>
      </w:r>
    </w:p>
  </w:endnote>
  <w:endnote w:type="continuationSeparator" w:id="1">
    <w:p w:rsidR="00920D82" w:rsidRDefault="00920D82" w:rsidP="00D3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D4" w:rsidRDefault="00C87DD4" w:rsidP="0075135D">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82" w:rsidRDefault="00920D82" w:rsidP="00D356D7">
      <w:pPr>
        <w:spacing w:after="0" w:line="240" w:lineRule="auto"/>
      </w:pPr>
      <w:r>
        <w:separator/>
      </w:r>
    </w:p>
  </w:footnote>
  <w:footnote w:type="continuationSeparator" w:id="1">
    <w:p w:rsidR="00920D82" w:rsidRDefault="00920D82" w:rsidP="00D3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D35"/>
    <w:multiLevelType w:val="hybridMultilevel"/>
    <w:tmpl w:val="0C348066"/>
    <w:lvl w:ilvl="0" w:tplc="520032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1F5036"/>
    <w:multiLevelType w:val="hybridMultilevel"/>
    <w:tmpl w:val="E4ECE6B8"/>
    <w:lvl w:ilvl="0" w:tplc="A9CC90BC">
      <w:start w:val="1"/>
      <w:numFmt w:val="decimal"/>
      <w:pStyle w:val="Heading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93702"/>
    <w:multiLevelType w:val="hybridMultilevel"/>
    <w:tmpl w:val="8444AF36"/>
    <w:lvl w:ilvl="0" w:tplc="1520E926">
      <w:start w:val="1"/>
      <w:numFmt w:val="bullet"/>
      <w:lvlText w:val="–"/>
      <w:lvlJc w:val="left"/>
      <w:pPr>
        <w:ind w:left="720" w:hanging="360"/>
      </w:pPr>
      <w:rPr>
        <w:rFonts w:ascii="Times New Roman" w:eastAsiaTheme="minorHAnsi" w:hAnsi="Times New Roman" w:cs="Times New Roman" w:hint="default"/>
      </w:rPr>
    </w:lvl>
    <w:lvl w:ilvl="1" w:tplc="27D80B18">
      <w:start w:val="1"/>
      <w:numFmt w:val="bullet"/>
      <w:lvlText w:val="-"/>
      <w:lvlJc w:val="left"/>
      <w:pPr>
        <w:ind w:left="1440" w:hanging="360"/>
      </w:pPr>
      <w:rPr>
        <w:rFonts w:ascii="Times New Roman" w:eastAsia="Calibri" w:hAnsi="Times New Roman" w:cs="Times New Roman"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4124E"/>
    <w:multiLevelType w:val="hybridMultilevel"/>
    <w:tmpl w:val="D8164D5A"/>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A86FB6"/>
    <w:multiLevelType w:val="hybridMultilevel"/>
    <w:tmpl w:val="48986FE4"/>
    <w:lvl w:ilvl="0" w:tplc="7F2AF5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414F6E"/>
    <w:multiLevelType w:val="hybridMultilevel"/>
    <w:tmpl w:val="F5E4F526"/>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B96997"/>
    <w:multiLevelType w:val="hybridMultilevel"/>
    <w:tmpl w:val="0A001AC2"/>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FA7C6B"/>
    <w:multiLevelType w:val="hybridMultilevel"/>
    <w:tmpl w:val="F9C4632C"/>
    <w:lvl w:ilvl="0" w:tplc="673E2272">
      <w:start w:val="1"/>
      <w:numFmt w:val="upperRoman"/>
      <w:pStyle w:val="Heading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CB561C"/>
    <w:multiLevelType w:val="hybridMultilevel"/>
    <w:tmpl w:val="69E60464"/>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63575F"/>
    <w:multiLevelType w:val="hybridMultilevel"/>
    <w:tmpl w:val="A7C26AF2"/>
    <w:lvl w:ilvl="0" w:tplc="EF3ED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1E456D"/>
    <w:multiLevelType w:val="hybridMultilevel"/>
    <w:tmpl w:val="492A6136"/>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5C41484"/>
    <w:multiLevelType w:val="hybridMultilevel"/>
    <w:tmpl w:val="F5649E1C"/>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9E7ACD"/>
    <w:multiLevelType w:val="hybridMultilevel"/>
    <w:tmpl w:val="C3A88BEC"/>
    <w:lvl w:ilvl="0" w:tplc="520032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F661001"/>
    <w:multiLevelType w:val="hybridMultilevel"/>
    <w:tmpl w:val="D7F2E508"/>
    <w:lvl w:ilvl="0" w:tplc="A7644C84">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C845170"/>
    <w:multiLevelType w:val="hybridMultilevel"/>
    <w:tmpl w:val="FE965BAE"/>
    <w:lvl w:ilvl="0" w:tplc="520032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D79099C"/>
    <w:multiLevelType w:val="hybridMultilevel"/>
    <w:tmpl w:val="9408907E"/>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EF339F"/>
    <w:multiLevelType w:val="hybridMultilevel"/>
    <w:tmpl w:val="3F6CA3C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7F8F6C10"/>
    <w:multiLevelType w:val="hybridMultilevel"/>
    <w:tmpl w:val="DD2EB490"/>
    <w:lvl w:ilvl="0" w:tplc="1520E9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2"/>
  </w:num>
  <w:num w:numId="5">
    <w:abstractNumId w:val="17"/>
  </w:num>
  <w:num w:numId="6">
    <w:abstractNumId w:val="6"/>
  </w:num>
  <w:num w:numId="7">
    <w:abstractNumId w:val="9"/>
  </w:num>
  <w:num w:numId="8">
    <w:abstractNumId w:val="12"/>
  </w:num>
  <w:num w:numId="9">
    <w:abstractNumId w:val="9"/>
  </w:num>
  <w:num w:numId="10">
    <w:abstractNumId w:val="1"/>
  </w:num>
  <w:num w:numId="11">
    <w:abstractNumId w:val="0"/>
  </w:num>
  <w:num w:numId="12">
    <w:abstractNumId w:val="16"/>
  </w:num>
  <w:num w:numId="13">
    <w:abstractNumId w:val="18"/>
  </w:num>
  <w:num w:numId="14">
    <w:abstractNumId w:val="14"/>
  </w:num>
  <w:num w:numId="15">
    <w:abstractNumId w:val="19"/>
  </w:num>
  <w:num w:numId="16">
    <w:abstractNumId w:val="11"/>
  </w:num>
  <w:num w:numId="17">
    <w:abstractNumId w:val="7"/>
  </w:num>
  <w:num w:numId="18">
    <w:abstractNumId w:val="3"/>
  </w:num>
  <w:num w:numId="19">
    <w:abstractNumId w:val="5"/>
  </w:num>
  <w:num w:numId="20">
    <w:abstractNumId w:val="13"/>
  </w:num>
  <w:num w:numId="21">
    <w:abstractNumId w:val="21"/>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D356D7"/>
    <w:rsid w:val="00006EBA"/>
    <w:rsid w:val="00010278"/>
    <w:rsid w:val="000225EE"/>
    <w:rsid w:val="00025D02"/>
    <w:rsid w:val="00046AE7"/>
    <w:rsid w:val="00054593"/>
    <w:rsid w:val="000705AB"/>
    <w:rsid w:val="0008380F"/>
    <w:rsid w:val="00086FCE"/>
    <w:rsid w:val="00097365"/>
    <w:rsid w:val="000A1096"/>
    <w:rsid w:val="000C59A3"/>
    <w:rsid w:val="000C7065"/>
    <w:rsid w:val="000D4FED"/>
    <w:rsid w:val="000E21DF"/>
    <w:rsid w:val="000E670E"/>
    <w:rsid w:val="001210D4"/>
    <w:rsid w:val="0017146B"/>
    <w:rsid w:val="001803E8"/>
    <w:rsid w:val="00191760"/>
    <w:rsid w:val="00191A6F"/>
    <w:rsid w:val="001A21D6"/>
    <w:rsid w:val="001B0F17"/>
    <w:rsid w:val="001C2D3F"/>
    <w:rsid w:val="001D1C41"/>
    <w:rsid w:val="001D1C45"/>
    <w:rsid w:val="001D42CF"/>
    <w:rsid w:val="002031FF"/>
    <w:rsid w:val="0020768A"/>
    <w:rsid w:val="002123C6"/>
    <w:rsid w:val="00220576"/>
    <w:rsid w:val="00221C26"/>
    <w:rsid w:val="00223E5C"/>
    <w:rsid w:val="002339E0"/>
    <w:rsid w:val="002350C3"/>
    <w:rsid w:val="00236EC0"/>
    <w:rsid w:val="002462D4"/>
    <w:rsid w:val="002700E1"/>
    <w:rsid w:val="00271097"/>
    <w:rsid w:val="002856B8"/>
    <w:rsid w:val="002A4088"/>
    <w:rsid w:val="002A4E4B"/>
    <w:rsid w:val="002C62C0"/>
    <w:rsid w:val="002E415C"/>
    <w:rsid w:val="003055B3"/>
    <w:rsid w:val="00315FAE"/>
    <w:rsid w:val="0032317F"/>
    <w:rsid w:val="00341EB5"/>
    <w:rsid w:val="00355E27"/>
    <w:rsid w:val="003735DF"/>
    <w:rsid w:val="003821FC"/>
    <w:rsid w:val="003B7ADB"/>
    <w:rsid w:val="003C237E"/>
    <w:rsid w:val="003C4878"/>
    <w:rsid w:val="003D3ED2"/>
    <w:rsid w:val="003D4C2A"/>
    <w:rsid w:val="003E6189"/>
    <w:rsid w:val="003F059D"/>
    <w:rsid w:val="003F68EA"/>
    <w:rsid w:val="00405E6C"/>
    <w:rsid w:val="00411968"/>
    <w:rsid w:val="004355DE"/>
    <w:rsid w:val="00442810"/>
    <w:rsid w:val="004451F8"/>
    <w:rsid w:val="004508C7"/>
    <w:rsid w:val="00460742"/>
    <w:rsid w:val="00465F31"/>
    <w:rsid w:val="00484A25"/>
    <w:rsid w:val="004B090E"/>
    <w:rsid w:val="004B1CAC"/>
    <w:rsid w:val="004E0C3A"/>
    <w:rsid w:val="004E44F0"/>
    <w:rsid w:val="004E519C"/>
    <w:rsid w:val="004F02EA"/>
    <w:rsid w:val="004F37A9"/>
    <w:rsid w:val="004F68FA"/>
    <w:rsid w:val="00507509"/>
    <w:rsid w:val="00512F86"/>
    <w:rsid w:val="00527466"/>
    <w:rsid w:val="00530CDD"/>
    <w:rsid w:val="00530E65"/>
    <w:rsid w:val="00534D6D"/>
    <w:rsid w:val="00554E5D"/>
    <w:rsid w:val="00582DA1"/>
    <w:rsid w:val="00590377"/>
    <w:rsid w:val="005906B4"/>
    <w:rsid w:val="005B40CB"/>
    <w:rsid w:val="005C6D6A"/>
    <w:rsid w:val="005D3ED7"/>
    <w:rsid w:val="005F5EDC"/>
    <w:rsid w:val="005F7000"/>
    <w:rsid w:val="00601156"/>
    <w:rsid w:val="00605974"/>
    <w:rsid w:val="00610945"/>
    <w:rsid w:val="00610A68"/>
    <w:rsid w:val="0061101A"/>
    <w:rsid w:val="006133F8"/>
    <w:rsid w:val="00617395"/>
    <w:rsid w:val="00621A3E"/>
    <w:rsid w:val="00623FBA"/>
    <w:rsid w:val="00630DBF"/>
    <w:rsid w:val="006354C8"/>
    <w:rsid w:val="006358FB"/>
    <w:rsid w:val="00641FB8"/>
    <w:rsid w:val="00654811"/>
    <w:rsid w:val="00654F65"/>
    <w:rsid w:val="006711D7"/>
    <w:rsid w:val="00677271"/>
    <w:rsid w:val="00683161"/>
    <w:rsid w:val="00693992"/>
    <w:rsid w:val="00697E89"/>
    <w:rsid w:val="006B2213"/>
    <w:rsid w:val="006E3C6C"/>
    <w:rsid w:val="006F5D6A"/>
    <w:rsid w:val="0071447D"/>
    <w:rsid w:val="00721CC7"/>
    <w:rsid w:val="00730AEF"/>
    <w:rsid w:val="0074297E"/>
    <w:rsid w:val="00742EEA"/>
    <w:rsid w:val="0075135D"/>
    <w:rsid w:val="0077069C"/>
    <w:rsid w:val="007723B9"/>
    <w:rsid w:val="00784289"/>
    <w:rsid w:val="00787B7A"/>
    <w:rsid w:val="00797AAA"/>
    <w:rsid w:val="007A2F14"/>
    <w:rsid w:val="007A5493"/>
    <w:rsid w:val="007B491E"/>
    <w:rsid w:val="007D6F17"/>
    <w:rsid w:val="007E2FAB"/>
    <w:rsid w:val="007E3720"/>
    <w:rsid w:val="007E67C5"/>
    <w:rsid w:val="007F025C"/>
    <w:rsid w:val="008003ED"/>
    <w:rsid w:val="00800DAD"/>
    <w:rsid w:val="008011AB"/>
    <w:rsid w:val="008017AE"/>
    <w:rsid w:val="0081325F"/>
    <w:rsid w:val="00840828"/>
    <w:rsid w:val="00855796"/>
    <w:rsid w:val="008561B3"/>
    <w:rsid w:val="008633A6"/>
    <w:rsid w:val="00874596"/>
    <w:rsid w:val="008919DE"/>
    <w:rsid w:val="00893ADF"/>
    <w:rsid w:val="008A71D1"/>
    <w:rsid w:val="008C3633"/>
    <w:rsid w:val="008C4790"/>
    <w:rsid w:val="008C52EB"/>
    <w:rsid w:val="008D287A"/>
    <w:rsid w:val="008F368F"/>
    <w:rsid w:val="00920D82"/>
    <w:rsid w:val="00925CF9"/>
    <w:rsid w:val="0092781B"/>
    <w:rsid w:val="009338AC"/>
    <w:rsid w:val="00970BE8"/>
    <w:rsid w:val="009763C8"/>
    <w:rsid w:val="00983F61"/>
    <w:rsid w:val="0099355B"/>
    <w:rsid w:val="009973CD"/>
    <w:rsid w:val="009A377B"/>
    <w:rsid w:val="009B31C8"/>
    <w:rsid w:val="009B433E"/>
    <w:rsid w:val="009D49F7"/>
    <w:rsid w:val="009F210C"/>
    <w:rsid w:val="00A051CA"/>
    <w:rsid w:val="00A10756"/>
    <w:rsid w:val="00A25C77"/>
    <w:rsid w:val="00A3732B"/>
    <w:rsid w:val="00A4208D"/>
    <w:rsid w:val="00A46C5C"/>
    <w:rsid w:val="00A763D8"/>
    <w:rsid w:val="00AA077D"/>
    <w:rsid w:val="00AA6B67"/>
    <w:rsid w:val="00AC148A"/>
    <w:rsid w:val="00AD4EE1"/>
    <w:rsid w:val="00AD5BA8"/>
    <w:rsid w:val="00AE0B35"/>
    <w:rsid w:val="00B01F2B"/>
    <w:rsid w:val="00B10B00"/>
    <w:rsid w:val="00B119BB"/>
    <w:rsid w:val="00B17A67"/>
    <w:rsid w:val="00B25941"/>
    <w:rsid w:val="00B30BF3"/>
    <w:rsid w:val="00B3220C"/>
    <w:rsid w:val="00B32AD5"/>
    <w:rsid w:val="00B34337"/>
    <w:rsid w:val="00B370BA"/>
    <w:rsid w:val="00B561C8"/>
    <w:rsid w:val="00B5743D"/>
    <w:rsid w:val="00B601DF"/>
    <w:rsid w:val="00B64340"/>
    <w:rsid w:val="00B96BFA"/>
    <w:rsid w:val="00BA25EA"/>
    <w:rsid w:val="00BB071B"/>
    <w:rsid w:val="00BB46D8"/>
    <w:rsid w:val="00BC067A"/>
    <w:rsid w:val="00BC0F83"/>
    <w:rsid w:val="00BD51E3"/>
    <w:rsid w:val="00BE21ED"/>
    <w:rsid w:val="00BE67AC"/>
    <w:rsid w:val="00BF2F98"/>
    <w:rsid w:val="00C05D58"/>
    <w:rsid w:val="00C13B93"/>
    <w:rsid w:val="00C16FCA"/>
    <w:rsid w:val="00C20D8D"/>
    <w:rsid w:val="00C40ACF"/>
    <w:rsid w:val="00C652CF"/>
    <w:rsid w:val="00C82C92"/>
    <w:rsid w:val="00C859A9"/>
    <w:rsid w:val="00C87DD4"/>
    <w:rsid w:val="00CB27C2"/>
    <w:rsid w:val="00CB69B0"/>
    <w:rsid w:val="00CE4FF5"/>
    <w:rsid w:val="00CF6A95"/>
    <w:rsid w:val="00D04415"/>
    <w:rsid w:val="00D07185"/>
    <w:rsid w:val="00D13791"/>
    <w:rsid w:val="00D21727"/>
    <w:rsid w:val="00D24626"/>
    <w:rsid w:val="00D25BB4"/>
    <w:rsid w:val="00D3222F"/>
    <w:rsid w:val="00D346B8"/>
    <w:rsid w:val="00D356D7"/>
    <w:rsid w:val="00D51A84"/>
    <w:rsid w:val="00D70BF9"/>
    <w:rsid w:val="00D94AB8"/>
    <w:rsid w:val="00DA61D0"/>
    <w:rsid w:val="00DB0AEE"/>
    <w:rsid w:val="00DC027D"/>
    <w:rsid w:val="00DC7387"/>
    <w:rsid w:val="00DD5FE4"/>
    <w:rsid w:val="00DD64AE"/>
    <w:rsid w:val="00DE2FFF"/>
    <w:rsid w:val="00DE3A1E"/>
    <w:rsid w:val="00DE471C"/>
    <w:rsid w:val="00DE4A06"/>
    <w:rsid w:val="00DF3899"/>
    <w:rsid w:val="00E07ECC"/>
    <w:rsid w:val="00E33AC1"/>
    <w:rsid w:val="00E42E76"/>
    <w:rsid w:val="00E604B2"/>
    <w:rsid w:val="00E92C7B"/>
    <w:rsid w:val="00E9594A"/>
    <w:rsid w:val="00EA3E71"/>
    <w:rsid w:val="00EB29A7"/>
    <w:rsid w:val="00EB6E05"/>
    <w:rsid w:val="00ED2336"/>
    <w:rsid w:val="00F02095"/>
    <w:rsid w:val="00F361D9"/>
    <w:rsid w:val="00F556AE"/>
    <w:rsid w:val="00F55B96"/>
    <w:rsid w:val="00F562C2"/>
    <w:rsid w:val="00F5707A"/>
    <w:rsid w:val="00F65C83"/>
    <w:rsid w:val="00F82E4B"/>
    <w:rsid w:val="00F911BC"/>
    <w:rsid w:val="00F96642"/>
    <w:rsid w:val="00F96D9E"/>
    <w:rsid w:val="00F97CE0"/>
    <w:rsid w:val="00FA0D19"/>
    <w:rsid w:val="00FB7EB9"/>
    <w:rsid w:val="00FD60AC"/>
    <w:rsid w:val="00FE0F8D"/>
    <w:rsid w:val="00FF2BFB"/>
    <w:rsid w:val="00FF4460"/>
    <w:rsid w:val="00FF68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9C"/>
    <w:pPr>
      <w:spacing w:after="200" w:line="276" w:lineRule="auto"/>
      <w:ind w:firstLine="709"/>
      <w:jc w:val="both"/>
    </w:pPr>
    <w:rPr>
      <w:rFonts w:ascii="Times New Roman" w:hAnsi="Times New Roman"/>
      <w:sz w:val="22"/>
      <w:szCs w:val="22"/>
      <w:lang w:eastAsia="en-US"/>
    </w:rPr>
  </w:style>
  <w:style w:type="paragraph" w:styleId="Heading1">
    <w:name w:val="heading 1"/>
    <w:basedOn w:val="Normal"/>
    <w:next w:val="Normal"/>
    <w:link w:val="Heading1Char"/>
    <w:qFormat/>
    <w:rsid w:val="0017146B"/>
    <w:pPr>
      <w:keepNext/>
      <w:numPr>
        <w:numId w:val="7"/>
      </w:numPr>
      <w:spacing w:before="360" w:after="120" w:line="240" w:lineRule="auto"/>
      <w:ind w:left="454" w:hanging="454"/>
      <w:jc w:val="left"/>
      <w:outlineLvl w:val="0"/>
    </w:pPr>
    <w:rPr>
      <w:rFonts w:eastAsia="Times New Roman" w:cs="Arial"/>
      <w:b/>
      <w:bCs/>
      <w:kern w:val="32"/>
      <w:szCs w:val="32"/>
    </w:rPr>
  </w:style>
  <w:style w:type="paragraph" w:styleId="Heading2">
    <w:name w:val="heading 2"/>
    <w:basedOn w:val="Normal"/>
    <w:next w:val="Normal"/>
    <w:link w:val="Heading2Char"/>
    <w:qFormat/>
    <w:rsid w:val="00CB27C2"/>
    <w:pPr>
      <w:keepNext/>
      <w:numPr>
        <w:numId w:val="10"/>
      </w:numPr>
      <w:spacing w:before="360" w:after="240" w:line="240" w:lineRule="auto"/>
      <w:ind w:left="357" w:hanging="357"/>
      <w:jc w:val="left"/>
      <w:outlineLvl w:val="1"/>
    </w:pPr>
    <w:rPr>
      <w:rFonts w:eastAsia="Times New Roman" w:cs="Arial"/>
      <w:bCs/>
      <w:iCs/>
      <w:szCs w:val="28"/>
      <w:lang w:val="en-US"/>
    </w:rPr>
  </w:style>
  <w:style w:type="paragraph" w:styleId="Heading3">
    <w:name w:val="heading 3"/>
    <w:basedOn w:val="Normal"/>
    <w:next w:val="Normal"/>
    <w:link w:val="Heading3Char"/>
    <w:qFormat/>
    <w:rsid w:val="003D3ED2"/>
    <w:pPr>
      <w:keepNext/>
      <w:spacing w:before="240" w:after="240" w:line="240" w:lineRule="auto"/>
      <w:jc w:val="center"/>
      <w:outlineLvl w:val="2"/>
    </w:pPr>
    <w:rPr>
      <w:rFonts w:eastAsia="Times New Roman" w:cs="Arial"/>
      <w:b/>
      <w:bCs/>
      <w:i/>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46B"/>
    <w:rPr>
      <w:rFonts w:ascii="Times New Roman" w:eastAsia="Times New Roman" w:hAnsi="Times New Roman" w:cs="Arial"/>
      <w:b/>
      <w:bCs/>
      <w:kern w:val="32"/>
      <w:sz w:val="22"/>
      <w:szCs w:val="32"/>
      <w:lang w:eastAsia="en-US"/>
    </w:rPr>
  </w:style>
  <w:style w:type="character" w:customStyle="1" w:styleId="Heading2Char">
    <w:name w:val="Heading 2 Char"/>
    <w:basedOn w:val="DefaultParagraphFont"/>
    <w:link w:val="Heading2"/>
    <w:rsid w:val="00CB27C2"/>
    <w:rPr>
      <w:rFonts w:ascii="Times New Roman" w:eastAsia="Times New Roman" w:hAnsi="Times New Roman" w:cs="Arial"/>
      <w:bCs/>
      <w:iCs/>
      <w:sz w:val="22"/>
      <w:szCs w:val="28"/>
      <w:lang w:val="en-US" w:eastAsia="en-US"/>
    </w:rPr>
  </w:style>
  <w:style w:type="character" w:customStyle="1" w:styleId="Heading3Char">
    <w:name w:val="Heading 3 Char"/>
    <w:basedOn w:val="DefaultParagraphFont"/>
    <w:link w:val="Heading3"/>
    <w:rsid w:val="003D3ED2"/>
    <w:rPr>
      <w:rFonts w:ascii="Times New Roman" w:eastAsia="Times New Roman" w:hAnsi="Times New Roman" w:cs="Arial"/>
      <w:b/>
      <w:bCs/>
      <w:i/>
      <w:szCs w:val="26"/>
      <w:lang w:val="en-US" w:eastAsia="en-US"/>
    </w:rPr>
  </w:style>
  <w:style w:type="paragraph" w:styleId="Header">
    <w:name w:val="header"/>
    <w:basedOn w:val="Normal"/>
    <w:link w:val="HeaderChar"/>
    <w:unhideWhenUsed/>
    <w:rsid w:val="00D356D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356D7"/>
  </w:style>
  <w:style w:type="paragraph" w:styleId="Footer">
    <w:name w:val="footer"/>
    <w:basedOn w:val="Normal"/>
    <w:link w:val="FooterChar"/>
    <w:unhideWhenUsed/>
    <w:rsid w:val="00D356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56D7"/>
  </w:style>
  <w:style w:type="paragraph" w:styleId="BalloonText">
    <w:name w:val="Balloon Text"/>
    <w:basedOn w:val="Normal"/>
    <w:link w:val="BalloonTextChar"/>
    <w:uiPriority w:val="99"/>
    <w:semiHidden/>
    <w:unhideWhenUsed/>
    <w:rsid w:val="00D3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D7"/>
    <w:rPr>
      <w:rFonts w:ascii="Tahoma" w:hAnsi="Tahoma" w:cs="Tahoma"/>
      <w:sz w:val="16"/>
      <w:szCs w:val="16"/>
    </w:rPr>
  </w:style>
  <w:style w:type="character" w:styleId="PageNumber">
    <w:name w:val="page number"/>
    <w:basedOn w:val="DefaultParagraphFont"/>
    <w:rsid w:val="00512F86"/>
  </w:style>
  <w:style w:type="character" w:customStyle="1" w:styleId="FootnoteTextChar">
    <w:name w:val="Footnote Text Char"/>
    <w:basedOn w:val="DefaultParagraphFont"/>
    <w:link w:val="FootnoteText"/>
    <w:semiHidden/>
    <w:rsid w:val="00512F86"/>
    <w:rPr>
      <w:rFonts w:ascii="Times New Roman" w:eastAsia="Times New Roman" w:hAnsi="Times New Roman"/>
      <w:lang w:val="en-US" w:eastAsia="en-US"/>
    </w:rPr>
  </w:style>
  <w:style w:type="paragraph" w:styleId="FootnoteText">
    <w:name w:val="footnote text"/>
    <w:basedOn w:val="Normal"/>
    <w:link w:val="FootnoteTextChar"/>
    <w:semiHidden/>
    <w:rsid w:val="00512F86"/>
    <w:pPr>
      <w:spacing w:after="0" w:line="240" w:lineRule="auto"/>
    </w:pPr>
    <w:rPr>
      <w:rFonts w:eastAsia="Times New Roman"/>
      <w:sz w:val="20"/>
      <w:szCs w:val="20"/>
      <w:lang w:val="en-US"/>
    </w:rPr>
  </w:style>
  <w:style w:type="paragraph" w:customStyle="1" w:styleId="1">
    <w:name w:val="1"/>
    <w:basedOn w:val="Normal"/>
    <w:rsid w:val="00512F86"/>
    <w:pPr>
      <w:spacing w:after="0" w:line="240" w:lineRule="auto"/>
      <w:jc w:val="center"/>
    </w:pPr>
    <w:rPr>
      <w:rFonts w:eastAsia="Times New Roman"/>
      <w:b/>
      <w:sz w:val="24"/>
      <w:szCs w:val="24"/>
      <w:lang w:val="en-US"/>
    </w:rPr>
  </w:style>
  <w:style w:type="paragraph" w:customStyle="1" w:styleId="11">
    <w:name w:val="1.1."/>
    <w:basedOn w:val="Normal"/>
    <w:rsid w:val="00512F86"/>
    <w:pPr>
      <w:spacing w:after="0" w:line="240" w:lineRule="auto"/>
      <w:jc w:val="center"/>
    </w:pPr>
    <w:rPr>
      <w:rFonts w:eastAsia="Times New Roman"/>
      <w:b/>
    </w:rPr>
  </w:style>
  <w:style w:type="paragraph" w:customStyle="1" w:styleId="111">
    <w:name w:val="1.1.1"/>
    <w:basedOn w:val="Normal"/>
    <w:rsid w:val="00512F86"/>
    <w:pPr>
      <w:spacing w:after="0" w:line="240" w:lineRule="auto"/>
      <w:jc w:val="center"/>
    </w:pPr>
    <w:rPr>
      <w:rFonts w:eastAsia="Times New Roman"/>
      <w:b/>
      <w:sz w:val="20"/>
      <w:szCs w:val="20"/>
    </w:rPr>
  </w:style>
  <w:style w:type="paragraph" w:customStyle="1" w:styleId="brojdesno2">
    <w:name w:val="brojdesno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t-98-2">
    <w:name w:val="t-98-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klasa2">
    <w:name w:val="klasa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potpisnik">
    <w:name w:val="potpisnik"/>
    <w:basedOn w:val="Normal"/>
    <w:rsid w:val="00512F86"/>
    <w:pPr>
      <w:spacing w:before="100" w:beforeAutospacing="1" w:after="100" w:afterAutospacing="1" w:line="240" w:lineRule="auto"/>
    </w:pPr>
    <w:rPr>
      <w:rFonts w:eastAsia="Times New Roman"/>
      <w:sz w:val="24"/>
      <w:szCs w:val="24"/>
      <w:lang w:eastAsia="hr-HR"/>
    </w:rPr>
  </w:style>
  <w:style w:type="character" w:customStyle="1" w:styleId="apple-converted-space">
    <w:name w:val="apple-converted-space"/>
    <w:basedOn w:val="DefaultParagraphFont"/>
    <w:rsid w:val="00512F86"/>
  </w:style>
  <w:style w:type="paragraph" w:customStyle="1" w:styleId="t-119sred">
    <w:name w:val="t-119sred"/>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t-109curz">
    <w:name w:val="t-109curz"/>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clanak">
    <w:name w:val="clanak"/>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1">
    <w:name w:val="n1"/>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2">
    <w:name w:val="n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1a">
    <w:name w:val="n1a"/>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2a">
    <w:name w:val="n2a"/>
    <w:basedOn w:val="Normal"/>
    <w:rsid w:val="00512F86"/>
    <w:pPr>
      <w:spacing w:before="100" w:beforeAutospacing="1" w:after="100" w:afterAutospacing="1" w:line="240" w:lineRule="auto"/>
    </w:pPr>
    <w:rPr>
      <w:rFonts w:eastAsia="Times New Roman"/>
      <w:sz w:val="24"/>
      <w:szCs w:val="24"/>
      <w:lang w:eastAsia="hr-HR"/>
    </w:rPr>
  </w:style>
  <w:style w:type="paragraph" w:styleId="NormalWeb">
    <w:name w:val="Normal (Web)"/>
    <w:basedOn w:val="Normal"/>
    <w:uiPriority w:val="99"/>
    <w:unhideWhenUsed/>
    <w:rsid w:val="00512F86"/>
    <w:pPr>
      <w:spacing w:before="100" w:beforeAutospacing="1" w:after="100" w:afterAutospacing="1" w:line="240" w:lineRule="auto"/>
    </w:pPr>
    <w:rPr>
      <w:rFonts w:eastAsia="Times New Roman"/>
      <w:sz w:val="24"/>
      <w:szCs w:val="24"/>
      <w:lang w:eastAsia="hr-HR"/>
    </w:rPr>
  </w:style>
  <w:style w:type="paragraph" w:customStyle="1" w:styleId="T-98-20">
    <w:name w:val="T-9/8-2"/>
    <w:basedOn w:val="Normal"/>
    <w:rsid w:val="00512F86"/>
    <w:pPr>
      <w:widowControl w:val="0"/>
      <w:tabs>
        <w:tab w:val="left" w:pos="2153"/>
      </w:tabs>
      <w:autoSpaceDE w:val="0"/>
      <w:autoSpaceDN w:val="0"/>
      <w:adjustRightInd w:val="0"/>
      <w:spacing w:after="43" w:line="240" w:lineRule="auto"/>
      <w:ind w:firstLine="342"/>
    </w:pPr>
    <w:rPr>
      <w:rFonts w:ascii="Times-NewRoman" w:eastAsia="Times New Roman" w:hAnsi="Times-NewRoman"/>
      <w:sz w:val="19"/>
      <w:szCs w:val="19"/>
      <w:lang w:val="en-GB"/>
    </w:rPr>
  </w:style>
  <w:style w:type="paragraph" w:customStyle="1" w:styleId="Clanak0">
    <w:name w:val="Clanak"/>
    <w:next w:val="T-98-20"/>
    <w:rsid w:val="00A4208D"/>
    <w:pPr>
      <w:widowControl w:val="0"/>
      <w:autoSpaceDE w:val="0"/>
      <w:autoSpaceDN w:val="0"/>
      <w:adjustRightInd w:val="0"/>
      <w:spacing w:after="120"/>
      <w:jc w:val="center"/>
    </w:pPr>
    <w:rPr>
      <w:rFonts w:ascii="Times-NewRoman" w:eastAsia="Times New Roman" w:hAnsi="Times-NewRoman"/>
      <w:sz w:val="22"/>
      <w:szCs w:val="19"/>
      <w:lang w:val="en-GB" w:eastAsia="en-US"/>
    </w:rPr>
  </w:style>
  <w:style w:type="paragraph" w:customStyle="1" w:styleId="T-109curz0">
    <w:name w:val="T-10/9 curz"/>
    <w:rsid w:val="00512F86"/>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BodyText">
    <w:name w:val="Body Text"/>
    <w:basedOn w:val="Normal"/>
    <w:link w:val="BodyTextChar"/>
    <w:rsid w:val="00512F86"/>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12F86"/>
    <w:rPr>
      <w:rFonts w:ascii="Arial" w:eastAsia="Times New Roman" w:hAnsi="Arial" w:cs="Arial"/>
      <w:sz w:val="28"/>
      <w:szCs w:val="24"/>
      <w:lang w:eastAsia="en-US"/>
    </w:rPr>
  </w:style>
  <w:style w:type="paragraph" w:customStyle="1" w:styleId="T-109fett">
    <w:name w:val="T-10/9 fett"/>
    <w:rsid w:val="00512F86"/>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512F86"/>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512F86"/>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512F86"/>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Typewriter">
    <w:name w:val="HTML Typewriter"/>
    <w:basedOn w:val="DefaultParagraphFont"/>
    <w:rsid w:val="00512F86"/>
    <w:rPr>
      <w:rFonts w:ascii="Courier New" w:eastAsia="Times New Roman" w:hAnsi="Courier New" w:cs="Courier New"/>
      <w:sz w:val="20"/>
      <w:szCs w:val="20"/>
    </w:rPr>
  </w:style>
  <w:style w:type="paragraph" w:styleId="BodyText2">
    <w:name w:val="Body Text 2"/>
    <w:basedOn w:val="Normal"/>
    <w:link w:val="BodyText2Char"/>
    <w:rsid w:val="00512F86"/>
    <w:pPr>
      <w:spacing w:after="120" w:line="480" w:lineRule="auto"/>
    </w:pPr>
    <w:rPr>
      <w:rFonts w:eastAsia="Times New Roman"/>
      <w:sz w:val="24"/>
      <w:szCs w:val="24"/>
    </w:rPr>
  </w:style>
  <w:style w:type="character" w:customStyle="1" w:styleId="BodyText2Char">
    <w:name w:val="Body Text 2 Char"/>
    <w:basedOn w:val="DefaultParagraphFont"/>
    <w:link w:val="BodyText2"/>
    <w:rsid w:val="00512F86"/>
    <w:rPr>
      <w:rFonts w:ascii="Times New Roman" w:eastAsia="Times New Roman" w:hAnsi="Times New Roman"/>
      <w:sz w:val="24"/>
      <w:szCs w:val="24"/>
      <w:lang w:eastAsia="en-US"/>
    </w:rPr>
  </w:style>
  <w:style w:type="paragraph" w:styleId="PlainText">
    <w:name w:val="Plain Text"/>
    <w:basedOn w:val="Normal"/>
    <w:link w:val="PlainTextChar"/>
    <w:rsid w:val="00512F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12F86"/>
    <w:rPr>
      <w:rFonts w:ascii="Courier New" w:eastAsia="Times New Roman" w:hAnsi="Courier New" w:cs="Courier New"/>
      <w:lang w:val="en-US" w:eastAsia="en-US"/>
    </w:rPr>
  </w:style>
  <w:style w:type="paragraph" w:styleId="TOC1">
    <w:name w:val="toc 1"/>
    <w:basedOn w:val="Normal"/>
    <w:next w:val="Normal"/>
    <w:autoRedefine/>
    <w:uiPriority w:val="39"/>
    <w:qFormat/>
    <w:rsid w:val="00025D02"/>
    <w:pPr>
      <w:tabs>
        <w:tab w:val="right" w:leader="dot" w:pos="9911"/>
      </w:tabs>
      <w:spacing w:before="120" w:after="120" w:line="360" w:lineRule="auto"/>
    </w:pPr>
    <w:rPr>
      <w:rFonts w:eastAsia="Times New Roman"/>
      <w:sz w:val="18"/>
      <w:szCs w:val="24"/>
      <w:lang w:val="en-US"/>
    </w:rPr>
  </w:style>
  <w:style w:type="paragraph" w:styleId="TOC2">
    <w:name w:val="toc 2"/>
    <w:basedOn w:val="Normal"/>
    <w:next w:val="Normal"/>
    <w:autoRedefine/>
    <w:uiPriority w:val="39"/>
    <w:qFormat/>
    <w:rsid w:val="00025D02"/>
    <w:pPr>
      <w:tabs>
        <w:tab w:val="right" w:leader="underscore" w:pos="9911"/>
      </w:tabs>
      <w:spacing w:before="120" w:after="120" w:line="360" w:lineRule="auto"/>
      <w:ind w:left="425"/>
    </w:pPr>
    <w:rPr>
      <w:rFonts w:eastAsia="Times New Roman"/>
      <w:noProof/>
      <w:sz w:val="16"/>
      <w:lang w:val="en-US" w:eastAsia="hr-HR"/>
    </w:rPr>
  </w:style>
  <w:style w:type="paragraph" w:styleId="TOC3">
    <w:name w:val="toc 3"/>
    <w:basedOn w:val="Normal"/>
    <w:next w:val="Normal"/>
    <w:autoRedefine/>
    <w:uiPriority w:val="39"/>
    <w:qFormat/>
    <w:rsid w:val="00025D02"/>
    <w:pPr>
      <w:tabs>
        <w:tab w:val="right" w:leader="underscore" w:pos="9911"/>
      </w:tabs>
      <w:spacing w:before="120" w:after="120" w:line="360" w:lineRule="auto"/>
      <w:ind w:left="992"/>
    </w:pPr>
    <w:rPr>
      <w:rFonts w:eastAsia="Times New Roman"/>
      <w:sz w:val="16"/>
      <w:szCs w:val="24"/>
      <w:lang w:val="en-US"/>
    </w:rPr>
  </w:style>
  <w:style w:type="character" w:styleId="Hyperlink">
    <w:name w:val="Hyperlink"/>
    <w:basedOn w:val="DefaultParagraphFont"/>
    <w:uiPriority w:val="99"/>
    <w:unhideWhenUsed/>
    <w:rsid w:val="00512F86"/>
    <w:rPr>
      <w:color w:val="0000FF"/>
      <w:u w:val="single"/>
    </w:rPr>
  </w:style>
  <w:style w:type="paragraph" w:customStyle="1" w:styleId="tb-na18">
    <w:name w:val="tb-na18"/>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broj-d">
    <w:name w:val="broj-d"/>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9-8">
    <w:name w:val="t-9-8"/>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b-na16">
    <w:name w:val="tb-na16"/>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12-9-fett-s">
    <w:name w:val="t-12-9-fett-s"/>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9-8-potpis">
    <w:name w:val="t-9-8-potpis"/>
    <w:basedOn w:val="Normal"/>
    <w:rsid w:val="00DA61D0"/>
    <w:pPr>
      <w:spacing w:before="100" w:beforeAutospacing="1" w:after="100" w:afterAutospacing="1" w:line="240" w:lineRule="auto"/>
    </w:pPr>
    <w:rPr>
      <w:rFonts w:eastAsia="Times New Roman"/>
      <w:sz w:val="24"/>
      <w:szCs w:val="24"/>
      <w:lang w:eastAsia="hr-HR"/>
    </w:rPr>
  </w:style>
  <w:style w:type="character" w:customStyle="1" w:styleId="bold">
    <w:name w:val="bold"/>
    <w:basedOn w:val="DefaultParagraphFont"/>
    <w:rsid w:val="00DA61D0"/>
  </w:style>
  <w:style w:type="paragraph" w:customStyle="1" w:styleId="clanak-">
    <w:name w:val="clanak-"/>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10-9-sred">
    <w:name w:val="t-10-9-sred"/>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9-8-sredina">
    <w:name w:val="t-9-8-sredina"/>
    <w:basedOn w:val="Normal"/>
    <w:rsid w:val="0032317F"/>
    <w:pPr>
      <w:spacing w:before="100" w:beforeAutospacing="1" w:after="100" w:afterAutospacing="1" w:line="240" w:lineRule="auto"/>
    </w:pPr>
    <w:rPr>
      <w:rFonts w:eastAsia="Times New Roman"/>
      <w:sz w:val="24"/>
      <w:szCs w:val="24"/>
      <w:lang w:eastAsia="hr-HR"/>
    </w:rPr>
  </w:style>
  <w:style w:type="character" w:customStyle="1" w:styleId="apple-style-span">
    <w:name w:val="apple-style-span"/>
    <w:basedOn w:val="DefaultParagraphFont"/>
    <w:rsid w:val="00C16FCA"/>
  </w:style>
  <w:style w:type="character" w:customStyle="1" w:styleId="kurziv">
    <w:name w:val="kurziv"/>
    <w:basedOn w:val="DefaultParagraphFont"/>
    <w:rsid w:val="00223E5C"/>
  </w:style>
  <w:style w:type="paragraph" w:customStyle="1" w:styleId="t-11-9-sred">
    <w:name w:val="t-11-9-sred"/>
    <w:basedOn w:val="Normal"/>
    <w:rsid w:val="00223E5C"/>
    <w:pPr>
      <w:spacing w:before="100" w:beforeAutospacing="1" w:after="100" w:afterAutospacing="1" w:line="240" w:lineRule="auto"/>
    </w:pPr>
    <w:rPr>
      <w:rFonts w:eastAsia="Times New Roman"/>
      <w:sz w:val="24"/>
      <w:szCs w:val="24"/>
      <w:lang w:eastAsia="hr-HR"/>
    </w:rPr>
  </w:style>
  <w:style w:type="paragraph" w:styleId="ListParagraph">
    <w:name w:val="List Paragraph"/>
    <w:basedOn w:val="Normal"/>
    <w:uiPriority w:val="34"/>
    <w:qFormat/>
    <w:rsid w:val="00B01F2B"/>
    <w:pPr>
      <w:ind w:left="720"/>
      <w:contextualSpacing/>
    </w:pPr>
  </w:style>
  <w:style w:type="paragraph" w:customStyle="1" w:styleId="lanak">
    <w:name w:val="Članak"/>
    <w:basedOn w:val="Clanak0"/>
    <w:autoRedefine/>
    <w:qFormat/>
    <w:rsid w:val="00C859A9"/>
    <w:pPr>
      <w:spacing w:after="0"/>
    </w:pPr>
    <w:rPr>
      <w:b/>
      <w:lang w:val="hr-HR"/>
    </w:rPr>
  </w:style>
  <w:style w:type="paragraph" w:styleId="TOCHeading">
    <w:name w:val="TOC Heading"/>
    <w:basedOn w:val="Heading1"/>
    <w:next w:val="Normal"/>
    <w:uiPriority w:val="39"/>
    <w:unhideWhenUsed/>
    <w:qFormat/>
    <w:rsid w:val="00FB7EB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9C"/>
    <w:pPr>
      <w:spacing w:after="200" w:line="276" w:lineRule="auto"/>
      <w:ind w:firstLine="709"/>
      <w:jc w:val="both"/>
    </w:pPr>
    <w:rPr>
      <w:rFonts w:ascii="Times New Roman" w:hAnsi="Times New Roman"/>
      <w:sz w:val="22"/>
      <w:szCs w:val="22"/>
      <w:lang w:eastAsia="en-US"/>
    </w:rPr>
  </w:style>
  <w:style w:type="paragraph" w:styleId="Heading1">
    <w:name w:val="heading 1"/>
    <w:basedOn w:val="Normal"/>
    <w:next w:val="Normal"/>
    <w:link w:val="Heading1Char"/>
    <w:qFormat/>
    <w:rsid w:val="0017146B"/>
    <w:pPr>
      <w:keepNext/>
      <w:numPr>
        <w:numId w:val="7"/>
      </w:numPr>
      <w:spacing w:before="360" w:after="120" w:line="240" w:lineRule="auto"/>
      <w:ind w:left="454" w:hanging="454"/>
      <w:jc w:val="left"/>
      <w:outlineLvl w:val="0"/>
    </w:pPr>
    <w:rPr>
      <w:rFonts w:eastAsia="Times New Roman" w:cs="Arial"/>
      <w:b/>
      <w:bCs/>
      <w:kern w:val="32"/>
      <w:szCs w:val="32"/>
    </w:rPr>
  </w:style>
  <w:style w:type="paragraph" w:styleId="Heading2">
    <w:name w:val="heading 2"/>
    <w:basedOn w:val="Normal"/>
    <w:next w:val="Normal"/>
    <w:link w:val="Heading2Char"/>
    <w:qFormat/>
    <w:rsid w:val="00CB27C2"/>
    <w:pPr>
      <w:keepNext/>
      <w:numPr>
        <w:numId w:val="10"/>
      </w:numPr>
      <w:spacing w:before="360" w:after="240" w:line="240" w:lineRule="auto"/>
      <w:ind w:left="357" w:hanging="357"/>
      <w:jc w:val="left"/>
      <w:outlineLvl w:val="1"/>
    </w:pPr>
    <w:rPr>
      <w:rFonts w:eastAsia="Times New Roman" w:cs="Arial"/>
      <w:bCs/>
      <w:iCs/>
      <w:szCs w:val="28"/>
      <w:lang w:val="en-US"/>
    </w:rPr>
  </w:style>
  <w:style w:type="paragraph" w:styleId="Heading3">
    <w:name w:val="heading 3"/>
    <w:basedOn w:val="Normal"/>
    <w:next w:val="Normal"/>
    <w:link w:val="Heading3Char"/>
    <w:qFormat/>
    <w:rsid w:val="003D3ED2"/>
    <w:pPr>
      <w:keepNext/>
      <w:spacing w:before="240" w:after="240" w:line="240" w:lineRule="auto"/>
      <w:jc w:val="center"/>
      <w:outlineLvl w:val="2"/>
    </w:pPr>
    <w:rPr>
      <w:rFonts w:eastAsia="Times New Roman" w:cs="Arial"/>
      <w:b/>
      <w:bCs/>
      <w:i/>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46B"/>
    <w:rPr>
      <w:rFonts w:ascii="Times New Roman" w:eastAsia="Times New Roman" w:hAnsi="Times New Roman" w:cs="Arial"/>
      <w:b/>
      <w:bCs/>
      <w:kern w:val="32"/>
      <w:sz w:val="22"/>
      <w:szCs w:val="32"/>
      <w:lang w:eastAsia="en-US"/>
    </w:rPr>
  </w:style>
  <w:style w:type="character" w:customStyle="1" w:styleId="Heading2Char">
    <w:name w:val="Heading 2 Char"/>
    <w:basedOn w:val="DefaultParagraphFont"/>
    <w:link w:val="Heading2"/>
    <w:rsid w:val="00CB27C2"/>
    <w:rPr>
      <w:rFonts w:ascii="Times New Roman" w:eastAsia="Times New Roman" w:hAnsi="Times New Roman" w:cs="Arial"/>
      <w:bCs/>
      <w:iCs/>
      <w:sz w:val="22"/>
      <w:szCs w:val="28"/>
      <w:lang w:val="en-US" w:eastAsia="en-US"/>
    </w:rPr>
  </w:style>
  <w:style w:type="character" w:customStyle="1" w:styleId="Heading3Char">
    <w:name w:val="Heading 3 Char"/>
    <w:basedOn w:val="DefaultParagraphFont"/>
    <w:link w:val="Heading3"/>
    <w:rsid w:val="003D3ED2"/>
    <w:rPr>
      <w:rFonts w:ascii="Times New Roman" w:eastAsia="Times New Roman" w:hAnsi="Times New Roman" w:cs="Arial"/>
      <w:b/>
      <w:bCs/>
      <w:i/>
      <w:szCs w:val="26"/>
      <w:lang w:val="en-US" w:eastAsia="en-US"/>
    </w:rPr>
  </w:style>
  <w:style w:type="paragraph" w:styleId="Header">
    <w:name w:val="header"/>
    <w:basedOn w:val="Normal"/>
    <w:link w:val="HeaderChar"/>
    <w:unhideWhenUsed/>
    <w:rsid w:val="00D356D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356D7"/>
  </w:style>
  <w:style w:type="paragraph" w:styleId="Footer">
    <w:name w:val="footer"/>
    <w:basedOn w:val="Normal"/>
    <w:link w:val="FooterChar"/>
    <w:unhideWhenUsed/>
    <w:rsid w:val="00D356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56D7"/>
  </w:style>
  <w:style w:type="paragraph" w:styleId="BalloonText">
    <w:name w:val="Balloon Text"/>
    <w:basedOn w:val="Normal"/>
    <w:link w:val="BalloonTextChar"/>
    <w:uiPriority w:val="99"/>
    <w:semiHidden/>
    <w:unhideWhenUsed/>
    <w:rsid w:val="00D3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D7"/>
    <w:rPr>
      <w:rFonts w:ascii="Tahoma" w:hAnsi="Tahoma" w:cs="Tahoma"/>
      <w:sz w:val="16"/>
      <w:szCs w:val="16"/>
    </w:rPr>
  </w:style>
  <w:style w:type="character" w:styleId="PageNumber">
    <w:name w:val="page number"/>
    <w:basedOn w:val="DefaultParagraphFont"/>
    <w:rsid w:val="00512F86"/>
  </w:style>
  <w:style w:type="character" w:customStyle="1" w:styleId="FootnoteTextChar">
    <w:name w:val="Footnote Text Char"/>
    <w:basedOn w:val="DefaultParagraphFont"/>
    <w:link w:val="FootnoteText"/>
    <w:semiHidden/>
    <w:rsid w:val="00512F86"/>
    <w:rPr>
      <w:rFonts w:ascii="Times New Roman" w:eastAsia="Times New Roman" w:hAnsi="Times New Roman"/>
      <w:lang w:val="en-US" w:eastAsia="en-US"/>
    </w:rPr>
  </w:style>
  <w:style w:type="paragraph" w:styleId="FootnoteText">
    <w:name w:val="footnote text"/>
    <w:basedOn w:val="Normal"/>
    <w:link w:val="FootnoteTextChar"/>
    <w:semiHidden/>
    <w:rsid w:val="00512F86"/>
    <w:pPr>
      <w:spacing w:after="0" w:line="240" w:lineRule="auto"/>
    </w:pPr>
    <w:rPr>
      <w:rFonts w:eastAsia="Times New Roman"/>
      <w:sz w:val="20"/>
      <w:szCs w:val="20"/>
      <w:lang w:val="en-US"/>
    </w:rPr>
  </w:style>
  <w:style w:type="paragraph" w:customStyle="1" w:styleId="1">
    <w:name w:val="1"/>
    <w:basedOn w:val="Normal"/>
    <w:rsid w:val="00512F86"/>
    <w:pPr>
      <w:spacing w:after="0" w:line="240" w:lineRule="auto"/>
      <w:jc w:val="center"/>
    </w:pPr>
    <w:rPr>
      <w:rFonts w:eastAsia="Times New Roman"/>
      <w:b/>
      <w:sz w:val="24"/>
      <w:szCs w:val="24"/>
      <w:lang w:val="en-US"/>
    </w:rPr>
  </w:style>
  <w:style w:type="paragraph" w:customStyle="1" w:styleId="11">
    <w:name w:val="1.1."/>
    <w:basedOn w:val="Normal"/>
    <w:rsid w:val="00512F86"/>
    <w:pPr>
      <w:spacing w:after="0" w:line="240" w:lineRule="auto"/>
      <w:jc w:val="center"/>
    </w:pPr>
    <w:rPr>
      <w:rFonts w:eastAsia="Times New Roman"/>
      <w:b/>
    </w:rPr>
  </w:style>
  <w:style w:type="paragraph" w:customStyle="1" w:styleId="111">
    <w:name w:val="1.1.1"/>
    <w:basedOn w:val="Normal"/>
    <w:rsid w:val="00512F86"/>
    <w:pPr>
      <w:spacing w:after="0" w:line="240" w:lineRule="auto"/>
      <w:jc w:val="center"/>
    </w:pPr>
    <w:rPr>
      <w:rFonts w:eastAsia="Times New Roman"/>
      <w:b/>
      <w:sz w:val="20"/>
      <w:szCs w:val="20"/>
    </w:rPr>
  </w:style>
  <w:style w:type="paragraph" w:customStyle="1" w:styleId="brojdesno2">
    <w:name w:val="brojdesno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t-98-2">
    <w:name w:val="t-98-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klasa2">
    <w:name w:val="klasa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potpisnik">
    <w:name w:val="potpisnik"/>
    <w:basedOn w:val="Normal"/>
    <w:rsid w:val="00512F86"/>
    <w:pPr>
      <w:spacing w:before="100" w:beforeAutospacing="1" w:after="100" w:afterAutospacing="1" w:line="240" w:lineRule="auto"/>
    </w:pPr>
    <w:rPr>
      <w:rFonts w:eastAsia="Times New Roman"/>
      <w:sz w:val="24"/>
      <w:szCs w:val="24"/>
      <w:lang w:eastAsia="hr-HR"/>
    </w:rPr>
  </w:style>
  <w:style w:type="character" w:customStyle="1" w:styleId="apple-converted-space">
    <w:name w:val="apple-converted-space"/>
    <w:basedOn w:val="DefaultParagraphFont"/>
    <w:rsid w:val="00512F86"/>
  </w:style>
  <w:style w:type="paragraph" w:customStyle="1" w:styleId="t-119sred">
    <w:name w:val="t-119sred"/>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t-109curz">
    <w:name w:val="t-109curz"/>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clanak">
    <w:name w:val="clanak"/>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1">
    <w:name w:val="n1"/>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2">
    <w:name w:val="n2"/>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1a">
    <w:name w:val="n1a"/>
    <w:basedOn w:val="Normal"/>
    <w:rsid w:val="00512F86"/>
    <w:pPr>
      <w:spacing w:before="100" w:beforeAutospacing="1" w:after="100" w:afterAutospacing="1" w:line="240" w:lineRule="auto"/>
    </w:pPr>
    <w:rPr>
      <w:rFonts w:eastAsia="Times New Roman"/>
      <w:sz w:val="24"/>
      <w:szCs w:val="24"/>
      <w:lang w:eastAsia="hr-HR"/>
    </w:rPr>
  </w:style>
  <w:style w:type="paragraph" w:customStyle="1" w:styleId="n2a">
    <w:name w:val="n2a"/>
    <w:basedOn w:val="Normal"/>
    <w:rsid w:val="00512F86"/>
    <w:pPr>
      <w:spacing w:before="100" w:beforeAutospacing="1" w:after="100" w:afterAutospacing="1" w:line="240" w:lineRule="auto"/>
    </w:pPr>
    <w:rPr>
      <w:rFonts w:eastAsia="Times New Roman"/>
      <w:sz w:val="24"/>
      <w:szCs w:val="24"/>
      <w:lang w:eastAsia="hr-HR"/>
    </w:rPr>
  </w:style>
  <w:style w:type="paragraph" w:styleId="NormalWeb">
    <w:name w:val="Normal (Web)"/>
    <w:basedOn w:val="Normal"/>
    <w:uiPriority w:val="99"/>
    <w:unhideWhenUsed/>
    <w:rsid w:val="00512F86"/>
    <w:pPr>
      <w:spacing w:before="100" w:beforeAutospacing="1" w:after="100" w:afterAutospacing="1" w:line="240" w:lineRule="auto"/>
    </w:pPr>
    <w:rPr>
      <w:rFonts w:eastAsia="Times New Roman"/>
      <w:sz w:val="24"/>
      <w:szCs w:val="24"/>
      <w:lang w:eastAsia="hr-HR"/>
    </w:rPr>
  </w:style>
  <w:style w:type="paragraph" w:customStyle="1" w:styleId="T-98-20">
    <w:name w:val="T-9/8-2"/>
    <w:basedOn w:val="Normal"/>
    <w:rsid w:val="00512F86"/>
    <w:pPr>
      <w:widowControl w:val="0"/>
      <w:tabs>
        <w:tab w:val="left" w:pos="2153"/>
      </w:tabs>
      <w:autoSpaceDE w:val="0"/>
      <w:autoSpaceDN w:val="0"/>
      <w:adjustRightInd w:val="0"/>
      <w:spacing w:after="43" w:line="240" w:lineRule="auto"/>
      <w:ind w:firstLine="342"/>
    </w:pPr>
    <w:rPr>
      <w:rFonts w:ascii="Times-NewRoman" w:eastAsia="Times New Roman" w:hAnsi="Times-NewRoman"/>
      <w:sz w:val="19"/>
      <w:szCs w:val="19"/>
      <w:lang w:val="en-GB"/>
    </w:rPr>
  </w:style>
  <w:style w:type="paragraph" w:customStyle="1" w:styleId="Clanak0">
    <w:name w:val="Clanak"/>
    <w:next w:val="T-98-20"/>
    <w:rsid w:val="00A4208D"/>
    <w:pPr>
      <w:widowControl w:val="0"/>
      <w:autoSpaceDE w:val="0"/>
      <w:autoSpaceDN w:val="0"/>
      <w:adjustRightInd w:val="0"/>
      <w:spacing w:after="120"/>
      <w:jc w:val="center"/>
    </w:pPr>
    <w:rPr>
      <w:rFonts w:ascii="Times-NewRoman" w:eastAsia="Times New Roman" w:hAnsi="Times-NewRoman"/>
      <w:sz w:val="22"/>
      <w:szCs w:val="19"/>
      <w:lang w:val="en-GB" w:eastAsia="en-US"/>
    </w:rPr>
  </w:style>
  <w:style w:type="paragraph" w:customStyle="1" w:styleId="T-109curz0">
    <w:name w:val="T-10/9 curz"/>
    <w:rsid w:val="00512F86"/>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BodyText">
    <w:name w:val="Body Text"/>
    <w:basedOn w:val="Normal"/>
    <w:link w:val="BodyTextChar"/>
    <w:rsid w:val="00512F86"/>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12F86"/>
    <w:rPr>
      <w:rFonts w:ascii="Arial" w:eastAsia="Times New Roman" w:hAnsi="Arial" w:cs="Arial"/>
      <w:sz w:val="28"/>
      <w:szCs w:val="24"/>
      <w:lang w:eastAsia="en-US"/>
    </w:rPr>
  </w:style>
  <w:style w:type="paragraph" w:customStyle="1" w:styleId="T-109fett">
    <w:name w:val="T-10/9 fett"/>
    <w:rsid w:val="00512F86"/>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512F86"/>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512F86"/>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512F86"/>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Typewriter">
    <w:name w:val="HTML Typewriter"/>
    <w:basedOn w:val="DefaultParagraphFont"/>
    <w:rsid w:val="00512F86"/>
    <w:rPr>
      <w:rFonts w:ascii="Courier New" w:eastAsia="Times New Roman" w:hAnsi="Courier New" w:cs="Courier New"/>
      <w:sz w:val="20"/>
      <w:szCs w:val="20"/>
    </w:rPr>
  </w:style>
  <w:style w:type="paragraph" w:styleId="BodyText2">
    <w:name w:val="Body Text 2"/>
    <w:basedOn w:val="Normal"/>
    <w:link w:val="BodyText2Char"/>
    <w:rsid w:val="00512F86"/>
    <w:pPr>
      <w:spacing w:after="120" w:line="480" w:lineRule="auto"/>
    </w:pPr>
    <w:rPr>
      <w:rFonts w:eastAsia="Times New Roman"/>
      <w:sz w:val="24"/>
      <w:szCs w:val="24"/>
    </w:rPr>
  </w:style>
  <w:style w:type="character" w:customStyle="1" w:styleId="BodyText2Char">
    <w:name w:val="Body Text 2 Char"/>
    <w:basedOn w:val="DefaultParagraphFont"/>
    <w:link w:val="BodyText2"/>
    <w:rsid w:val="00512F86"/>
    <w:rPr>
      <w:rFonts w:ascii="Times New Roman" w:eastAsia="Times New Roman" w:hAnsi="Times New Roman"/>
      <w:sz w:val="24"/>
      <w:szCs w:val="24"/>
      <w:lang w:eastAsia="en-US"/>
    </w:rPr>
  </w:style>
  <w:style w:type="paragraph" w:styleId="PlainText">
    <w:name w:val="Plain Text"/>
    <w:basedOn w:val="Normal"/>
    <w:link w:val="PlainTextChar"/>
    <w:rsid w:val="00512F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12F86"/>
    <w:rPr>
      <w:rFonts w:ascii="Courier New" w:eastAsia="Times New Roman" w:hAnsi="Courier New" w:cs="Courier New"/>
      <w:lang w:val="en-US" w:eastAsia="en-US"/>
    </w:rPr>
  </w:style>
  <w:style w:type="paragraph" w:styleId="TOC1">
    <w:name w:val="toc 1"/>
    <w:basedOn w:val="Normal"/>
    <w:next w:val="Normal"/>
    <w:autoRedefine/>
    <w:uiPriority w:val="39"/>
    <w:qFormat/>
    <w:rsid w:val="00025D02"/>
    <w:pPr>
      <w:tabs>
        <w:tab w:val="right" w:leader="dot" w:pos="9911"/>
      </w:tabs>
      <w:spacing w:before="120" w:after="120" w:line="360" w:lineRule="auto"/>
    </w:pPr>
    <w:rPr>
      <w:rFonts w:eastAsia="Times New Roman"/>
      <w:sz w:val="18"/>
      <w:szCs w:val="24"/>
      <w:lang w:val="en-US"/>
    </w:rPr>
  </w:style>
  <w:style w:type="paragraph" w:styleId="TOC2">
    <w:name w:val="toc 2"/>
    <w:basedOn w:val="Normal"/>
    <w:next w:val="Normal"/>
    <w:autoRedefine/>
    <w:uiPriority w:val="39"/>
    <w:qFormat/>
    <w:rsid w:val="00025D02"/>
    <w:pPr>
      <w:tabs>
        <w:tab w:val="right" w:leader="underscore" w:pos="9911"/>
      </w:tabs>
      <w:spacing w:before="120" w:after="120" w:line="360" w:lineRule="auto"/>
      <w:ind w:left="425"/>
    </w:pPr>
    <w:rPr>
      <w:rFonts w:eastAsia="Times New Roman"/>
      <w:noProof/>
      <w:sz w:val="16"/>
      <w:lang w:val="en-US" w:eastAsia="hr-HR"/>
    </w:rPr>
  </w:style>
  <w:style w:type="paragraph" w:styleId="TOC3">
    <w:name w:val="toc 3"/>
    <w:basedOn w:val="Normal"/>
    <w:next w:val="Normal"/>
    <w:autoRedefine/>
    <w:uiPriority w:val="39"/>
    <w:qFormat/>
    <w:rsid w:val="00025D02"/>
    <w:pPr>
      <w:tabs>
        <w:tab w:val="right" w:leader="underscore" w:pos="9911"/>
      </w:tabs>
      <w:spacing w:before="120" w:after="120" w:line="360" w:lineRule="auto"/>
      <w:ind w:left="992"/>
    </w:pPr>
    <w:rPr>
      <w:rFonts w:eastAsia="Times New Roman"/>
      <w:sz w:val="16"/>
      <w:szCs w:val="24"/>
      <w:lang w:val="en-US"/>
    </w:rPr>
  </w:style>
  <w:style w:type="character" w:styleId="Hyperlink">
    <w:name w:val="Hyperlink"/>
    <w:basedOn w:val="DefaultParagraphFont"/>
    <w:uiPriority w:val="99"/>
    <w:unhideWhenUsed/>
    <w:rsid w:val="00512F86"/>
    <w:rPr>
      <w:color w:val="0000FF"/>
      <w:u w:val="single"/>
    </w:rPr>
  </w:style>
  <w:style w:type="paragraph" w:customStyle="1" w:styleId="tb-na18">
    <w:name w:val="tb-na18"/>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broj-d">
    <w:name w:val="broj-d"/>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9-8">
    <w:name w:val="t-9-8"/>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b-na16">
    <w:name w:val="tb-na16"/>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12-9-fett-s">
    <w:name w:val="t-12-9-fett-s"/>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9-8-potpis">
    <w:name w:val="t-9-8-potpis"/>
    <w:basedOn w:val="Normal"/>
    <w:rsid w:val="00DA61D0"/>
    <w:pPr>
      <w:spacing w:before="100" w:beforeAutospacing="1" w:after="100" w:afterAutospacing="1" w:line="240" w:lineRule="auto"/>
    </w:pPr>
    <w:rPr>
      <w:rFonts w:eastAsia="Times New Roman"/>
      <w:sz w:val="24"/>
      <w:szCs w:val="24"/>
      <w:lang w:eastAsia="hr-HR"/>
    </w:rPr>
  </w:style>
  <w:style w:type="character" w:customStyle="1" w:styleId="bold">
    <w:name w:val="bold"/>
    <w:basedOn w:val="DefaultParagraphFont"/>
    <w:rsid w:val="00DA61D0"/>
  </w:style>
  <w:style w:type="paragraph" w:customStyle="1" w:styleId="clanak-">
    <w:name w:val="clanak-"/>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10-9-sred">
    <w:name w:val="t-10-9-sred"/>
    <w:basedOn w:val="Normal"/>
    <w:rsid w:val="00DA61D0"/>
    <w:pPr>
      <w:spacing w:before="100" w:beforeAutospacing="1" w:after="100" w:afterAutospacing="1" w:line="240" w:lineRule="auto"/>
    </w:pPr>
    <w:rPr>
      <w:rFonts w:eastAsia="Times New Roman"/>
      <w:sz w:val="24"/>
      <w:szCs w:val="24"/>
      <w:lang w:eastAsia="hr-HR"/>
    </w:rPr>
  </w:style>
  <w:style w:type="paragraph" w:customStyle="1" w:styleId="t-9-8-sredina">
    <w:name w:val="t-9-8-sredina"/>
    <w:basedOn w:val="Normal"/>
    <w:rsid w:val="0032317F"/>
    <w:pPr>
      <w:spacing w:before="100" w:beforeAutospacing="1" w:after="100" w:afterAutospacing="1" w:line="240" w:lineRule="auto"/>
    </w:pPr>
    <w:rPr>
      <w:rFonts w:eastAsia="Times New Roman"/>
      <w:sz w:val="24"/>
      <w:szCs w:val="24"/>
      <w:lang w:eastAsia="hr-HR"/>
    </w:rPr>
  </w:style>
  <w:style w:type="character" w:customStyle="1" w:styleId="apple-style-span">
    <w:name w:val="apple-style-span"/>
    <w:basedOn w:val="DefaultParagraphFont"/>
    <w:rsid w:val="00C16FCA"/>
  </w:style>
  <w:style w:type="character" w:customStyle="1" w:styleId="kurziv">
    <w:name w:val="kurziv"/>
    <w:basedOn w:val="DefaultParagraphFont"/>
    <w:rsid w:val="00223E5C"/>
  </w:style>
  <w:style w:type="paragraph" w:customStyle="1" w:styleId="t-11-9-sred">
    <w:name w:val="t-11-9-sred"/>
    <w:basedOn w:val="Normal"/>
    <w:rsid w:val="00223E5C"/>
    <w:pPr>
      <w:spacing w:before="100" w:beforeAutospacing="1" w:after="100" w:afterAutospacing="1" w:line="240" w:lineRule="auto"/>
    </w:pPr>
    <w:rPr>
      <w:rFonts w:eastAsia="Times New Roman"/>
      <w:sz w:val="24"/>
      <w:szCs w:val="24"/>
      <w:lang w:eastAsia="hr-HR"/>
    </w:rPr>
  </w:style>
  <w:style w:type="paragraph" w:styleId="ListParagraph">
    <w:name w:val="List Paragraph"/>
    <w:basedOn w:val="Normal"/>
    <w:uiPriority w:val="34"/>
    <w:qFormat/>
    <w:rsid w:val="00B01F2B"/>
    <w:pPr>
      <w:ind w:left="720"/>
      <w:contextualSpacing/>
    </w:pPr>
  </w:style>
  <w:style w:type="paragraph" w:customStyle="1" w:styleId="lanak">
    <w:name w:val="Članak"/>
    <w:basedOn w:val="Clanak0"/>
    <w:autoRedefine/>
    <w:qFormat/>
    <w:rsid w:val="004E519C"/>
    <w:pPr>
      <w:spacing w:before="240"/>
    </w:pPr>
    <w:rPr>
      <w:b/>
    </w:rPr>
  </w:style>
  <w:style w:type="paragraph" w:styleId="TOCHeading">
    <w:name w:val="TOC Heading"/>
    <w:basedOn w:val="Heading1"/>
    <w:next w:val="Normal"/>
    <w:uiPriority w:val="39"/>
    <w:semiHidden/>
    <w:unhideWhenUsed/>
    <w:qFormat/>
    <w:rsid w:val="00FB7EB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19625871">
      <w:bodyDiv w:val="1"/>
      <w:marLeft w:val="0"/>
      <w:marRight w:val="0"/>
      <w:marTop w:val="0"/>
      <w:marBottom w:val="0"/>
      <w:divBdr>
        <w:top w:val="none" w:sz="0" w:space="0" w:color="auto"/>
        <w:left w:val="none" w:sz="0" w:space="0" w:color="auto"/>
        <w:bottom w:val="none" w:sz="0" w:space="0" w:color="auto"/>
        <w:right w:val="none" w:sz="0" w:space="0" w:color="auto"/>
      </w:divBdr>
      <w:divsChild>
        <w:div w:id="1790853992">
          <w:marLeft w:val="0"/>
          <w:marRight w:val="0"/>
          <w:marTop w:val="0"/>
          <w:marBottom w:val="0"/>
          <w:divBdr>
            <w:top w:val="none" w:sz="0" w:space="0" w:color="auto"/>
            <w:left w:val="none" w:sz="0" w:space="0" w:color="auto"/>
            <w:bottom w:val="none" w:sz="0" w:space="0" w:color="auto"/>
            <w:right w:val="none" w:sz="0" w:space="0" w:color="auto"/>
          </w:divBdr>
          <w:divsChild>
            <w:div w:id="18479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6411">
      <w:bodyDiv w:val="1"/>
      <w:marLeft w:val="0"/>
      <w:marRight w:val="0"/>
      <w:marTop w:val="0"/>
      <w:marBottom w:val="0"/>
      <w:divBdr>
        <w:top w:val="none" w:sz="0" w:space="0" w:color="auto"/>
        <w:left w:val="none" w:sz="0" w:space="0" w:color="auto"/>
        <w:bottom w:val="none" w:sz="0" w:space="0" w:color="auto"/>
        <w:right w:val="none" w:sz="0" w:space="0" w:color="auto"/>
      </w:divBdr>
    </w:div>
    <w:div w:id="539319369">
      <w:bodyDiv w:val="1"/>
      <w:marLeft w:val="0"/>
      <w:marRight w:val="0"/>
      <w:marTop w:val="0"/>
      <w:marBottom w:val="0"/>
      <w:divBdr>
        <w:top w:val="none" w:sz="0" w:space="0" w:color="auto"/>
        <w:left w:val="none" w:sz="0" w:space="0" w:color="auto"/>
        <w:bottom w:val="none" w:sz="0" w:space="0" w:color="auto"/>
        <w:right w:val="none" w:sz="0" w:space="0" w:color="auto"/>
      </w:divBdr>
    </w:div>
    <w:div w:id="681005967">
      <w:bodyDiv w:val="1"/>
      <w:marLeft w:val="0"/>
      <w:marRight w:val="0"/>
      <w:marTop w:val="0"/>
      <w:marBottom w:val="0"/>
      <w:divBdr>
        <w:top w:val="none" w:sz="0" w:space="0" w:color="auto"/>
        <w:left w:val="none" w:sz="0" w:space="0" w:color="auto"/>
        <w:bottom w:val="none" w:sz="0" w:space="0" w:color="auto"/>
        <w:right w:val="none" w:sz="0" w:space="0" w:color="auto"/>
      </w:divBdr>
    </w:div>
    <w:div w:id="933980434">
      <w:bodyDiv w:val="1"/>
      <w:marLeft w:val="0"/>
      <w:marRight w:val="0"/>
      <w:marTop w:val="0"/>
      <w:marBottom w:val="0"/>
      <w:divBdr>
        <w:top w:val="none" w:sz="0" w:space="0" w:color="auto"/>
        <w:left w:val="none" w:sz="0" w:space="0" w:color="auto"/>
        <w:bottom w:val="none" w:sz="0" w:space="0" w:color="auto"/>
        <w:right w:val="none" w:sz="0" w:space="0" w:color="auto"/>
      </w:divBdr>
    </w:div>
    <w:div w:id="1113940139">
      <w:bodyDiv w:val="1"/>
      <w:marLeft w:val="0"/>
      <w:marRight w:val="0"/>
      <w:marTop w:val="0"/>
      <w:marBottom w:val="0"/>
      <w:divBdr>
        <w:top w:val="none" w:sz="0" w:space="0" w:color="auto"/>
        <w:left w:val="none" w:sz="0" w:space="0" w:color="auto"/>
        <w:bottom w:val="none" w:sz="0" w:space="0" w:color="auto"/>
        <w:right w:val="none" w:sz="0" w:space="0" w:color="auto"/>
      </w:divBdr>
    </w:div>
    <w:div w:id="1738356002">
      <w:bodyDiv w:val="1"/>
      <w:marLeft w:val="0"/>
      <w:marRight w:val="0"/>
      <w:marTop w:val="0"/>
      <w:marBottom w:val="0"/>
      <w:divBdr>
        <w:top w:val="none" w:sz="0" w:space="0" w:color="auto"/>
        <w:left w:val="none" w:sz="0" w:space="0" w:color="auto"/>
        <w:bottom w:val="none" w:sz="0" w:space="0" w:color="auto"/>
        <w:right w:val="none" w:sz="0" w:space="0" w:color="auto"/>
      </w:divBdr>
      <w:divsChild>
        <w:div w:id="2024744151">
          <w:marLeft w:val="0"/>
          <w:marRight w:val="0"/>
          <w:marTop w:val="0"/>
          <w:marBottom w:val="0"/>
          <w:divBdr>
            <w:top w:val="none" w:sz="0" w:space="0" w:color="auto"/>
            <w:left w:val="none" w:sz="0" w:space="0" w:color="auto"/>
            <w:bottom w:val="none" w:sz="0" w:space="0" w:color="auto"/>
            <w:right w:val="none" w:sz="0" w:space="0" w:color="auto"/>
          </w:divBdr>
          <w:divsChild>
            <w:div w:id="139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4A64-D7FF-4488-8E9C-6681D5DA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4996</Words>
  <Characters>28478</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Zakon.hr</vt:lpstr>
      <vt:lpstr>Zakon.hr</vt:lpstr>
    </vt:vector>
  </TitlesOfParts>
  <Company/>
  <LinksUpToDate>false</LinksUpToDate>
  <CharactersWithSpaces>33408</CharactersWithSpaces>
  <SharedDoc>false</SharedDoc>
  <HLinks>
    <vt:vector size="816" baseType="variant">
      <vt:variant>
        <vt:i4>1966139</vt:i4>
      </vt:variant>
      <vt:variant>
        <vt:i4>812</vt:i4>
      </vt:variant>
      <vt:variant>
        <vt:i4>0</vt:i4>
      </vt:variant>
      <vt:variant>
        <vt:i4>5</vt:i4>
      </vt:variant>
      <vt:variant>
        <vt:lpwstr/>
      </vt:variant>
      <vt:variant>
        <vt:lpwstr>_Toc299621278</vt:lpwstr>
      </vt:variant>
      <vt:variant>
        <vt:i4>1966139</vt:i4>
      </vt:variant>
      <vt:variant>
        <vt:i4>806</vt:i4>
      </vt:variant>
      <vt:variant>
        <vt:i4>0</vt:i4>
      </vt:variant>
      <vt:variant>
        <vt:i4>5</vt:i4>
      </vt:variant>
      <vt:variant>
        <vt:lpwstr/>
      </vt:variant>
      <vt:variant>
        <vt:lpwstr>_Toc299621277</vt:lpwstr>
      </vt:variant>
      <vt:variant>
        <vt:i4>1966139</vt:i4>
      </vt:variant>
      <vt:variant>
        <vt:i4>800</vt:i4>
      </vt:variant>
      <vt:variant>
        <vt:i4>0</vt:i4>
      </vt:variant>
      <vt:variant>
        <vt:i4>5</vt:i4>
      </vt:variant>
      <vt:variant>
        <vt:lpwstr/>
      </vt:variant>
      <vt:variant>
        <vt:lpwstr>_Toc299621276</vt:lpwstr>
      </vt:variant>
      <vt:variant>
        <vt:i4>1966139</vt:i4>
      </vt:variant>
      <vt:variant>
        <vt:i4>794</vt:i4>
      </vt:variant>
      <vt:variant>
        <vt:i4>0</vt:i4>
      </vt:variant>
      <vt:variant>
        <vt:i4>5</vt:i4>
      </vt:variant>
      <vt:variant>
        <vt:lpwstr/>
      </vt:variant>
      <vt:variant>
        <vt:lpwstr>_Toc299621275</vt:lpwstr>
      </vt:variant>
      <vt:variant>
        <vt:i4>1966139</vt:i4>
      </vt:variant>
      <vt:variant>
        <vt:i4>788</vt:i4>
      </vt:variant>
      <vt:variant>
        <vt:i4>0</vt:i4>
      </vt:variant>
      <vt:variant>
        <vt:i4>5</vt:i4>
      </vt:variant>
      <vt:variant>
        <vt:lpwstr/>
      </vt:variant>
      <vt:variant>
        <vt:lpwstr>_Toc299621274</vt:lpwstr>
      </vt:variant>
      <vt:variant>
        <vt:i4>1966139</vt:i4>
      </vt:variant>
      <vt:variant>
        <vt:i4>782</vt:i4>
      </vt:variant>
      <vt:variant>
        <vt:i4>0</vt:i4>
      </vt:variant>
      <vt:variant>
        <vt:i4>5</vt:i4>
      </vt:variant>
      <vt:variant>
        <vt:lpwstr/>
      </vt:variant>
      <vt:variant>
        <vt:lpwstr>_Toc299621273</vt:lpwstr>
      </vt:variant>
      <vt:variant>
        <vt:i4>1966139</vt:i4>
      </vt:variant>
      <vt:variant>
        <vt:i4>776</vt:i4>
      </vt:variant>
      <vt:variant>
        <vt:i4>0</vt:i4>
      </vt:variant>
      <vt:variant>
        <vt:i4>5</vt:i4>
      </vt:variant>
      <vt:variant>
        <vt:lpwstr/>
      </vt:variant>
      <vt:variant>
        <vt:lpwstr>_Toc299621272</vt:lpwstr>
      </vt:variant>
      <vt:variant>
        <vt:i4>1966139</vt:i4>
      </vt:variant>
      <vt:variant>
        <vt:i4>770</vt:i4>
      </vt:variant>
      <vt:variant>
        <vt:i4>0</vt:i4>
      </vt:variant>
      <vt:variant>
        <vt:i4>5</vt:i4>
      </vt:variant>
      <vt:variant>
        <vt:lpwstr/>
      </vt:variant>
      <vt:variant>
        <vt:lpwstr>_Toc299621271</vt:lpwstr>
      </vt:variant>
      <vt:variant>
        <vt:i4>1966139</vt:i4>
      </vt:variant>
      <vt:variant>
        <vt:i4>764</vt:i4>
      </vt:variant>
      <vt:variant>
        <vt:i4>0</vt:i4>
      </vt:variant>
      <vt:variant>
        <vt:i4>5</vt:i4>
      </vt:variant>
      <vt:variant>
        <vt:lpwstr/>
      </vt:variant>
      <vt:variant>
        <vt:lpwstr>_Toc299621270</vt:lpwstr>
      </vt:variant>
      <vt:variant>
        <vt:i4>2031675</vt:i4>
      </vt:variant>
      <vt:variant>
        <vt:i4>758</vt:i4>
      </vt:variant>
      <vt:variant>
        <vt:i4>0</vt:i4>
      </vt:variant>
      <vt:variant>
        <vt:i4>5</vt:i4>
      </vt:variant>
      <vt:variant>
        <vt:lpwstr/>
      </vt:variant>
      <vt:variant>
        <vt:lpwstr>_Toc299621269</vt:lpwstr>
      </vt:variant>
      <vt:variant>
        <vt:i4>2031675</vt:i4>
      </vt:variant>
      <vt:variant>
        <vt:i4>752</vt:i4>
      </vt:variant>
      <vt:variant>
        <vt:i4>0</vt:i4>
      </vt:variant>
      <vt:variant>
        <vt:i4>5</vt:i4>
      </vt:variant>
      <vt:variant>
        <vt:lpwstr/>
      </vt:variant>
      <vt:variant>
        <vt:lpwstr>_Toc299621268</vt:lpwstr>
      </vt:variant>
      <vt:variant>
        <vt:i4>2031675</vt:i4>
      </vt:variant>
      <vt:variant>
        <vt:i4>746</vt:i4>
      </vt:variant>
      <vt:variant>
        <vt:i4>0</vt:i4>
      </vt:variant>
      <vt:variant>
        <vt:i4>5</vt:i4>
      </vt:variant>
      <vt:variant>
        <vt:lpwstr/>
      </vt:variant>
      <vt:variant>
        <vt:lpwstr>_Toc299621267</vt:lpwstr>
      </vt:variant>
      <vt:variant>
        <vt:i4>2031675</vt:i4>
      </vt:variant>
      <vt:variant>
        <vt:i4>740</vt:i4>
      </vt:variant>
      <vt:variant>
        <vt:i4>0</vt:i4>
      </vt:variant>
      <vt:variant>
        <vt:i4>5</vt:i4>
      </vt:variant>
      <vt:variant>
        <vt:lpwstr/>
      </vt:variant>
      <vt:variant>
        <vt:lpwstr>_Toc299621266</vt:lpwstr>
      </vt:variant>
      <vt:variant>
        <vt:i4>2031675</vt:i4>
      </vt:variant>
      <vt:variant>
        <vt:i4>734</vt:i4>
      </vt:variant>
      <vt:variant>
        <vt:i4>0</vt:i4>
      </vt:variant>
      <vt:variant>
        <vt:i4>5</vt:i4>
      </vt:variant>
      <vt:variant>
        <vt:lpwstr/>
      </vt:variant>
      <vt:variant>
        <vt:lpwstr>_Toc299621265</vt:lpwstr>
      </vt:variant>
      <vt:variant>
        <vt:i4>2031675</vt:i4>
      </vt:variant>
      <vt:variant>
        <vt:i4>728</vt:i4>
      </vt:variant>
      <vt:variant>
        <vt:i4>0</vt:i4>
      </vt:variant>
      <vt:variant>
        <vt:i4>5</vt:i4>
      </vt:variant>
      <vt:variant>
        <vt:lpwstr/>
      </vt:variant>
      <vt:variant>
        <vt:lpwstr>_Toc299621264</vt:lpwstr>
      </vt:variant>
      <vt:variant>
        <vt:i4>2031675</vt:i4>
      </vt:variant>
      <vt:variant>
        <vt:i4>722</vt:i4>
      </vt:variant>
      <vt:variant>
        <vt:i4>0</vt:i4>
      </vt:variant>
      <vt:variant>
        <vt:i4>5</vt:i4>
      </vt:variant>
      <vt:variant>
        <vt:lpwstr/>
      </vt:variant>
      <vt:variant>
        <vt:lpwstr>_Toc299621263</vt:lpwstr>
      </vt:variant>
      <vt:variant>
        <vt:i4>2031675</vt:i4>
      </vt:variant>
      <vt:variant>
        <vt:i4>716</vt:i4>
      </vt:variant>
      <vt:variant>
        <vt:i4>0</vt:i4>
      </vt:variant>
      <vt:variant>
        <vt:i4>5</vt:i4>
      </vt:variant>
      <vt:variant>
        <vt:lpwstr/>
      </vt:variant>
      <vt:variant>
        <vt:lpwstr>_Toc299621262</vt:lpwstr>
      </vt:variant>
      <vt:variant>
        <vt:i4>2031675</vt:i4>
      </vt:variant>
      <vt:variant>
        <vt:i4>710</vt:i4>
      </vt:variant>
      <vt:variant>
        <vt:i4>0</vt:i4>
      </vt:variant>
      <vt:variant>
        <vt:i4>5</vt:i4>
      </vt:variant>
      <vt:variant>
        <vt:lpwstr/>
      </vt:variant>
      <vt:variant>
        <vt:lpwstr>_Toc299621261</vt:lpwstr>
      </vt:variant>
      <vt:variant>
        <vt:i4>2031675</vt:i4>
      </vt:variant>
      <vt:variant>
        <vt:i4>704</vt:i4>
      </vt:variant>
      <vt:variant>
        <vt:i4>0</vt:i4>
      </vt:variant>
      <vt:variant>
        <vt:i4>5</vt:i4>
      </vt:variant>
      <vt:variant>
        <vt:lpwstr/>
      </vt:variant>
      <vt:variant>
        <vt:lpwstr>_Toc299621260</vt:lpwstr>
      </vt:variant>
      <vt:variant>
        <vt:i4>1835067</vt:i4>
      </vt:variant>
      <vt:variant>
        <vt:i4>698</vt:i4>
      </vt:variant>
      <vt:variant>
        <vt:i4>0</vt:i4>
      </vt:variant>
      <vt:variant>
        <vt:i4>5</vt:i4>
      </vt:variant>
      <vt:variant>
        <vt:lpwstr/>
      </vt:variant>
      <vt:variant>
        <vt:lpwstr>_Toc299621259</vt:lpwstr>
      </vt:variant>
      <vt:variant>
        <vt:i4>1835067</vt:i4>
      </vt:variant>
      <vt:variant>
        <vt:i4>692</vt:i4>
      </vt:variant>
      <vt:variant>
        <vt:i4>0</vt:i4>
      </vt:variant>
      <vt:variant>
        <vt:i4>5</vt:i4>
      </vt:variant>
      <vt:variant>
        <vt:lpwstr/>
      </vt:variant>
      <vt:variant>
        <vt:lpwstr>_Toc299621258</vt:lpwstr>
      </vt:variant>
      <vt:variant>
        <vt:i4>1835067</vt:i4>
      </vt:variant>
      <vt:variant>
        <vt:i4>686</vt:i4>
      </vt:variant>
      <vt:variant>
        <vt:i4>0</vt:i4>
      </vt:variant>
      <vt:variant>
        <vt:i4>5</vt:i4>
      </vt:variant>
      <vt:variant>
        <vt:lpwstr/>
      </vt:variant>
      <vt:variant>
        <vt:lpwstr>_Toc299621257</vt:lpwstr>
      </vt:variant>
      <vt:variant>
        <vt:i4>1835067</vt:i4>
      </vt:variant>
      <vt:variant>
        <vt:i4>680</vt:i4>
      </vt:variant>
      <vt:variant>
        <vt:i4>0</vt:i4>
      </vt:variant>
      <vt:variant>
        <vt:i4>5</vt:i4>
      </vt:variant>
      <vt:variant>
        <vt:lpwstr/>
      </vt:variant>
      <vt:variant>
        <vt:lpwstr>_Toc299621256</vt:lpwstr>
      </vt:variant>
      <vt:variant>
        <vt:i4>1835067</vt:i4>
      </vt:variant>
      <vt:variant>
        <vt:i4>674</vt:i4>
      </vt:variant>
      <vt:variant>
        <vt:i4>0</vt:i4>
      </vt:variant>
      <vt:variant>
        <vt:i4>5</vt:i4>
      </vt:variant>
      <vt:variant>
        <vt:lpwstr/>
      </vt:variant>
      <vt:variant>
        <vt:lpwstr>_Toc299621255</vt:lpwstr>
      </vt:variant>
      <vt:variant>
        <vt:i4>1835067</vt:i4>
      </vt:variant>
      <vt:variant>
        <vt:i4>668</vt:i4>
      </vt:variant>
      <vt:variant>
        <vt:i4>0</vt:i4>
      </vt:variant>
      <vt:variant>
        <vt:i4>5</vt:i4>
      </vt:variant>
      <vt:variant>
        <vt:lpwstr/>
      </vt:variant>
      <vt:variant>
        <vt:lpwstr>_Toc299621254</vt:lpwstr>
      </vt:variant>
      <vt:variant>
        <vt:i4>1835067</vt:i4>
      </vt:variant>
      <vt:variant>
        <vt:i4>662</vt:i4>
      </vt:variant>
      <vt:variant>
        <vt:i4>0</vt:i4>
      </vt:variant>
      <vt:variant>
        <vt:i4>5</vt:i4>
      </vt:variant>
      <vt:variant>
        <vt:lpwstr/>
      </vt:variant>
      <vt:variant>
        <vt:lpwstr>_Toc299621253</vt:lpwstr>
      </vt:variant>
      <vt:variant>
        <vt:i4>1835067</vt:i4>
      </vt:variant>
      <vt:variant>
        <vt:i4>656</vt:i4>
      </vt:variant>
      <vt:variant>
        <vt:i4>0</vt:i4>
      </vt:variant>
      <vt:variant>
        <vt:i4>5</vt:i4>
      </vt:variant>
      <vt:variant>
        <vt:lpwstr/>
      </vt:variant>
      <vt:variant>
        <vt:lpwstr>_Toc299621252</vt:lpwstr>
      </vt:variant>
      <vt:variant>
        <vt:i4>1835067</vt:i4>
      </vt:variant>
      <vt:variant>
        <vt:i4>650</vt:i4>
      </vt:variant>
      <vt:variant>
        <vt:i4>0</vt:i4>
      </vt:variant>
      <vt:variant>
        <vt:i4>5</vt:i4>
      </vt:variant>
      <vt:variant>
        <vt:lpwstr/>
      </vt:variant>
      <vt:variant>
        <vt:lpwstr>_Toc299621251</vt:lpwstr>
      </vt:variant>
      <vt:variant>
        <vt:i4>1835067</vt:i4>
      </vt:variant>
      <vt:variant>
        <vt:i4>644</vt:i4>
      </vt:variant>
      <vt:variant>
        <vt:i4>0</vt:i4>
      </vt:variant>
      <vt:variant>
        <vt:i4>5</vt:i4>
      </vt:variant>
      <vt:variant>
        <vt:lpwstr/>
      </vt:variant>
      <vt:variant>
        <vt:lpwstr>_Toc299621250</vt:lpwstr>
      </vt:variant>
      <vt:variant>
        <vt:i4>1900603</vt:i4>
      </vt:variant>
      <vt:variant>
        <vt:i4>638</vt:i4>
      </vt:variant>
      <vt:variant>
        <vt:i4>0</vt:i4>
      </vt:variant>
      <vt:variant>
        <vt:i4>5</vt:i4>
      </vt:variant>
      <vt:variant>
        <vt:lpwstr/>
      </vt:variant>
      <vt:variant>
        <vt:lpwstr>_Toc299621249</vt:lpwstr>
      </vt:variant>
      <vt:variant>
        <vt:i4>1900603</vt:i4>
      </vt:variant>
      <vt:variant>
        <vt:i4>632</vt:i4>
      </vt:variant>
      <vt:variant>
        <vt:i4>0</vt:i4>
      </vt:variant>
      <vt:variant>
        <vt:i4>5</vt:i4>
      </vt:variant>
      <vt:variant>
        <vt:lpwstr/>
      </vt:variant>
      <vt:variant>
        <vt:lpwstr>_Toc299621248</vt:lpwstr>
      </vt:variant>
      <vt:variant>
        <vt:i4>1900603</vt:i4>
      </vt:variant>
      <vt:variant>
        <vt:i4>626</vt:i4>
      </vt:variant>
      <vt:variant>
        <vt:i4>0</vt:i4>
      </vt:variant>
      <vt:variant>
        <vt:i4>5</vt:i4>
      </vt:variant>
      <vt:variant>
        <vt:lpwstr/>
      </vt:variant>
      <vt:variant>
        <vt:lpwstr>_Toc299621247</vt:lpwstr>
      </vt:variant>
      <vt:variant>
        <vt:i4>1900603</vt:i4>
      </vt:variant>
      <vt:variant>
        <vt:i4>620</vt:i4>
      </vt:variant>
      <vt:variant>
        <vt:i4>0</vt:i4>
      </vt:variant>
      <vt:variant>
        <vt:i4>5</vt:i4>
      </vt:variant>
      <vt:variant>
        <vt:lpwstr/>
      </vt:variant>
      <vt:variant>
        <vt:lpwstr>_Toc299621246</vt:lpwstr>
      </vt:variant>
      <vt:variant>
        <vt:i4>1900603</vt:i4>
      </vt:variant>
      <vt:variant>
        <vt:i4>614</vt:i4>
      </vt:variant>
      <vt:variant>
        <vt:i4>0</vt:i4>
      </vt:variant>
      <vt:variant>
        <vt:i4>5</vt:i4>
      </vt:variant>
      <vt:variant>
        <vt:lpwstr/>
      </vt:variant>
      <vt:variant>
        <vt:lpwstr>_Toc299621245</vt:lpwstr>
      </vt:variant>
      <vt:variant>
        <vt:i4>1900603</vt:i4>
      </vt:variant>
      <vt:variant>
        <vt:i4>608</vt:i4>
      </vt:variant>
      <vt:variant>
        <vt:i4>0</vt:i4>
      </vt:variant>
      <vt:variant>
        <vt:i4>5</vt:i4>
      </vt:variant>
      <vt:variant>
        <vt:lpwstr/>
      </vt:variant>
      <vt:variant>
        <vt:lpwstr>_Toc299621244</vt:lpwstr>
      </vt:variant>
      <vt:variant>
        <vt:i4>1900603</vt:i4>
      </vt:variant>
      <vt:variant>
        <vt:i4>602</vt:i4>
      </vt:variant>
      <vt:variant>
        <vt:i4>0</vt:i4>
      </vt:variant>
      <vt:variant>
        <vt:i4>5</vt:i4>
      </vt:variant>
      <vt:variant>
        <vt:lpwstr/>
      </vt:variant>
      <vt:variant>
        <vt:lpwstr>_Toc299621243</vt:lpwstr>
      </vt:variant>
      <vt:variant>
        <vt:i4>1900603</vt:i4>
      </vt:variant>
      <vt:variant>
        <vt:i4>596</vt:i4>
      </vt:variant>
      <vt:variant>
        <vt:i4>0</vt:i4>
      </vt:variant>
      <vt:variant>
        <vt:i4>5</vt:i4>
      </vt:variant>
      <vt:variant>
        <vt:lpwstr/>
      </vt:variant>
      <vt:variant>
        <vt:lpwstr>_Toc299621242</vt:lpwstr>
      </vt:variant>
      <vt:variant>
        <vt:i4>1900603</vt:i4>
      </vt:variant>
      <vt:variant>
        <vt:i4>590</vt:i4>
      </vt:variant>
      <vt:variant>
        <vt:i4>0</vt:i4>
      </vt:variant>
      <vt:variant>
        <vt:i4>5</vt:i4>
      </vt:variant>
      <vt:variant>
        <vt:lpwstr/>
      </vt:variant>
      <vt:variant>
        <vt:lpwstr>_Toc299621241</vt:lpwstr>
      </vt:variant>
      <vt:variant>
        <vt:i4>1900603</vt:i4>
      </vt:variant>
      <vt:variant>
        <vt:i4>584</vt:i4>
      </vt:variant>
      <vt:variant>
        <vt:i4>0</vt:i4>
      </vt:variant>
      <vt:variant>
        <vt:i4>5</vt:i4>
      </vt:variant>
      <vt:variant>
        <vt:lpwstr/>
      </vt:variant>
      <vt:variant>
        <vt:lpwstr>_Toc299621240</vt:lpwstr>
      </vt:variant>
      <vt:variant>
        <vt:i4>1703995</vt:i4>
      </vt:variant>
      <vt:variant>
        <vt:i4>578</vt:i4>
      </vt:variant>
      <vt:variant>
        <vt:i4>0</vt:i4>
      </vt:variant>
      <vt:variant>
        <vt:i4>5</vt:i4>
      </vt:variant>
      <vt:variant>
        <vt:lpwstr/>
      </vt:variant>
      <vt:variant>
        <vt:lpwstr>_Toc299621239</vt:lpwstr>
      </vt:variant>
      <vt:variant>
        <vt:i4>1703995</vt:i4>
      </vt:variant>
      <vt:variant>
        <vt:i4>572</vt:i4>
      </vt:variant>
      <vt:variant>
        <vt:i4>0</vt:i4>
      </vt:variant>
      <vt:variant>
        <vt:i4>5</vt:i4>
      </vt:variant>
      <vt:variant>
        <vt:lpwstr/>
      </vt:variant>
      <vt:variant>
        <vt:lpwstr>_Toc299621238</vt:lpwstr>
      </vt:variant>
      <vt:variant>
        <vt:i4>1703995</vt:i4>
      </vt:variant>
      <vt:variant>
        <vt:i4>566</vt:i4>
      </vt:variant>
      <vt:variant>
        <vt:i4>0</vt:i4>
      </vt:variant>
      <vt:variant>
        <vt:i4>5</vt:i4>
      </vt:variant>
      <vt:variant>
        <vt:lpwstr/>
      </vt:variant>
      <vt:variant>
        <vt:lpwstr>_Toc299621237</vt:lpwstr>
      </vt:variant>
      <vt:variant>
        <vt:i4>1703995</vt:i4>
      </vt:variant>
      <vt:variant>
        <vt:i4>560</vt:i4>
      </vt:variant>
      <vt:variant>
        <vt:i4>0</vt:i4>
      </vt:variant>
      <vt:variant>
        <vt:i4>5</vt:i4>
      </vt:variant>
      <vt:variant>
        <vt:lpwstr/>
      </vt:variant>
      <vt:variant>
        <vt:lpwstr>_Toc299621236</vt:lpwstr>
      </vt:variant>
      <vt:variant>
        <vt:i4>1703995</vt:i4>
      </vt:variant>
      <vt:variant>
        <vt:i4>554</vt:i4>
      </vt:variant>
      <vt:variant>
        <vt:i4>0</vt:i4>
      </vt:variant>
      <vt:variant>
        <vt:i4>5</vt:i4>
      </vt:variant>
      <vt:variant>
        <vt:lpwstr/>
      </vt:variant>
      <vt:variant>
        <vt:lpwstr>_Toc299621235</vt:lpwstr>
      </vt:variant>
      <vt:variant>
        <vt:i4>1703995</vt:i4>
      </vt:variant>
      <vt:variant>
        <vt:i4>548</vt:i4>
      </vt:variant>
      <vt:variant>
        <vt:i4>0</vt:i4>
      </vt:variant>
      <vt:variant>
        <vt:i4>5</vt:i4>
      </vt:variant>
      <vt:variant>
        <vt:lpwstr/>
      </vt:variant>
      <vt:variant>
        <vt:lpwstr>_Toc299621234</vt:lpwstr>
      </vt:variant>
      <vt:variant>
        <vt:i4>1703995</vt:i4>
      </vt:variant>
      <vt:variant>
        <vt:i4>542</vt:i4>
      </vt:variant>
      <vt:variant>
        <vt:i4>0</vt:i4>
      </vt:variant>
      <vt:variant>
        <vt:i4>5</vt:i4>
      </vt:variant>
      <vt:variant>
        <vt:lpwstr/>
      </vt:variant>
      <vt:variant>
        <vt:lpwstr>_Toc299621233</vt:lpwstr>
      </vt:variant>
      <vt:variant>
        <vt:i4>1703995</vt:i4>
      </vt:variant>
      <vt:variant>
        <vt:i4>536</vt:i4>
      </vt:variant>
      <vt:variant>
        <vt:i4>0</vt:i4>
      </vt:variant>
      <vt:variant>
        <vt:i4>5</vt:i4>
      </vt:variant>
      <vt:variant>
        <vt:lpwstr/>
      </vt:variant>
      <vt:variant>
        <vt:lpwstr>_Toc299621232</vt:lpwstr>
      </vt:variant>
      <vt:variant>
        <vt:i4>1703995</vt:i4>
      </vt:variant>
      <vt:variant>
        <vt:i4>530</vt:i4>
      </vt:variant>
      <vt:variant>
        <vt:i4>0</vt:i4>
      </vt:variant>
      <vt:variant>
        <vt:i4>5</vt:i4>
      </vt:variant>
      <vt:variant>
        <vt:lpwstr/>
      </vt:variant>
      <vt:variant>
        <vt:lpwstr>_Toc299621231</vt:lpwstr>
      </vt:variant>
      <vt:variant>
        <vt:i4>1703995</vt:i4>
      </vt:variant>
      <vt:variant>
        <vt:i4>524</vt:i4>
      </vt:variant>
      <vt:variant>
        <vt:i4>0</vt:i4>
      </vt:variant>
      <vt:variant>
        <vt:i4>5</vt:i4>
      </vt:variant>
      <vt:variant>
        <vt:lpwstr/>
      </vt:variant>
      <vt:variant>
        <vt:lpwstr>_Toc299621230</vt:lpwstr>
      </vt:variant>
      <vt:variant>
        <vt:i4>1769531</vt:i4>
      </vt:variant>
      <vt:variant>
        <vt:i4>518</vt:i4>
      </vt:variant>
      <vt:variant>
        <vt:i4>0</vt:i4>
      </vt:variant>
      <vt:variant>
        <vt:i4>5</vt:i4>
      </vt:variant>
      <vt:variant>
        <vt:lpwstr/>
      </vt:variant>
      <vt:variant>
        <vt:lpwstr>_Toc299621229</vt:lpwstr>
      </vt:variant>
      <vt:variant>
        <vt:i4>1769531</vt:i4>
      </vt:variant>
      <vt:variant>
        <vt:i4>512</vt:i4>
      </vt:variant>
      <vt:variant>
        <vt:i4>0</vt:i4>
      </vt:variant>
      <vt:variant>
        <vt:i4>5</vt:i4>
      </vt:variant>
      <vt:variant>
        <vt:lpwstr/>
      </vt:variant>
      <vt:variant>
        <vt:lpwstr>_Toc299621228</vt:lpwstr>
      </vt:variant>
      <vt:variant>
        <vt:i4>1769531</vt:i4>
      </vt:variant>
      <vt:variant>
        <vt:i4>506</vt:i4>
      </vt:variant>
      <vt:variant>
        <vt:i4>0</vt:i4>
      </vt:variant>
      <vt:variant>
        <vt:i4>5</vt:i4>
      </vt:variant>
      <vt:variant>
        <vt:lpwstr/>
      </vt:variant>
      <vt:variant>
        <vt:lpwstr>_Toc299621227</vt:lpwstr>
      </vt:variant>
      <vt:variant>
        <vt:i4>1769531</vt:i4>
      </vt:variant>
      <vt:variant>
        <vt:i4>500</vt:i4>
      </vt:variant>
      <vt:variant>
        <vt:i4>0</vt:i4>
      </vt:variant>
      <vt:variant>
        <vt:i4>5</vt:i4>
      </vt:variant>
      <vt:variant>
        <vt:lpwstr/>
      </vt:variant>
      <vt:variant>
        <vt:lpwstr>_Toc299621226</vt:lpwstr>
      </vt:variant>
      <vt:variant>
        <vt:i4>1769531</vt:i4>
      </vt:variant>
      <vt:variant>
        <vt:i4>494</vt:i4>
      </vt:variant>
      <vt:variant>
        <vt:i4>0</vt:i4>
      </vt:variant>
      <vt:variant>
        <vt:i4>5</vt:i4>
      </vt:variant>
      <vt:variant>
        <vt:lpwstr/>
      </vt:variant>
      <vt:variant>
        <vt:lpwstr>_Toc299621225</vt:lpwstr>
      </vt:variant>
      <vt:variant>
        <vt:i4>1769531</vt:i4>
      </vt:variant>
      <vt:variant>
        <vt:i4>488</vt:i4>
      </vt:variant>
      <vt:variant>
        <vt:i4>0</vt:i4>
      </vt:variant>
      <vt:variant>
        <vt:i4>5</vt:i4>
      </vt:variant>
      <vt:variant>
        <vt:lpwstr/>
      </vt:variant>
      <vt:variant>
        <vt:lpwstr>_Toc299621224</vt:lpwstr>
      </vt:variant>
      <vt:variant>
        <vt:i4>1769531</vt:i4>
      </vt:variant>
      <vt:variant>
        <vt:i4>482</vt:i4>
      </vt:variant>
      <vt:variant>
        <vt:i4>0</vt:i4>
      </vt:variant>
      <vt:variant>
        <vt:i4>5</vt:i4>
      </vt:variant>
      <vt:variant>
        <vt:lpwstr/>
      </vt:variant>
      <vt:variant>
        <vt:lpwstr>_Toc299621223</vt:lpwstr>
      </vt:variant>
      <vt:variant>
        <vt:i4>1769531</vt:i4>
      </vt:variant>
      <vt:variant>
        <vt:i4>476</vt:i4>
      </vt:variant>
      <vt:variant>
        <vt:i4>0</vt:i4>
      </vt:variant>
      <vt:variant>
        <vt:i4>5</vt:i4>
      </vt:variant>
      <vt:variant>
        <vt:lpwstr/>
      </vt:variant>
      <vt:variant>
        <vt:lpwstr>_Toc299621222</vt:lpwstr>
      </vt:variant>
      <vt:variant>
        <vt:i4>1769531</vt:i4>
      </vt:variant>
      <vt:variant>
        <vt:i4>470</vt:i4>
      </vt:variant>
      <vt:variant>
        <vt:i4>0</vt:i4>
      </vt:variant>
      <vt:variant>
        <vt:i4>5</vt:i4>
      </vt:variant>
      <vt:variant>
        <vt:lpwstr/>
      </vt:variant>
      <vt:variant>
        <vt:lpwstr>_Toc299621221</vt:lpwstr>
      </vt:variant>
      <vt:variant>
        <vt:i4>1769531</vt:i4>
      </vt:variant>
      <vt:variant>
        <vt:i4>464</vt:i4>
      </vt:variant>
      <vt:variant>
        <vt:i4>0</vt:i4>
      </vt:variant>
      <vt:variant>
        <vt:i4>5</vt:i4>
      </vt:variant>
      <vt:variant>
        <vt:lpwstr/>
      </vt:variant>
      <vt:variant>
        <vt:lpwstr>_Toc299621220</vt:lpwstr>
      </vt:variant>
      <vt:variant>
        <vt:i4>1572923</vt:i4>
      </vt:variant>
      <vt:variant>
        <vt:i4>458</vt:i4>
      </vt:variant>
      <vt:variant>
        <vt:i4>0</vt:i4>
      </vt:variant>
      <vt:variant>
        <vt:i4>5</vt:i4>
      </vt:variant>
      <vt:variant>
        <vt:lpwstr/>
      </vt:variant>
      <vt:variant>
        <vt:lpwstr>_Toc299621219</vt:lpwstr>
      </vt:variant>
      <vt:variant>
        <vt:i4>1572923</vt:i4>
      </vt:variant>
      <vt:variant>
        <vt:i4>452</vt:i4>
      </vt:variant>
      <vt:variant>
        <vt:i4>0</vt:i4>
      </vt:variant>
      <vt:variant>
        <vt:i4>5</vt:i4>
      </vt:variant>
      <vt:variant>
        <vt:lpwstr/>
      </vt:variant>
      <vt:variant>
        <vt:lpwstr>_Toc299621218</vt:lpwstr>
      </vt:variant>
      <vt:variant>
        <vt:i4>1572923</vt:i4>
      </vt:variant>
      <vt:variant>
        <vt:i4>446</vt:i4>
      </vt:variant>
      <vt:variant>
        <vt:i4>0</vt:i4>
      </vt:variant>
      <vt:variant>
        <vt:i4>5</vt:i4>
      </vt:variant>
      <vt:variant>
        <vt:lpwstr/>
      </vt:variant>
      <vt:variant>
        <vt:lpwstr>_Toc299621217</vt:lpwstr>
      </vt:variant>
      <vt:variant>
        <vt:i4>1572923</vt:i4>
      </vt:variant>
      <vt:variant>
        <vt:i4>440</vt:i4>
      </vt:variant>
      <vt:variant>
        <vt:i4>0</vt:i4>
      </vt:variant>
      <vt:variant>
        <vt:i4>5</vt:i4>
      </vt:variant>
      <vt:variant>
        <vt:lpwstr/>
      </vt:variant>
      <vt:variant>
        <vt:lpwstr>_Toc299621216</vt:lpwstr>
      </vt:variant>
      <vt:variant>
        <vt:i4>1572923</vt:i4>
      </vt:variant>
      <vt:variant>
        <vt:i4>434</vt:i4>
      </vt:variant>
      <vt:variant>
        <vt:i4>0</vt:i4>
      </vt:variant>
      <vt:variant>
        <vt:i4>5</vt:i4>
      </vt:variant>
      <vt:variant>
        <vt:lpwstr/>
      </vt:variant>
      <vt:variant>
        <vt:lpwstr>_Toc299621215</vt:lpwstr>
      </vt:variant>
      <vt:variant>
        <vt:i4>1572923</vt:i4>
      </vt:variant>
      <vt:variant>
        <vt:i4>428</vt:i4>
      </vt:variant>
      <vt:variant>
        <vt:i4>0</vt:i4>
      </vt:variant>
      <vt:variant>
        <vt:i4>5</vt:i4>
      </vt:variant>
      <vt:variant>
        <vt:lpwstr/>
      </vt:variant>
      <vt:variant>
        <vt:lpwstr>_Toc299621214</vt:lpwstr>
      </vt:variant>
      <vt:variant>
        <vt:i4>1572923</vt:i4>
      </vt:variant>
      <vt:variant>
        <vt:i4>422</vt:i4>
      </vt:variant>
      <vt:variant>
        <vt:i4>0</vt:i4>
      </vt:variant>
      <vt:variant>
        <vt:i4>5</vt:i4>
      </vt:variant>
      <vt:variant>
        <vt:lpwstr/>
      </vt:variant>
      <vt:variant>
        <vt:lpwstr>_Toc299621213</vt:lpwstr>
      </vt:variant>
      <vt:variant>
        <vt:i4>1572923</vt:i4>
      </vt:variant>
      <vt:variant>
        <vt:i4>416</vt:i4>
      </vt:variant>
      <vt:variant>
        <vt:i4>0</vt:i4>
      </vt:variant>
      <vt:variant>
        <vt:i4>5</vt:i4>
      </vt:variant>
      <vt:variant>
        <vt:lpwstr/>
      </vt:variant>
      <vt:variant>
        <vt:lpwstr>_Toc299621212</vt:lpwstr>
      </vt:variant>
      <vt:variant>
        <vt:i4>1572923</vt:i4>
      </vt:variant>
      <vt:variant>
        <vt:i4>410</vt:i4>
      </vt:variant>
      <vt:variant>
        <vt:i4>0</vt:i4>
      </vt:variant>
      <vt:variant>
        <vt:i4>5</vt:i4>
      </vt:variant>
      <vt:variant>
        <vt:lpwstr/>
      </vt:variant>
      <vt:variant>
        <vt:lpwstr>_Toc299621211</vt:lpwstr>
      </vt:variant>
      <vt:variant>
        <vt:i4>1572923</vt:i4>
      </vt:variant>
      <vt:variant>
        <vt:i4>404</vt:i4>
      </vt:variant>
      <vt:variant>
        <vt:i4>0</vt:i4>
      </vt:variant>
      <vt:variant>
        <vt:i4>5</vt:i4>
      </vt:variant>
      <vt:variant>
        <vt:lpwstr/>
      </vt:variant>
      <vt:variant>
        <vt:lpwstr>_Toc299621210</vt:lpwstr>
      </vt:variant>
      <vt:variant>
        <vt:i4>1638459</vt:i4>
      </vt:variant>
      <vt:variant>
        <vt:i4>398</vt:i4>
      </vt:variant>
      <vt:variant>
        <vt:i4>0</vt:i4>
      </vt:variant>
      <vt:variant>
        <vt:i4>5</vt:i4>
      </vt:variant>
      <vt:variant>
        <vt:lpwstr/>
      </vt:variant>
      <vt:variant>
        <vt:lpwstr>_Toc299621209</vt:lpwstr>
      </vt:variant>
      <vt:variant>
        <vt:i4>1638459</vt:i4>
      </vt:variant>
      <vt:variant>
        <vt:i4>392</vt:i4>
      </vt:variant>
      <vt:variant>
        <vt:i4>0</vt:i4>
      </vt:variant>
      <vt:variant>
        <vt:i4>5</vt:i4>
      </vt:variant>
      <vt:variant>
        <vt:lpwstr/>
      </vt:variant>
      <vt:variant>
        <vt:lpwstr>_Toc299621208</vt:lpwstr>
      </vt:variant>
      <vt:variant>
        <vt:i4>1638459</vt:i4>
      </vt:variant>
      <vt:variant>
        <vt:i4>386</vt:i4>
      </vt:variant>
      <vt:variant>
        <vt:i4>0</vt:i4>
      </vt:variant>
      <vt:variant>
        <vt:i4>5</vt:i4>
      </vt:variant>
      <vt:variant>
        <vt:lpwstr/>
      </vt:variant>
      <vt:variant>
        <vt:lpwstr>_Toc299621207</vt:lpwstr>
      </vt:variant>
      <vt:variant>
        <vt:i4>1638459</vt:i4>
      </vt:variant>
      <vt:variant>
        <vt:i4>380</vt:i4>
      </vt:variant>
      <vt:variant>
        <vt:i4>0</vt:i4>
      </vt:variant>
      <vt:variant>
        <vt:i4>5</vt:i4>
      </vt:variant>
      <vt:variant>
        <vt:lpwstr/>
      </vt:variant>
      <vt:variant>
        <vt:lpwstr>_Toc299621206</vt:lpwstr>
      </vt:variant>
      <vt:variant>
        <vt:i4>1638459</vt:i4>
      </vt:variant>
      <vt:variant>
        <vt:i4>374</vt:i4>
      </vt:variant>
      <vt:variant>
        <vt:i4>0</vt:i4>
      </vt:variant>
      <vt:variant>
        <vt:i4>5</vt:i4>
      </vt:variant>
      <vt:variant>
        <vt:lpwstr/>
      </vt:variant>
      <vt:variant>
        <vt:lpwstr>_Toc299621205</vt:lpwstr>
      </vt:variant>
      <vt:variant>
        <vt:i4>1638459</vt:i4>
      </vt:variant>
      <vt:variant>
        <vt:i4>368</vt:i4>
      </vt:variant>
      <vt:variant>
        <vt:i4>0</vt:i4>
      </vt:variant>
      <vt:variant>
        <vt:i4>5</vt:i4>
      </vt:variant>
      <vt:variant>
        <vt:lpwstr/>
      </vt:variant>
      <vt:variant>
        <vt:lpwstr>_Toc299621204</vt:lpwstr>
      </vt:variant>
      <vt:variant>
        <vt:i4>1638459</vt:i4>
      </vt:variant>
      <vt:variant>
        <vt:i4>362</vt:i4>
      </vt:variant>
      <vt:variant>
        <vt:i4>0</vt:i4>
      </vt:variant>
      <vt:variant>
        <vt:i4>5</vt:i4>
      </vt:variant>
      <vt:variant>
        <vt:lpwstr/>
      </vt:variant>
      <vt:variant>
        <vt:lpwstr>_Toc299621203</vt:lpwstr>
      </vt:variant>
      <vt:variant>
        <vt:i4>1638459</vt:i4>
      </vt:variant>
      <vt:variant>
        <vt:i4>356</vt:i4>
      </vt:variant>
      <vt:variant>
        <vt:i4>0</vt:i4>
      </vt:variant>
      <vt:variant>
        <vt:i4>5</vt:i4>
      </vt:variant>
      <vt:variant>
        <vt:lpwstr/>
      </vt:variant>
      <vt:variant>
        <vt:lpwstr>_Toc299621202</vt:lpwstr>
      </vt:variant>
      <vt:variant>
        <vt:i4>1638459</vt:i4>
      </vt:variant>
      <vt:variant>
        <vt:i4>350</vt:i4>
      </vt:variant>
      <vt:variant>
        <vt:i4>0</vt:i4>
      </vt:variant>
      <vt:variant>
        <vt:i4>5</vt:i4>
      </vt:variant>
      <vt:variant>
        <vt:lpwstr/>
      </vt:variant>
      <vt:variant>
        <vt:lpwstr>_Toc299621201</vt:lpwstr>
      </vt:variant>
      <vt:variant>
        <vt:i4>1638459</vt:i4>
      </vt:variant>
      <vt:variant>
        <vt:i4>344</vt:i4>
      </vt:variant>
      <vt:variant>
        <vt:i4>0</vt:i4>
      </vt:variant>
      <vt:variant>
        <vt:i4>5</vt:i4>
      </vt:variant>
      <vt:variant>
        <vt:lpwstr/>
      </vt:variant>
      <vt:variant>
        <vt:lpwstr>_Toc299621200</vt:lpwstr>
      </vt:variant>
      <vt:variant>
        <vt:i4>1048632</vt:i4>
      </vt:variant>
      <vt:variant>
        <vt:i4>338</vt:i4>
      </vt:variant>
      <vt:variant>
        <vt:i4>0</vt:i4>
      </vt:variant>
      <vt:variant>
        <vt:i4>5</vt:i4>
      </vt:variant>
      <vt:variant>
        <vt:lpwstr/>
      </vt:variant>
      <vt:variant>
        <vt:lpwstr>_Toc299621199</vt:lpwstr>
      </vt:variant>
      <vt:variant>
        <vt:i4>1048632</vt:i4>
      </vt:variant>
      <vt:variant>
        <vt:i4>332</vt:i4>
      </vt:variant>
      <vt:variant>
        <vt:i4>0</vt:i4>
      </vt:variant>
      <vt:variant>
        <vt:i4>5</vt:i4>
      </vt:variant>
      <vt:variant>
        <vt:lpwstr/>
      </vt:variant>
      <vt:variant>
        <vt:lpwstr>_Toc299621198</vt:lpwstr>
      </vt:variant>
      <vt:variant>
        <vt:i4>1048632</vt:i4>
      </vt:variant>
      <vt:variant>
        <vt:i4>326</vt:i4>
      </vt:variant>
      <vt:variant>
        <vt:i4>0</vt:i4>
      </vt:variant>
      <vt:variant>
        <vt:i4>5</vt:i4>
      </vt:variant>
      <vt:variant>
        <vt:lpwstr/>
      </vt:variant>
      <vt:variant>
        <vt:lpwstr>_Toc299621197</vt:lpwstr>
      </vt:variant>
      <vt:variant>
        <vt:i4>1048632</vt:i4>
      </vt:variant>
      <vt:variant>
        <vt:i4>320</vt:i4>
      </vt:variant>
      <vt:variant>
        <vt:i4>0</vt:i4>
      </vt:variant>
      <vt:variant>
        <vt:i4>5</vt:i4>
      </vt:variant>
      <vt:variant>
        <vt:lpwstr/>
      </vt:variant>
      <vt:variant>
        <vt:lpwstr>_Toc299621196</vt:lpwstr>
      </vt:variant>
      <vt:variant>
        <vt:i4>1048632</vt:i4>
      </vt:variant>
      <vt:variant>
        <vt:i4>314</vt:i4>
      </vt:variant>
      <vt:variant>
        <vt:i4>0</vt:i4>
      </vt:variant>
      <vt:variant>
        <vt:i4>5</vt:i4>
      </vt:variant>
      <vt:variant>
        <vt:lpwstr/>
      </vt:variant>
      <vt:variant>
        <vt:lpwstr>_Toc299621195</vt:lpwstr>
      </vt:variant>
      <vt:variant>
        <vt:i4>1048632</vt:i4>
      </vt:variant>
      <vt:variant>
        <vt:i4>308</vt:i4>
      </vt:variant>
      <vt:variant>
        <vt:i4>0</vt:i4>
      </vt:variant>
      <vt:variant>
        <vt:i4>5</vt:i4>
      </vt:variant>
      <vt:variant>
        <vt:lpwstr/>
      </vt:variant>
      <vt:variant>
        <vt:lpwstr>_Toc299621194</vt:lpwstr>
      </vt:variant>
      <vt:variant>
        <vt:i4>1048632</vt:i4>
      </vt:variant>
      <vt:variant>
        <vt:i4>302</vt:i4>
      </vt:variant>
      <vt:variant>
        <vt:i4>0</vt:i4>
      </vt:variant>
      <vt:variant>
        <vt:i4>5</vt:i4>
      </vt:variant>
      <vt:variant>
        <vt:lpwstr/>
      </vt:variant>
      <vt:variant>
        <vt:lpwstr>_Toc299621193</vt:lpwstr>
      </vt:variant>
      <vt:variant>
        <vt:i4>1048632</vt:i4>
      </vt:variant>
      <vt:variant>
        <vt:i4>296</vt:i4>
      </vt:variant>
      <vt:variant>
        <vt:i4>0</vt:i4>
      </vt:variant>
      <vt:variant>
        <vt:i4>5</vt:i4>
      </vt:variant>
      <vt:variant>
        <vt:lpwstr/>
      </vt:variant>
      <vt:variant>
        <vt:lpwstr>_Toc299621192</vt:lpwstr>
      </vt:variant>
      <vt:variant>
        <vt:i4>1048632</vt:i4>
      </vt:variant>
      <vt:variant>
        <vt:i4>290</vt:i4>
      </vt:variant>
      <vt:variant>
        <vt:i4>0</vt:i4>
      </vt:variant>
      <vt:variant>
        <vt:i4>5</vt:i4>
      </vt:variant>
      <vt:variant>
        <vt:lpwstr/>
      </vt:variant>
      <vt:variant>
        <vt:lpwstr>_Toc299621191</vt:lpwstr>
      </vt:variant>
      <vt:variant>
        <vt:i4>1048632</vt:i4>
      </vt:variant>
      <vt:variant>
        <vt:i4>284</vt:i4>
      </vt:variant>
      <vt:variant>
        <vt:i4>0</vt:i4>
      </vt:variant>
      <vt:variant>
        <vt:i4>5</vt:i4>
      </vt:variant>
      <vt:variant>
        <vt:lpwstr/>
      </vt:variant>
      <vt:variant>
        <vt:lpwstr>_Toc299621190</vt:lpwstr>
      </vt:variant>
      <vt:variant>
        <vt:i4>1114168</vt:i4>
      </vt:variant>
      <vt:variant>
        <vt:i4>278</vt:i4>
      </vt:variant>
      <vt:variant>
        <vt:i4>0</vt:i4>
      </vt:variant>
      <vt:variant>
        <vt:i4>5</vt:i4>
      </vt:variant>
      <vt:variant>
        <vt:lpwstr/>
      </vt:variant>
      <vt:variant>
        <vt:lpwstr>_Toc299621189</vt:lpwstr>
      </vt:variant>
      <vt:variant>
        <vt:i4>1114168</vt:i4>
      </vt:variant>
      <vt:variant>
        <vt:i4>272</vt:i4>
      </vt:variant>
      <vt:variant>
        <vt:i4>0</vt:i4>
      </vt:variant>
      <vt:variant>
        <vt:i4>5</vt:i4>
      </vt:variant>
      <vt:variant>
        <vt:lpwstr/>
      </vt:variant>
      <vt:variant>
        <vt:lpwstr>_Toc299621188</vt:lpwstr>
      </vt:variant>
      <vt:variant>
        <vt:i4>1114168</vt:i4>
      </vt:variant>
      <vt:variant>
        <vt:i4>266</vt:i4>
      </vt:variant>
      <vt:variant>
        <vt:i4>0</vt:i4>
      </vt:variant>
      <vt:variant>
        <vt:i4>5</vt:i4>
      </vt:variant>
      <vt:variant>
        <vt:lpwstr/>
      </vt:variant>
      <vt:variant>
        <vt:lpwstr>_Toc299621187</vt:lpwstr>
      </vt:variant>
      <vt:variant>
        <vt:i4>1114168</vt:i4>
      </vt:variant>
      <vt:variant>
        <vt:i4>260</vt:i4>
      </vt:variant>
      <vt:variant>
        <vt:i4>0</vt:i4>
      </vt:variant>
      <vt:variant>
        <vt:i4>5</vt:i4>
      </vt:variant>
      <vt:variant>
        <vt:lpwstr/>
      </vt:variant>
      <vt:variant>
        <vt:lpwstr>_Toc299621186</vt:lpwstr>
      </vt:variant>
      <vt:variant>
        <vt:i4>1114168</vt:i4>
      </vt:variant>
      <vt:variant>
        <vt:i4>254</vt:i4>
      </vt:variant>
      <vt:variant>
        <vt:i4>0</vt:i4>
      </vt:variant>
      <vt:variant>
        <vt:i4>5</vt:i4>
      </vt:variant>
      <vt:variant>
        <vt:lpwstr/>
      </vt:variant>
      <vt:variant>
        <vt:lpwstr>_Toc299621185</vt:lpwstr>
      </vt:variant>
      <vt:variant>
        <vt:i4>1114168</vt:i4>
      </vt:variant>
      <vt:variant>
        <vt:i4>248</vt:i4>
      </vt:variant>
      <vt:variant>
        <vt:i4>0</vt:i4>
      </vt:variant>
      <vt:variant>
        <vt:i4>5</vt:i4>
      </vt:variant>
      <vt:variant>
        <vt:lpwstr/>
      </vt:variant>
      <vt:variant>
        <vt:lpwstr>_Toc299621184</vt:lpwstr>
      </vt:variant>
      <vt:variant>
        <vt:i4>1114168</vt:i4>
      </vt:variant>
      <vt:variant>
        <vt:i4>242</vt:i4>
      </vt:variant>
      <vt:variant>
        <vt:i4>0</vt:i4>
      </vt:variant>
      <vt:variant>
        <vt:i4>5</vt:i4>
      </vt:variant>
      <vt:variant>
        <vt:lpwstr/>
      </vt:variant>
      <vt:variant>
        <vt:lpwstr>_Toc299621183</vt:lpwstr>
      </vt:variant>
      <vt:variant>
        <vt:i4>1114168</vt:i4>
      </vt:variant>
      <vt:variant>
        <vt:i4>236</vt:i4>
      </vt:variant>
      <vt:variant>
        <vt:i4>0</vt:i4>
      </vt:variant>
      <vt:variant>
        <vt:i4>5</vt:i4>
      </vt:variant>
      <vt:variant>
        <vt:lpwstr/>
      </vt:variant>
      <vt:variant>
        <vt:lpwstr>_Toc299621182</vt:lpwstr>
      </vt:variant>
      <vt:variant>
        <vt:i4>1114168</vt:i4>
      </vt:variant>
      <vt:variant>
        <vt:i4>230</vt:i4>
      </vt:variant>
      <vt:variant>
        <vt:i4>0</vt:i4>
      </vt:variant>
      <vt:variant>
        <vt:i4>5</vt:i4>
      </vt:variant>
      <vt:variant>
        <vt:lpwstr/>
      </vt:variant>
      <vt:variant>
        <vt:lpwstr>_Toc299621181</vt:lpwstr>
      </vt:variant>
      <vt:variant>
        <vt:i4>1114168</vt:i4>
      </vt:variant>
      <vt:variant>
        <vt:i4>224</vt:i4>
      </vt:variant>
      <vt:variant>
        <vt:i4>0</vt:i4>
      </vt:variant>
      <vt:variant>
        <vt:i4>5</vt:i4>
      </vt:variant>
      <vt:variant>
        <vt:lpwstr/>
      </vt:variant>
      <vt:variant>
        <vt:lpwstr>_Toc299621180</vt:lpwstr>
      </vt:variant>
      <vt:variant>
        <vt:i4>1966136</vt:i4>
      </vt:variant>
      <vt:variant>
        <vt:i4>218</vt:i4>
      </vt:variant>
      <vt:variant>
        <vt:i4>0</vt:i4>
      </vt:variant>
      <vt:variant>
        <vt:i4>5</vt:i4>
      </vt:variant>
      <vt:variant>
        <vt:lpwstr/>
      </vt:variant>
      <vt:variant>
        <vt:lpwstr>_Toc299621179</vt:lpwstr>
      </vt:variant>
      <vt:variant>
        <vt:i4>1966136</vt:i4>
      </vt:variant>
      <vt:variant>
        <vt:i4>212</vt:i4>
      </vt:variant>
      <vt:variant>
        <vt:i4>0</vt:i4>
      </vt:variant>
      <vt:variant>
        <vt:i4>5</vt:i4>
      </vt:variant>
      <vt:variant>
        <vt:lpwstr/>
      </vt:variant>
      <vt:variant>
        <vt:lpwstr>_Toc299621178</vt:lpwstr>
      </vt:variant>
      <vt:variant>
        <vt:i4>1966136</vt:i4>
      </vt:variant>
      <vt:variant>
        <vt:i4>206</vt:i4>
      </vt:variant>
      <vt:variant>
        <vt:i4>0</vt:i4>
      </vt:variant>
      <vt:variant>
        <vt:i4>5</vt:i4>
      </vt:variant>
      <vt:variant>
        <vt:lpwstr/>
      </vt:variant>
      <vt:variant>
        <vt:lpwstr>_Toc299621177</vt:lpwstr>
      </vt:variant>
      <vt:variant>
        <vt:i4>1966136</vt:i4>
      </vt:variant>
      <vt:variant>
        <vt:i4>200</vt:i4>
      </vt:variant>
      <vt:variant>
        <vt:i4>0</vt:i4>
      </vt:variant>
      <vt:variant>
        <vt:i4>5</vt:i4>
      </vt:variant>
      <vt:variant>
        <vt:lpwstr/>
      </vt:variant>
      <vt:variant>
        <vt:lpwstr>_Toc299621176</vt:lpwstr>
      </vt:variant>
      <vt:variant>
        <vt:i4>1966136</vt:i4>
      </vt:variant>
      <vt:variant>
        <vt:i4>194</vt:i4>
      </vt:variant>
      <vt:variant>
        <vt:i4>0</vt:i4>
      </vt:variant>
      <vt:variant>
        <vt:i4>5</vt:i4>
      </vt:variant>
      <vt:variant>
        <vt:lpwstr/>
      </vt:variant>
      <vt:variant>
        <vt:lpwstr>_Toc299621175</vt:lpwstr>
      </vt:variant>
      <vt:variant>
        <vt:i4>1966136</vt:i4>
      </vt:variant>
      <vt:variant>
        <vt:i4>188</vt:i4>
      </vt:variant>
      <vt:variant>
        <vt:i4>0</vt:i4>
      </vt:variant>
      <vt:variant>
        <vt:i4>5</vt:i4>
      </vt:variant>
      <vt:variant>
        <vt:lpwstr/>
      </vt:variant>
      <vt:variant>
        <vt:lpwstr>_Toc299621174</vt:lpwstr>
      </vt:variant>
      <vt:variant>
        <vt:i4>1966136</vt:i4>
      </vt:variant>
      <vt:variant>
        <vt:i4>182</vt:i4>
      </vt:variant>
      <vt:variant>
        <vt:i4>0</vt:i4>
      </vt:variant>
      <vt:variant>
        <vt:i4>5</vt:i4>
      </vt:variant>
      <vt:variant>
        <vt:lpwstr/>
      </vt:variant>
      <vt:variant>
        <vt:lpwstr>_Toc299621173</vt:lpwstr>
      </vt:variant>
      <vt:variant>
        <vt:i4>1966136</vt:i4>
      </vt:variant>
      <vt:variant>
        <vt:i4>176</vt:i4>
      </vt:variant>
      <vt:variant>
        <vt:i4>0</vt:i4>
      </vt:variant>
      <vt:variant>
        <vt:i4>5</vt:i4>
      </vt:variant>
      <vt:variant>
        <vt:lpwstr/>
      </vt:variant>
      <vt:variant>
        <vt:lpwstr>_Toc299621172</vt:lpwstr>
      </vt:variant>
      <vt:variant>
        <vt:i4>1966136</vt:i4>
      </vt:variant>
      <vt:variant>
        <vt:i4>170</vt:i4>
      </vt:variant>
      <vt:variant>
        <vt:i4>0</vt:i4>
      </vt:variant>
      <vt:variant>
        <vt:i4>5</vt:i4>
      </vt:variant>
      <vt:variant>
        <vt:lpwstr/>
      </vt:variant>
      <vt:variant>
        <vt:lpwstr>_Toc299621171</vt:lpwstr>
      </vt:variant>
      <vt:variant>
        <vt:i4>1966136</vt:i4>
      </vt:variant>
      <vt:variant>
        <vt:i4>164</vt:i4>
      </vt:variant>
      <vt:variant>
        <vt:i4>0</vt:i4>
      </vt:variant>
      <vt:variant>
        <vt:i4>5</vt:i4>
      </vt:variant>
      <vt:variant>
        <vt:lpwstr/>
      </vt:variant>
      <vt:variant>
        <vt:lpwstr>_Toc299621170</vt:lpwstr>
      </vt:variant>
      <vt:variant>
        <vt:i4>2031672</vt:i4>
      </vt:variant>
      <vt:variant>
        <vt:i4>158</vt:i4>
      </vt:variant>
      <vt:variant>
        <vt:i4>0</vt:i4>
      </vt:variant>
      <vt:variant>
        <vt:i4>5</vt:i4>
      </vt:variant>
      <vt:variant>
        <vt:lpwstr/>
      </vt:variant>
      <vt:variant>
        <vt:lpwstr>_Toc299621169</vt:lpwstr>
      </vt:variant>
      <vt:variant>
        <vt:i4>2031672</vt:i4>
      </vt:variant>
      <vt:variant>
        <vt:i4>152</vt:i4>
      </vt:variant>
      <vt:variant>
        <vt:i4>0</vt:i4>
      </vt:variant>
      <vt:variant>
        <vt:i4>5</vt:i4>
      </vt:variant>
      <vt:variant>
        <vt:lpwstr/>
      </vt:variant>
      <vt:variant>
        <vt:lpwstr>_Toc299621168</vt:lpwstr>
      </vt:variant>
      <vt:variant>
        <vt:i4>2031672</vt:i4>
      </vt:variant>
      <vt:variant>
        <vt:i4>146</vt:i4>
      </vt:variant>
      <vt:variant>
        <vt:i4>0</vt:i4>
      </vt:variant>
      <vt:variant>
        <vt:i4>5</vt:i4>
      </vt:variant>
      <vt:variant>
        <vt:lpwstr/>
      </vt:variant>
      <vt:variant>
        <vt:lpwstr>_Toc299621167</vt:lpwstr>
      </vt:variant>
      <vt:variant>
        <vt:i4>2031672</vt:i4>
      </vt:variant>
      <vt:variant>
        <vt:i4>140</vt:i4>
      </vt:variant>
      <vt:variant>
        <vt:i4>0</vt:i4>
      </vt:variant>
      <vt:variant>
        <vt:i4>5</vt:i4>
      </vt:variant>
      <vt:variant>
        <vt:lpwstr/>
      </vt:variant>
      <vt:variant>
        <vt:lpwstr>_Toc299621166</vt:lpwstr>
      </vt:variant>
      <vt:variant>
        <vt:i4>2031672</vt:i4>
      </vt:variant>
      <vt:variant>
        <vt:i4>134</vt:i4>
      </vt:variant>
      <vt:variant>
        <vt:i4>0</vt:i4>
      </vt:variant>
      <vt:variant>
        <vt:i4>5</vt:i4>
      </vt:variant>
      <vt:variant>
        <vt:lpwstr/>
      </vt:variant>
      <vt:variant>
        <vt:lpwstr>_Toc299621165</vt:lpwstr>
      </vt:variant>
      <vt:variant>
        <vt:i4>2031672</vt:i4>
      </vt:variant>
      <vt:variant>
        <vt:i4>128</vt:i4>
      </vt:variant>
      <vt:variant>
        <vt:i4>0</vt:i4>
      </vt:variant>
      <vt:variant>
        <vt:i4>5</vt:i4>
      </vt:variant>
      <vt:variant>
        <vt:lpwstr/>
      </vt:variant>
      <vt:variant>
        <vt:lpwstr>_Toc299621164</vt:lpwstr>
      </vt:variant>
      <vt:variant>
        <vt:i4>2031672</vt:i4>
      </vt:variant>
      <vt:variant>
        <vt:i4>122</vt:i4>
      </vt:variant>
      <vt:variant>
        <vt:i4>0</vt:i4>
      </vt:variant>
      <vt:variant>
        <vt:i4>5</vt:i4>
      </vt:variant>
      <vt:variant>
        <vt:lpwstr/>
      </vt:variant>
      <vt:variant>
        <vt:lpwstr>_Toc299621163</vt:lpwstr>
      </vt:variant>
      <vt:variant>
        <vt:i4>2031672</vt:i4>
      </vt:variant>
      <vt:variant>
        <vt:i4>116</vt:i4>
      </vt:variant>
      <vt:variant>
        <vt:i4>0</vt:i4>
      </vt:variant>
      <vt:variant>
        <vt:i4>5</vt:i4>
      </vt:variant>
      <vt:variant>
        <vt:lpwstr/>
      </vt:variant>
      <vt:variant>
        <vt:lpwstr>_Toc299621162</vt:lpwstr>
      </vt:variant>
      <vt:variant>
        <vt:i4>2031672</vt:i4>
      </vt:variant>
      <vt:variant>
        <vt:i4>110</vt:i4>
      </vt:variant>
      <vt:variant>
        <vt:i4>0</vt:i4>
      </vt:variant>
      <vt:variant>
        <vt:i4>5</vt:i4>
      </vt:variant>
      <vt:variant>
        <vt:lpwstr/>
      </vt:variant>
      <vt:variant>
        <vt:lpwstr>_Toc299621161</vt:lpwstr>
      </vt:variant>
      <vt:variant>
        <vt:i4>2031672</vt:i4>
      </vt:variant>
      <vt:variant>
        <vt:i4>104</vt:i4>
      </vt:variant>
      <vt:variant>
        <vt:i4>0</vt:i4>
      </vt:variant>
      <vt:variant>
        <vt:i4>5</vt:i4>
      </vt:variant>
      <vt:variant>
        <vt:lpwstr/>
      </vt:variant>
      <vt:variant>
        <vt:lpwstr>_Toc299621160</vt:lpwstr>
      </vt:variant>
      <vt:variant>
        <vt:i4>1835064</vt:i4>
      </vt:variant>
      <vt:variant>
        <vt:i4>98</vt:i4>
      </vt:variant>
      <vt:variant>
        <vt:i4>0</vt:i4>
      </vt:variant>
      <vt:variant>
        <vt:i4>5</vt:i4>
      </vt:variant>
      <vt:variant>
        <vt:lpwstr/>
      </vt:variant>
      <vt:variant>
        <vt:lpwstr>_Toc299621159</vt:lpwstr>
      </vt:variant>
      <vt:variant>
        <vt:i4>1835064</vt:i4>
      </vt:variant>
      <vt:variant>
        <vt:i4>92</vt:i4>
      </vt:variant>
      <vt:variant>
        <vt:i4>0</vt:i4>
      </vt:variant>
      <vt:variant>
        <vt:i4>5</vt:i4>
      </vt:variant>
      <vt:variant>
        <vt:lpwstr/>
      </vt:variant>
      <vt:variant>
        <vt:lpwstr>_Toc299621158</vt:lpwstr>
      </vt:variant>
      <vt:variant>
        <vt:i4>1835064</vt:i4>
      </vt:variant>
      <vt:variant>
        <vt:i4>86</vt:i4>
      </vt:variant>
      <vt:variant>
        <vt:i4>0</vt:i4>
      </vt:variant>
      <vt:variant>
        <vt:i4>5</vt:i4>
      </vt:variant>
      <vt:variant>
        <vt:lpwstr/>
      </vt:variant>
      <vt:variant>
        <vt:lpwstr>_Toc299621157</vt:lpwstr>
      </vt:variant>
      <vt:variant>
        <vt:i4>1835064</vt:i4>
      </vt:variant>
      <vt:variant>
        <vt:i4>80</vt:i4>
      </vt:variant>
      <vt:variant>
        <vt:i4>0</vt:i4>
      </vt:variant>
      <vt:variant>
        <vt:i4>5</vt:i4>
      </vt:variant>
      <vt:variant>
        <vt:lpwstr/>
      </vt:variant>
      <vt:variant>
        <vt:lpwstr>_Toc299621156</vt:lpwstr>
      </vt:variant>
      <vt:variant>
        <vt:i4>1835064</vt:i4>
      </vt:variant>
      <vt:variant>
        <vt:i4>74</vt:i4>
      </vt:variant>
      <vt:variant>
        <vt:i4>0</vt:i4>
      </vt:variant>
      <vt:variant>
        <vt:i4>5</vt:i4>
      </vt:variant>
      <vt:variant>
        <vt:lpwstr/>
      </vt:variant>
      <vt:variant>
        <vt:lpwstr>_Toc299621155</vt:lpwstr>
      </vt:variant>
      <vt:variant>
        <vt:i4>1835064</vt:i4>
      </vt:variant>
      <vt:variant>
        <vt:i4>68</vt:i4>
      </vt:variant>
      <vt:variant>
        <vt:i4>0</vt:i4>
      </vt:variant>
      <vt:variant>
        <vt:i4>5</vt:i4>
      </vt:variant>
      <vt:variant>
        <vt:lpwstr/>
      </vt:variant>
      <vt:variant>
        <vt:lpwstr>_Toc299621154</vt:lpwstr>
      </vt:variant>
      <vt:variant>
        <vt:i4>1835064</vt:i4>
      </vt:variant>
      <vt:variant>
        <vt:i4>62</vt:i4>
      </vt:variant>
      <vt:variant>
        <vt:i4>0</vt:i4>
      </vt:variant>
      <vt:variant>
        <vt:i4>5</vt:i4>
      </vt:variant>
      <vt:variant>
        <vt:lpwstr/>
      </vt:variant>
      <vt:variant>
        <vt:lpwstr>_Toc299621153</vt:lpwstr>
      </vt:variant>
      <vt:variant>
        <vt:i4>1835064</vt:i4>
      </vt:variant>
      <vt:variant>
        <vt:i4>56</vt:i4>
      </vt:variant>
      <vt:variant>
        <vt:i4>0</vt:i4>
      </vt:variant>
      <vt:variant>
        <vt:i4>5</vt:i4>
      </vt:variant>
      <vt:variant>
        <vt:lpwstr/>
      </vt:variant>
      <vt:variant>
        <vt:lpwstr>_Toc299621152</vt:lpwstr>
      </vt:variant>
      <vt:variant>
        <vt:i4>1835064</vt:i4>
      </vt:variant>
      <vt:variant>
        <vt:i4>50</vt:i4>
      </vt:variant>
      <vt:variant>
        <vt:i4>0</vt:i4>
      </vt:variant>
      <vt:variant>
        <vt:i4>5</vt:i4>
      </vt:variant>
      <vt:variant>
        <vt:lpwstr/>
      </vt:variant>
      <vt:variant>
        <vt:lpwstr>_Toc299621151</vt:lpwstr>
      </vt:variant>
      <vt:variant>
        <vt:i4>1835064</vt:i4>
      </vt:variant>
      <vt:variant>
        <vt:i4>44</vt:i4>
      </vt:variant>
      <vt:variant>
        <vt:i4>0</vt:i4>
      </vt:variant>
      <vt:variant>
        <vt:i4>5</vt:i4>
      </vt:variant>
      <vt:variant>
        <vt:lpwstr/>
      </vt:variant>
      <vt:variant>
        <vt:lpwstr>_Toc299621150</vt:lpwstr>
      </vt:variant>
      <vt:variant>
        <vt:i4>1900600</vt:i4>
      </vt:variant>
      <vt:variant>
        <vt:i4>38</vt:i4>
      </vt:variant>
      <vt:variant>
        <vt:i4>0</vt:i4>
      </vt:variant>
      <vt:variant>
        <vt:i4>5</vt:i4>
      </vt:variant>
      <vt:variant>
        <vt:lpwstr/>
      </vt:variant>
      <vt:variant>
        <vt:lpwstr>_Toc299621149</vt:lpwstr>
      </vt:variant>
      <vt:variant>
        <vt:i4>1900600</vt:i4>
      </vt:variant>
      <vt:variant>
        <vt:i4>32</vt:i4>
      </vt:variant>
      <vt:variant>
        <vt:i4>0</vt:i4>
      </vt:variant>
      <vt:variant>
        <vt:i4>5</vt:i4>
      </vt:variant>
      <vt:variant>
        <vt:lpwstr/>
      </vt:variant>
      <vt:variant>
        <vt:lpwstr>_Toc299621148</vt:lpwstr>
      </vt:variant>
      <vt:variant>
        <vt:i4>1900600</vt:i4>
      </vt:variant>
      <vt:variant>
        <vt:i4>26</vt:i4>
      </vt:variant>
      <vt:variant>
        <vt:i4>0</vt:i4>
      </vt:variant>
      <vt:variant>
        <vt:i4>5</vt:i4>
      </vt:variant>
      <vt:variant>
        <vt:lpwstr/>
      </vt:variant>
      <vt:variant>
        <vt:lpwstr>_Toc299621147</vt:lpwstr>
      </vt:variant>
      <vt:variant>
        <vt:i4>1900600</vt:i4>
      </vt:variant>
      <vt:variant>
        <vt:i4>20</vt:i4>
      </vt:variant>
      <vt:variant>
        <vt:i4>0</vt:i4>
      </vt:variant>
      <vt:variant>
        <vt:i4>5</vt:i4>
      </vt:variant>
      <vt:variant>
        <vt:lpwstr/>
      </vt:variant>
      <vt:variant>
        <vt:lpwstr>_Toc299621146</vt:lpwstr>
      </vt:variant>
      <vt:variant>
        <vt:i4>1900600</vt:i4>
      </vt:variant>
      <vt:variant>
        <vt:i4>14</vt:i4>
      </vt:variant>
      <vt:variant>
        <vt:i4>0</vt:i4>
      </vt:variant>
      <vt:variant>
        <vt:i4>5</vt:i4>
      </vt:variant>
      <vt:variant>
        <vt:lpwstr/>
      </vt:variant>
      <vt:variant>
        <vt:lpwstr>_Toc299621145</vt:lpwstr>
      </vt:variant>
      <vt:variant>
        <vt:i4>1900600</vt:i4>
      </vt:variant>
      <vt:variant>
        <vt:i4>8</vt:i4>
      </vt:variant>
      <vt:variant>
        <vt:i4>0</vt:i4>
      </vt:variant>
      <vt:variant>
        <vt:i4>5</vt:i4>
      </vt:variant>
      <vt:variant>
        <vt:lpwstr/>
      </vt:variant>
      <vt:variant>
        <vt:lpwstr>_Toc299621144</vt:lpwstr>
      </vt:variant>
      <vt:variant>
        <vt:i4>1900600</vt:i4>
      </vt:variant>
      <vt:variant>
        <vt:i4>2</vt:i4>
      </vt:variant>
      <vt:variant>
        <vt:i4>0</vt:i4>
      </vt:variant>
      <vt:variant>
        <vt:i4>5</vt:i4>
      </vt:variant>
      <vt:variant>
        <vt:lpwstr/>
      </vt:variant>
      <vt:variant>
        <vt:lpwstr>_Toc299621143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Zakon.hr</dc:title>
  <dc:creator>Ante Borić</dc:creator>
  <cp:keywords>Zakon.hr</cp:keywords>
  <cp:lastModifiedBy>Korisnik</cp:lastModifiedBy>
  <cp:revision>2</cp:revision>
  <cp:lastPrinted>2014-10-23T11:53:00Z</cp:lastPrinted>
  <dcterms:created xsi:type="dcterms:W3CDTF">2014-10-27T13:07:00Z</dcterms:created>
  <dcterms:modified xsi:type="dcterms:W3CDTF">2014-10-27T13:07:00Z</dcterms:modified>
</cp:coreProperties>
</file>