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5D" w:rsidRPr="0007185C" w:rsidRDefault="0000515D" w:rsidP="0000515D">
      <w:pPr>
        <w:ind w:firstLine="720"/>
        <w:rPr>
          <w:i/>
          <w:iCs/>
          <w:lang w:val="hr-HR"/>
        </w:rPr>
      </w:pPr>
      <w:r w:rsidRPr="0007185C">
        <w:rPr>
          <w:i/>
          <w:iCs/>
          <w:lang w:val="hr-HR"/>
        </w:rPr>
        <w:t xml:space="preserve">               </w:t>
      </w:r>
      <w:r w:rsidRPr="0007185C">
        <w:rPr>
          <w:i/>
          <w:noProof/>
          <w:lang w:val="hr-HR" w:eastAsia="hr-HR"/>
        </w:rPr>
        <w:drawing>
          <wp:inline distT="0" distB="0" distL="0" distR="0" wp14:anchorId="1CF546FB" wp14:editId="08B0DDD5">
            <wp:extent cx="502920" cy="6096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5D" w:rsidRPr="0007185C" w:rsidRDefault="0000515D" w:rsidP="0000515D">
      <w:pPr>
        <w:ind w:right="46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  <w:t>REPUBLIKA  HRVATSKA</w:t>
      </w:r>
    </w:p>
    <w:p w:rsidR="0000515D" w:rsidRPr="0007185C" w:rsidRDefault="0000515D" w:rsidP="0000515D">
      <w:pPr>
        <w:ind w:right="46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>PRIMORSKO-GORANSKA ŽUPANIJA</w:t>
      </w:r>
    </w:p>
    <w:p w:rsidR="0000515D" w:rsidRPr="0007185C" w:rsidRDefault="0000515D" w:rsidP="0000515D">
      <w:pPr>
        <w:ind w:right="46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  <w:t xml:space="preserve">    OPĆINA  MATULJI</w:t>
      </w:r>
    </w:p>
    <w:p w:rsidR="0000515D" w:rsidRPr="0007185C" w:rsidRDefault="0000515D" w:rsidP="0000515D">
      <w:pPr>
        <w:ind w:right="46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 xml:space="preserve">             Općinsko socijalno vijeće</w:t>
      </w:r>
    </w:p>
    <w:p w:rsidR="0000515D" w:rsidRPr="0007185C" w:rsidRDefault="0000515D" w:rsidP="0000515D">
      <w:pPr>
        <w:ind w:right="46"/>
        <w:jc w:val="both"/>
        <w:rPr>
          <w:iCs/>
          <w:szCs w:val="22"/>
          <w:lang w:val="hr-HR"/>
        </w:rPr>
      </w:pPr>
    </w:p>
    <w:p w:rsidR="0000515D" w:rsidRPr="0007185C" w:rsidRDefault="0000515D" w:rsidP="0000515D">
      <w:pPr>
        <w:ind w:right="-148"/>
        <w:jc w:val="both"/>
        <w:rPr>
          <w:iCs/>
          <w:szCs w:val="22"/>
          <w:lang w:val="hr-HR"/>
        </w:rPr>
      </w:pPr>
      <w:r w:rsidRPr="0007185C">
        <w:rPr>
          <w:lang w:val="hr-HR"/>
        </w:rPr>
        <w:t xml:space="preserve">Matulji, </w:t>
      </w:r>
      <w:r>
        <w:rPr>
          <w:lang w:val="hr-HR"/>
        </w:rPr>
        <w:t>11</w:t>
      </w:r>
      <w:r w:rsidRPr="0007185C">
        <w:rPr>
          <w:lang w:val="hr-HR"/>
        </w:rPr>
        <w:t>. 0</w:t>
      </w:r>
      <w:r>
        <w:rPr>
          <w:lang w:val="hr-HR"/>
        </w:rPr>
        <w:t>1</w:t>
      </w:r>
      <w:r w:rsidRPr="0007185C">
        <w:rPr>
          <w:lang w:val="hr-HR"/>
        </w:rPr>
        <w:t>. 201</w:t>
      </w:r>
      <w:r>
        <w:rPr>
          <w:lang w:val="hr-HR"/>
        </w:rPr>
        <w:t>7</w:t>
      </w:r>
      <w:r w:rsidRPr="0007185C">
        <w:rPr>
          <w:lang w:val="hr-HR"/>
        </w:rPr>
        <w:t>.</w:t>
      </w:r>
      <w:r w:rsidRPr="0007185C">
        <w:rPr>
          <w:iCs/>
          <w:szCs w:val="22"/>
          <w:lang w:val="hr-HR"/>
        </w:rPr>
        <w:tab/>
      </w:r>
      <w:r w:rsidRPr="0007185C">
        <w:rPr>
          <w:iCs/>
          <w:szCs w:val="22"/>
          <w:lang w:val="hr-HR"/>
        </w:rPr>
        <w:tab/>
      </w:r>
    </w:p>
    <w:p w:rsidR="0000515D" w:rsidRPr="0007185C" w:rsidRDefault="0000515D" w:rsidP="0000515D">
      <w:pPr>
        <w:ind w:right="-148"/>
        <w:jc w:val="both"/>
        <w:rPr>
          <w:iCs/>
          <w:szCs w:val="22"/>
          <w:lang w:val="hr-HR"/>
        </w:rPr>
      </w:pPr>
    </w:p>
    <w:p w:rsidR="0000515D" w:rsidRPr="0007185C" w:rsidRDefault="0000515D" w:rsidP="0000515D">
      <w:pPr>
        <w:ind w:right="-148"/>
        <w:jc w:val="both"/>
        <w:rPr>
          <w:iCs/>
          <w:szCs w:val="22"/>
          <w:lang w:val="hr-HR"/>
        </w:rPr>
      </w:pPr>
    </w:p>
    <w:p w:rsidR="0000515D" w:rsidRPr="0007185C" w:rsidRDefault="0000515D" w:rsidP="0000515D">
      <w:pPr>
        <w:ind w:right="-148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</w:r>
    </w:p>
    <w:p w:rsidR="0000515D" w:rsidRPr="0007185C" w:rsidRDefault="0000515D" w:rsidP="0000515D">
      <w:pPr>
        <w:ind w:right="-148"/>
        <w:jc w:val="both"/>
        <w:rPr>
          <w:b w:val="0"/>
          <w:iCs/>
          <w:szCs w:val="22"/>
          <w:lang w:val="hr-HR"/>
        </w:rPr>
      </w:pPr>
      <w:r w:rsidRPr="0007185C">
        <w:rPr>
          <w:b w:val="0"/>
          <w:iCs/>
          <w:szCs w:val="22"/>
          <w:lang w:val="hr-HR"/>
        </w:rPr>
        <w:tab/>
        <w:t xml:space="preserve">Na sjednici Općinskog socijalnog vijeća </w:t>
      </w:r>
      <w:r>
        <w:rPr>
          <w:b w:val="0"/>
          <w:iCs/>
          <w:szCs w:val="22"/>
          <w:lang w:val="hr-HR"/>
        </w:rPr>
        <w:t>Općine Matulji, održanoj dana 11</w:t>
      </w:r>
      <w:r w:rsidRPr="0007185C">
        <w:rPr>
          <w:b w:val="0"/>
          <w:iCs/>
          <w:szCs w:val="22"/>
          <w:lang w:val="hr-HR"/>
        </w:rPr>
        <w:t>. 0</w:t>
      </w:r>
      <w:r>
        <w:rPr>
          <w:b w:val="0"/>
          <w:iCs/>
          <w:szCs w:val="22"/>
          <w:lang w:val="hr-HR"/>
        </w:rPr>
        <w:t>1</w:t>
      </w:r>
      <w:r w:rsidRPr="0007185C">
        <w:rPr>
          <w:b w:val="0"/>
          <w:iCs/>
          <w:szCs w:val="22"/>
          <w:lang w:val="hr-HR"/>
        </w:rPr>
        <w:t>. 201</w:t>
      </w:r>
      <w:r>
        <w:rPr>
          <w:b w:val="0"/>
          <w:iCs/>
          <w:szCs w:val="22"/>
          <w:lang w:val="hr-HR"/>
        </w:rPr>
        <w:t>7</w:t>
      </w:r>
      <w:r w:rsidRPr="0007185C">
        <w:rPr>
          <w:b w:val="0"/>
          <w:iCs/>
          <w:szCs w:val="22"/>
          <w:lang w:val="hr-HR"/>
        </w:rPr>
        <w:t xml:space="preserve">. god., usvojen je slijedeći </w:t>
      </w:r>
    </w:p>
    <w:p w:rsidR="0000515D" w:rsidRPr="0007185C" w:rsidRDefault="0000515D" w:rsidP="0000515D">
      <w:pPr>
        <w:ind w:right="-148"/>
        <w:jc w:val="both"/>
        <w:rPr>
          <w:iCs/>
          <w:szCs w:val="22"/>
          <w:lang w:val="hr-HR"/>
        </w:rPr>
      </w:pPr>
    </w:p>
    <w:p w:rsidR="0000515D" w:rsidRPr="0007185C" w:rsidRDefault="0000515D" w:rsidP="0000515D">
      <w:pPr>
        <w:ind w:right="-148"/>
        <w:jc w:val="both"/>
        <w:rPr>
          <w:iCs/>
          <w:szCs w:val="22"/>
          <w:lang w:val="hr-HR"/>
        </w:rPr>
      </w:pPr>
    </w:p>
    <w:p w:rsidR="0000515D" w:rsidRPr="0007185C" w:rsidRDefault="0000515D" w:rsidP="0000515D">
      <w:pPr>
        <w:ind w:right="-431"/>
        <w:jc w:val="center"/>
        <w:rPr>
          <w:lang w:val="hr-HR"/>
        </w:rPr>
      </w:pPr>
      <w:r w:rsidRPr="0007185C">
        <w:rPr>
          <w:lang w:val="hr-HR"/>
        </w:rPr>
        <w:t xml:space="preserve">Z a k </w:t>
      </w:r>
      <w:proofErr w:type="spellStart"/>
      <w:r w:rsidRPr="0007185C">
        <w:rPr>
          <w:lang w:val="hr-HR"/>
        </w:rPr>
        <w:t>lj</w:t>
      </w:r>
      <w:proofErr w:type="spellEnd"/>
      <w:r w:rsidRPr="0007185C">
        <w:rPr>
          <w:lang w:val="hr-HR"/>
        </w:rPr>
        <w:t xml:space="preserve"> u č a k </w:t>
      </w:r>
    </w:p>
    <w:p w:rsidR="0000515D" w:rsidRPr="0007185C" w:rsidRDefault="0000515D" w:rsidP="0000515D">
      <w:pPr>
        <w:ind w:right="-148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</w:r>
      <w:r w:rsidRPr="0007185C">
        <w:rPr>
          <w:iCs/>
          <w:szCs w:val="22"/>
          <w:lang w:val="hr-HR"/>
        </w:rPr>
        <w:tab/>
      </w:r>
      <w:r w:rsidRPr="0007185C">
        <w:rPr>
          <w:iCs/>
          <w:szCs w:val="22"/>
          <w:lang w:val="hr-HR"/>
        </w:rPr>
        <w:tab/>
      </w:r>
    </w:p>
    <w:p w:rsidR="0000515D" w:rsidRPr="0007185C" w:rsidRDefault="0000515D" w:rsidP="0000515D">
      <w:pPr>
        <w:ind w:right="-148"/>
        <w:jc w:val="both"/>
        <w:rPr>
          <w:iCs/>
          <w:szCs w:val="22"/>
          <w:lang w:val="hr-HR"/>
        </w:rPr>
      </w:pPr>
      <w:r w:rsidRPr="0007185C">
        <w:rPr>
          <w:iCs/>
          <w:szCs w:val="22"/>
          <w:lang w:val="hr-HR"/>
        </w:rPr>
        <w:tab/>
      </w:r>
      <w:r w:rsidRPr="0007185C">
        <w:rPr>
          <w:iCs/>
          <w:szCs w:val="22"/>
          <w:lang w:val="hr-HR"/>
        </w:rPr>
        <w:tab/>
      </w:r>
    </w:p>
    <w:p w:rsidR="0000515D" w:rsidRPr="0007185C" w:rsidRDefault="0000515D" w:rsidP="0000515D">
      <w:pPr>
        <w:ind w:right="46"/>
        <w:jc w:val="both"/>
        <w:rPr>
          <w:b w:val="0"/>
          <w:iCs/>
          <w:szCs w:val="22"/>
          <w:lang w:val="hr-HR"/>
        </w:rPr>
      </w:pPr>
      <w:r w:rsidRPr="0007185C">
        <w:rPr>
          <w:b w:val="0"/>
          <w:iCs/>
          <w:szCs w:val="22"/>
          <w:lang w:val="hr-HR"/>
        </w:rPr>
        <w:tab/>
        <w:t>Na osnovu članka 2</w:t>
      </w:r>
      <w:r>
        <w:rPr>
          <w:b w:val="0"/>
          <w:iCs/>
          <w:szCs w:val="22"/>
          <w:lang w:val="hr-HR"/>
        </w:rPr>
        <w:t>5</w:t>
      </w:r>
      <w:r w:rsidRPr="0007185C">
        <w:rPr>
          <w:b w:val="0"/>
          <w:iCs/>
          <w:szCs w:val="22"/>
          <w:lang w:val="hr-HR"/>
        </w:rPr>
        <w:t>., Odluke o socijalnoj skrbi („Službene novine Pr</w:t>
      </w:r>
      <w:r>
        <w:rPr>
          <w:b w:val="0"/>
          <w:iCs/>
          <w:szCs w:val="22"/>
          <w:lang w:val="hr-HR"/>
        </w:rPr>
        <w:t xml:space="preserve">imorsko-goranska županije“ br. </w:t>
      </w:r>
      <w:r w:rsidRPr="0007185C">
        <w:rPr>
          <w:b w:val="0"/>
          <w:iCs/>
          <w:szCs w:val="22"/>
          <w:lang w:val="hr-HR"/>
        </w:rPr>
        <w:t>2</w:t>
      </w:r>
      <w:r>
        <w:rPr>
          <w:b w:val="0"/>
          <w:iCs/>
          <w:szCs w:val="22"/>
          <w:lang w:val="hr-HR"/>
        </w:rPr>
        <w:t>4/16</w:t>
      </w:r>
      <w:r w:rsidRPr="0007185C">
        <w:rPr>
          <w:b w:val="0"/>
          <w:iCs/>
          <w:szCs w:val="22"/>
          <w:lang w:val="hr-HR"/>
        </w:rPr>
        <w:t>), a u cilju realizacije financijskog plana i programa socijalne skrbi za 201</w:t>
      </w:r>
      <w:r>
        <w:rPr>
          <w:b w:val="0"/>
          <w:iCs/>
          <w:szCs w:val="22"/>
          <w:lang w:val="hr-HR"/>
        </w:rPr>
        <w:t>7</w:t>
      </w:r>
      <w:r w:rsidRPr="0007185C">
        <w:rPr>
          <w:b w:val="0"/>
          <w:iCs/>
          <w:szCs w:val="22"/>
          <w:lang w:val="hr-HR"/>
        </w:rPr>
        <w:t xml:space="preserve">. god., Općinsko socijalno vijeće može temeljem zahtjeva socijalno ugroženim osobama (samcima) i obiteljima, osim pomoći iz Programa, odobriti: </w:t>
      </w:r>
    </w:p>
    <w:p w:rsidR="0000515D" w:rsidRPr="0007185C" w:rsidRDefault="0000515D" w:rsidP="0000515D">
      <w:pPr>
        <w:ind w:right="46"/>
        <w:jc w:val="both"/>
        <w:rPr>
          <w:b w:val="0"/>
          <w:iCs/>
          <w:szCs w:val="22"/>
          <w:lang w:val="hr-HR"/>
        </w:rPr>
      </w:pPr>
    </w:p>
    <w:p w:rsidR="0000515D" w:rsidRPr="0007185C" w:rsidRDefault="0000515D" w:rsidP="0000515D">
      <w:pPr>
        <w:pStyle w:val="Odlomakpopisa"/>
        <w:numPr>
          <w:ilvl w:val="0"/>
          <w:numId w:val="1"/>
        </w:numPr>
        <w:ind w:right="46"/>
        <w:contextualSpacing/>
        <w:jc w:val="both"/>
        <w:rPr>
          <w:b w:val="0"/>
          <w:bCs/>
          <w:iCs/>
          <w:szCs w:val="22"/>
          <w:lang w:val="hr-HR"/>
        </w:rPr>
      </w:pPr>
      <w:r w:rsidRPr="0007185C">
        <w:rPr>
          <w:b w:val="0"/>
          <w:bCs/>
          <w:iCs/>
          <w:szCs w:val="22"/>
          <w:lang w:val="hr-HR"/>
        </w:rPr>
        <w:t>paket prehrambenih artikala, samcu do 400 kn, za dvoje do 500 kn, a troje i više članova obitelji do 600 kn,</w:t>
      </w:r>
    </w:p>
    <w:p w:rsidR="0000515D" w:rsidRPr="0007185C" w:rsidRDefault="0000515D" w:rsidP="0000515D">
      <w:pPr>
        <w:pStyle w:val="Odlomakpopisa"/>
        <w:ind w:right="46"/>
        <w:jc w:val="both"/>
        <w:rPr>
          <w:b w:val="0"/>
          <w:bCs/>
          <w:iCs/>
          <w:szCs w:val="22"/>
          <w:lang w:val="hr-HR"/>
        </w:rPr>
      </w:pPr>
    </w:p>
    <w:p w:rsidR="0000515D" w:rsidRPr="0007185C" w:rsidRDefault="0000515D" w:rsidP="0000515D">
      <w:pPr>
        <w:pStyle w:val="Odlomakpopisa"/>
        <w:numPr>
          <w:ilvl w:val="0"/>
          <w:numId w:val="1"/>
        </w:numPr>
        <w:ind w:right="46"/>
        <w:contextualSpacing/>
        <w:jc w:val="both"/>
        <w:rPr>
          <w:b w:val="0"/>
          <w:bCs/>
          <w:iCs/>
          <w:szCs w:val="22"/>
          <w:lang w:val="hr-HR"/>
        </w:rPr>
      </w:pPr>
      <w:r w:rsidRPr="0007185C">
        <w:rPr>
          <w:b w:val="0"/>
          <w:bCs/>
          <w:iCs/>
          <w:szCs w:val="22"/>
          <w:lang w:val="hr-HR"/>
        </w:rPr>
        <w:t>plaćanje električne energije, vode ili plina na žiro račun isporučioca do dva člana obitelji do 400 kn., a tri i više članova do 500 kn.</w:t>
      </w:r>
    </w:p>
    <w:p w:rsidR="0000515D" w:rsidRPr="0007185C" w:rsidRDefault="0000515D" w:rsidP="0000515D">
      <w:pPr>
        <w:pStyle w:val="Odlomakpopisa"/>
        <w:ind w:right="46"/>
        <w:jc w:val="both"/>
        <w:rPr>
          <w:b w:val="0"/>
          <w:iCs/>
          <w:szCs w:val="22"/>
          <w:lang w:val="hr-HR"/>
        </w:rPr>
      </w:pPr>
    </w:p>
    <w:p w:rsidR="0000515D" w:rsidRPr="0007185C" w:rsidRDefault="0000515D" w:rsidP="0000515D">
      <w:pPr>
        <w:pStyle w:val="Odlomakpopisa"/>
        <w:ind w:left="0" w:right="46" w:firstLine="708"/>
        <w:jc w:val="both"/>
        <w:rPr>
          <w:b w:val="0"/>
          <w:iCs/>
          <w:szCs w:val="22"/>
          <w:lang w:val="hr-HR"/>
        </w:rPr>
      </w:pPr>
      <w:r w:rsidRPr="0007185C">
        <w:rPr>
          <w:b w:val="0"/>
          <w:iCs/>
          <w:szCs w:val="22"/>
          <w:lang w:val="hr-HR"/>
        </w:rPr>
        <w:t>Godišnje se odobrava maksimalno  tri (3) vrste pomoći, a u koliko uz socijalno ugroženu osobu ili u obitelji živi i dijete ili djeca (do navršenih 18 godina života), ovo Vijeće može odobriti maksimalno do četiri (4) vrste pomoći. O vrstama pomoći u konačnosti odlučuje ovo Vijeće.</w:t>
      </w:r>
    </w:p>
    <w:p w:rsidR="0000515D" w:rsidRPr="0007185C" w:rsidRDefault="0000515D" w:rsidP="0000515D">
      <w:pPr>
        <w:pStyle w:val="Odlomakpopisa"/>
        <w:ind w:left="0" w:right="46" w:firstLine="708"/>
        <w:jc w:val="both"/>
        <w:rPr>
          <w:b w:val="0"/>
          <w:iCs/>
          <w:szCs w:val="22"/>
          <w:lang w:val="hr-HR"/>
        </w:rPr>
      </w:pPr>
    </w:p>
    <w:p w:rsidR="0000515D" w:rsidRPr="0007185C" w:rsidRDefault="0000515D" w:rsidP="0000515D">
      <w:pPr>
        <w:ind w:right="46"/>
        <w:jc w:val="both"/>
        <w:rPr>
          <w:b w:val="0"/>
          <w:iCs/>
          <w:szCs w:val="22"/>
          <w:lang w:val="hr-HR"/>
        </w:rPr>
      </w:pPr>
      <w:r w:rsidRPr="0007185C">
        <w:rPr>
          <w:b w:val="0"/>
          <w:iCs/>
          <w:szCs w:val="22"/>
          <w:lang w:val="hr-HR"/>
        </w:rPr>
        <w:tab/>
        <w:t>Ukoliko socijalno ugrožena osoba (samac) ili obitelj koristi stalnu mjesečnu pomoć i to: troškove stanovanja, topli obrok ili program pomoći i njege, samcu se uz navedene pomoći godišnje odobrava maksimalno još jedna (1) vrsta pomoći, ukupno dvije, a obitelji s djecom maksimalno još dvije (2), odnosno ukupno tri vrste pomoći.</w:t>
      </w:r>
    </w:p>
    <w:p w:rsidR="0000515D" w:rsidRPr="0007185C" w:rsidRDefault="0000515D" w:rsidP="0000515D">
      <w:pPr>
        <w:ind w:right="46"/>
        <w:jc w:val="both"/>
        <w:rPr>
          <w:b w:val="0"/>
          <w:iCs/>
          <w:szCs w:val="22"/>
          <w:lang w:val="hr-HR"/>
        </w:rPr>
      </w:pPr>
    </w:p>
    <w:p w:rsidR="0000515D" w:rsidRPr="0007185C" w:rsidRDefault="0000515D" w:rsidP="0000515D">
      <w:pPr>
        <w:ind w:right="46" w:firstLine="708"/>
        <w:jc w:val="both"/>
        <w:rPr>
          <w:b w:val="0"/>
          <w:bCs/>
          <w:iCs/>
          <w:szCs w:val="22"/>
          <w:lang w:val="hr-HR"/>
        </w:rPr>
      </w:pPr>
      <w:r w:rsidRPr="0007185C">
        <w:rPr>
          <w:b w:val="0"/>
          <w:bCs/>
          <w:iCs/>
          <w:szCs w:val="22"/>
          <w:lang w:val="hr-HR"/>
        </w:rPr>
        <w:t xml:space="preserve">Socijalno vijeće može u drugom polugodištu godine, u izuzetno teškim socijalnim prilikama, samcu  ili obiteljima povećati broj pomoći iz prethodnog stavka. </w:t>
      </w:r>
    </w:p>
    <w:p w:rsidR="0000515D" w:rsidRPr="0007185C" w:rsidRDefault="0000515D" w:rsidP="0000515D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0515D" w:rsidRPr="0007185C" w:rsidRDefault="0000515D" w:rsidP="0000515D">
      <w:pPr>
        <w:ind w:right="46" w:firstLine="708"/>
        <w:jc w:val="both"/>
        <w:rPr>
          <w:b w:val="0"/>
          <w:bCs/>
          <w:iCs/>
          <w:szCs w:val="22"/>
          <w:lang w:val="hr-HR"/>
        </w:rPr>
      </w:pPr>
      <w:r w:rsidRPr="0007185C">
        <w:rPr>
          <w:b w:val="0"/>
          <w:bCs/>
          <w:iCs/>
          <w:szCs w:val="22"/>
          <w:lang w:val="hr-HR"/>
        </w:rPr>
        <w:t>Temeljem navedenog, korisnicima Socijalnog programa općine Matulji, ograničen je broj vrsta pomoći, neovisno o financijskom trošku po korisniku.</w:t>
      </w:r>
    </w:p>
    <w:p w:rsidR="0000515D" w:rsidRPr="0007185C" w:rsidRDefault="0000515D" w:rsidP="0000515D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0515D" w:rsidRPr="0007185C" w:rsidRDefault="0000515D" w:rsidP="0000515D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0515D" w:rsidRPr="0007185C" w:rsidRDefault="0000515D" w:rsidP="0000515D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0515D" w:rsidRPr="0007185C" w:rsidRDefault="0000515D" w:rsidP="0000515D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0515D" w:rsidRPr="0007185C" w:rsidRDefault="0000515D" w:rsidP="0000515D">
      <w:pPr>
        <w:ind w:right="46"/>
        <w:jc w:val="both"/>
        <w:rPr>
          <w:b w:val="0"/>
          <w:bCs/>
          <w:iCs/>
          <w:szCs w:val="22"/>
          <w:lang w:val="hr-HR"/>
        </w:rPr>
      </w:pPr>
    </w:p>
    <w:p w:rsidR="0000515D" w:rsidRPr="0007185C" w:rsidRDefault="0000515D" w:rsidP="0000515D">
      <w:pPr>
        <w:ind w:right="46"/>
        <w:jc w:val="both"/>
        <w:rPr>
          <w:b w:val="0"/>
          <w:bCs/>
          <w:iCs/>
          <w:lang w:val="hr-HR"/>
        </w:rPr>
      </w:pP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  <w:t>Predsjednik</w:t>
      </w:r>
    </w:p>
    <w:p w:rsidR="0000515D" w:rsidRPr="0007185C" w:rsidRDefault="0000515D" w:rsidP="0000515D">
      <w:pPr>
        <w:ind w:left="5040" w:right="46" w:firstLine="720"/>
        <w:jc w:val="both"/>
        <w:rPr>
          <w:b w:val="0"/>
          <w:bCs/>
          <w:iCs/>
          <w:lang w:val="hr-HR"/>
        </w:rPr>
      </w:pPr>
      <w:r w:rsidRPr="0007185C">
        <w:rPr>
          <w:b w:val="0"/>
          <w:bCs/>
          <w:iCs/>
          <w:lang w:val="hr-HR"/>
        </w:rPr>
        <w:t>Općinskog socijalnog vijeća</w:t>
      </w:r>
    </w:p>
    <w:p w:rsidR="0000515D" w:rsidRPr="0007185C" w:rsidRDefault="0000515D" w:rsidP="0000515D">
      <w:pPr>
        <w:ind w:right="46"/>
        <w:jc w:val="both"/>
        <w:rPr>
          <w:b w:val="0"/>
          <w:bCs/>
          <w:iCs/>
          <w:lang w:val="hr-HR"/>
        </w:rPr>
      </w:pP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</w:r>
      <w:r w:rsidRPr="0007185C">
        <w:rPr>
          <w:b w:val="0"/>
          <w:bCs/>
          <w:iCs/>
          <w:lang w:val="hr-HR"/>
        </w:rPr>
        <w:tab/>
        <w:t xml:space="preserve">         Radoslav Medica</w:t>
      </w:r>
    </w:p>
    <w:p w:rsidR="0000515D" w:rsidRPr="0007185C" w:rsidRDefault="0000515D" w:rsidP="0000515D">
      <w:pPr>
        <w:ind w:right="-6"/>
        <w:jc w:val="both"/>
        <w:rPr>
          <w:b w:val="0"/>
          <w:lang w:val="hr-HR"/>
        </w:rPr>
      </w:pPr>
      <w:r w:rsidRPr="0007185C">
        <w:rPr>
          <w:b w:val="0"/>
          <w:lang w:val="hr-HR"/>
        </w:rPr>
        <w:t xml:space="preserve">D o s t a v i t i: </w:t>
      </w:r>
    </w:p>
    <w:p w:rsidR="0000515D" w:rsidRPr="0007185C" w:rsidRDefault="0000515D" w:rsidP="0000515D">
      <w:pPr>
        <w:ind w:right="-6"/>
        <w:jc w:val="both"/>
        <w:rPr>
          <w:b w:val="0"/>
          <w:lang w:val="hr-HR"/>
        </w:rPr>
      </w:pPr>
      <w:r w:rsidRPr="0007185C">
        <w:rPr>
          <w:b w:val="0"/>
          <w:lang w:val="hr-HR"/>
        </w:rPr>
        <w:t>1/</w:t>
      </w:r>
      <w:r>
        <w:rPr>
          <w:b w:val="0"/>
          <w:lang w:val="hr-HR"/>
        </w:rPr>
        <w:t xml:space="preserve"> </w:t>
      </w:r>
      <w:r w:rsidRPr="0007185C">
        <w:rPr>
          <w:b w:val="0"/>
          <w:lang w:val="hr-HR"/>
        </w:rPr>
        <w:t>Članovima Socijalnog vijeća,</w:t>
      </w:r>
    </w:p>
    <w:p w:rsidR="0000515D" w:rsidRPr="0007185C" w:rsidRDefault="0000515D" w:rsidP="0000515D">
      <w:pPr>
        <w:ind w:right="-6"/>
        <w:jc w:val="both"/>
        <w:rPr>
          <w:b w:val="0"/>
          <w:lang w:val="hr-HR"/>
        </w:rPr>
      </w:pPr>
    </w:p>
    <w:p w:rsidR="0000515D" w:rsidRPr="0007185C" w:rsidRDefault="0000515D" w:rsidP="0000515D">
      <w:pPr>
        <w:rPr>
          <w:lang w:val="hr-HR"/>
        </w:rPr>
      </w:pPr>
    </w:p>
    <w:p w:rsidR="0000515D" w:rsidRDefault="000A7E1B" w:rsidP="000A7E1B">
      <w:pPr>
        <w:ind w:firstLine="720"/>
        <w:rPr>
          <w:i/>
          <w:iCs/>
          <w:lang w:val="hr-HR"/>
        </w:rPr>
      </w:pPr>
      <w:r w:rsidRPr="0007185C">
        <w:rPr>
          <w:i/>
          <w:iCs/>
          <w:lang w:val="hr-HR"/>
        </w:rPr>
        <w:t xml:space="preserve">            </w:t>
      </w:r>
    </w:p>
    <w:p w:rsidR="0000515D" w:rsidRDefault="0000515D" w:rsidP="000A7E1B">
      <w:pPr>
        <w:ind w:firstLine="720"/>
        <w:rPr>
          <w:i/>
          <w:iCs/>
          <w:lang w:val="hr-HR"/>
        </w:rPr>
      </w:pPr>
      <w:bookmarkStart w:id="0" w:name="_GoBack"/>
      <w:bookmarkEnd w:id="0"/>
    </w:p>
    <w:sectPr w:rsidR="0000515D" w:rsidSect="007709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A4A"/>
    <w:multiLevelType w:val="hybridMultilevel"/>
    <w:tmpl w:val="64C090F8"/>
    <w:lvl w:ilvl="0" w:tplc="E796F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900"/>
    <w:rsid w:val="0000515D"/>
    <w:rsid w:val="0007185C"/>
    <w:rsid w:val="000A7E1B"/>
    <w:rsid w:val="000F1E5C"/>
    <w:rsid w:val="001624F5"/>
    <w:rsid w:val="001F0F85"/>
    <w:rsid w:val="00212E9A"/>
    <w:rsid w:val="00265A0C"/>
    <w:rsid w:val="00266391"/>
    <w:rsid w:val="002719F4"/>
    <w:rsid w:val="002866C7"/>
    <w:rsid w:val="002D2526"/>
    <w:rsid w:val="002F0405"/>
    <w:rsid w:val="00397234"/>
    <w:rsid w:val="003A5351"/>
    <w:rsid w:val="003A54BB"/>
    <w:rsid w:val="003C60BB"/>
    <w:rsid w:val="004008CE"/>
    <w:rsid w:val="0049666A"/>
    <w:rsid w:val="004C1CB7"/>
    <w:rsid w:val="00513C71"/>
    <w:rsid w:val="00543100"/>
    <w:rsid w:val="005538D7"/>
    <w:rsid w:val="00590D7E"/>
    <w:rsid w:val="00596626"/>
    <w:rsid w:val="005C209F"/>
    <w:rsid w:val="005E54D9"/>
    <w:rsid w:val="00613C82"/>
    <w:rsid w:val="00615980"/>
    <w:rsid w:val="006426BF"/>
    <w:rsid w:val="00677BC8"/>
    <w:rsid w:val="006839CF"/>
    <w:rsid w:val="006B53E6"/>
    <w:rsid w:val="006C60BE"/>
    <w:rsid w:val="006E1049"/>
    <w:rsid w:val="00770900"/>
    <w:rsid w:val="007A7C60"/>
    <w:rsid w:val="007B1FA0"/>
    <w:rsid w:val="008034D9"/>
    <w:rsid w:val="00817B7B"/>
    <w:rsid w:val="00830AF9"/>
    <w:rsid w:val="008738E3"/>
    <w:rsid w:val="00885D12"/>
    <w:rsid w:val="008966E4"/>
    <w:rsid w:val="008A6BB2"/>
    <w:rsid w:val="00903D4E"/>
    <w:rsid w:val="00910BB5"/>
    <w:rsid w:val="00914987"/>
    <w:rsid w:val="009400AB"/>
    <w:rsid w:val="00941BFE"/>
    <w:rsid w:val="009947FF"/>
    <w:rsid w:val="009A118D"/>
    <w:rsid w:val="009C6E50"/>
    <w:rsid w:val="00A0653B"/>
    <w:rsid w:val="00A0753E"/>
    <w:rsid w:val="00A40A2F"/>
    <w:rsid w:val="00AB7718"/>
    <w:rsid w:val="00AF1D6B"/>
    <w:rsid w:val="00AF68C7"/>
    <w:rsid w:val="00B176C5"/>
    <w:rsid w:val="00B32483"/>
    <w:rsid w:val="00B400F4"/>
    <w:rsid w:val="00B80EEC"/>
    <w:rsid w:val="00BD6A37"/>
    <w:rsid w:val="00C100CD"/>
    <w:rsid w:val="00C24E4F"/>
    <w:rsid w:val="00C25903"/>
    <w:rsid w:val="00C52EA0"/>
    <w:rsid w:val="00C55D51"/>
    <w:rsid w:val="00C809A7"/>
    <w:rsid w:val="00C94E58"/>
    <w:rsid w:val="00CA5C00"/>
    <w:rsid w:val="00CB329E"/>
    <w:rsid w:val="00CD2691"/>
    <w:rsid w:val="00CF02EC"/>
    <w:rsid w:val="00D167F4"/>
    <w:rsid w:val="00D40DD9"/>
    <w:rsid w:val="00D871BF"/>
    <w:rsid w:val="00E428C7"/>
    <w:rsid w:val="00E77301"/>
    <w:rsid w:val="00E84578"/>
    <w:rsid w:val="00EA244A"/>
    <w:rsid w:val="00EF0955"/>
    <w:rsid w:val="00F06C28"/>
    <w:rsid w:val="00F201DA"/>
    <w:rsid w:val="00F45B81"/>
    <w:rsid w:val="00FA064C"/>
    <w:rsid w:val="00FA5AEF"/>
    <w:rsid w:val="00FD23C2"/>
    <w:rsid w:val="00FD3BF2"/>
    <w:rsid w:val="00FD576A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1454-7C97-4CB0-BDC7-7AF77862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0"/>
    <w:rPr>
      <w:b/>
      <w:sz w:val="22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23C2"/>
    <w:pPr>
      <w:keepNext/>
      <w:ind w:right="1752"/>
      <w:jc w:val="both"/>
      <w:outlineLvl w:val="0"/>
    </w:pPr>
    <w:rPr>
      <w:rFonts w:eastAsiaTheme="majorEastAsia" w:cstheme="majorBidi"/>
    </w:rPr>
  </w:style>
  <w:style w:type="paragraph" w:styleId="Naslov2">
    <w:name w:val="heading 2"/>
    <w:basedOn w:val="Normal"/>
    <w:next w:val="Normal"/>
    <w:link w:val="Naslov2Char"/>
    <w:uiPriority w:val="9"/>
    <w:qFormat/>
    <w:rsid w:val="00FD23C2"/>
    <w:pPr>
      <w:keepNext/>
      <w:jc w:val="both"/>
      <w:outlineLvl w:val="1"/>
    </w:pPr>
    <w:rPr>
      <w:rFonts w:eastAsiaTheme="majorEastAsia" w:cstheme="majorBidi"/>
      <w:bCs/>
    </w:rPr>
  </w:style>
  <w:style w:type="paragraph" w:styleId="Naslov3">
    <w:name w:val="heading 3"/>
    <w:basedOn w:val="Normal"/>
    <w:next w:val="Normal"/>
    <w:link w:val="Naslov3Char"/>
    <w:uiPriority w:val="9"/>
    <w:qFormat/>
    <w:rsid w:val="00FD23C2"/>
    <w:pPr>
      <w:keepNext/>
      <w:ind w:left="720" w:right="1752"/>
      <w:jc w:val="both"/>
      <w:outlineLvl w:val="2"/>
    </w:pPr>
    <w:rPr>
      <w:rFonts w:eastAsiaTheme="majorEastAsia" w:cstheme="majorBidi"/>
      <w:u w:val="single"/>
    </w:rPr>
  </w:style>
  <w:style w:type="paragraph" w:styleId="Naslov4">
    <w:name w:val="heading 4"/>
    <w:basedOn w:val="Normal"/>
    <w:next w:val="Normal"/>
    <w:link w:val="Naslov4Char"/>
    <w:qFormat/>
    <w:rsid w:val="00FD23C2"/>
    <w:pPr>
      <w:keepNext/>
      <w:ind w:right="1752"/>
      <w:jc w:val="center"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rsid w:val="00FD23C2"/>
    <w:pPr>
      <w:keepNext/>
      <w:ind w:right="1752"/>
      <w:jc w:val="both"/>
      <w:outlineLvl w:val="4"/>
    </w:pPr>
    <w:rPr>
      <w:bCs/>
      <w:sz w:val="24"/>
    </w:rPr>
  </w:style>
  <w:style w:type="paragraph" w:styleId="Naslov6">
    <w:name w:val="heading 6"/>
    <w:basedOn w:val="Normal"/>
    <w:next w:val="Normal"/>
    <w:link w:val="Naslov6Char"/>
    <w:qFormat/>
    <w:rsid w:val="00FD23C2"/>
    <w:pPr>
      <w:keepNext/>
      <w:ind w:right="1894"/>
      <w:jc w:val="both"/>
      <w:outlineLvl w:val="5"/>
    </w:pPr>
    <w:rPr>
      <w:i/>
      <w:sz w:val="24"/>
      <w:szCs w:val="28"/>
    </w:rPr>
  </w:style>
  <w:style w:type="paragraph" w:styleId="Naslov7">
    <w:name w:val="heading 7"/>
    <w:basedOn w:val="Normal"/>
    <w:next w:val="Normal"/>
    <w:link w:val="Naslov7Char"/>
    <w:qFormat/>
    <w:rsid w:val="00FD23C2"/>
    <w:pPr>
      <w:keepNext/>
      <w:jc w:val="both"/>
      <w:outlineLvl w:val="6"/>
    </w:pPr>
    <w:rPr>
      <w:bCs/>
      <w:sz w:val="24"/>
    </w:rPr>
  </w:style>
  <w:style w:type="paragraph" w:styleId="Naslov8">
    <w:name w:val="heading 8"/>
    <w:basedOn w:val="Normal"/>
    <w:next w:val="Normal"/>
    <w:link w:val="Naslov8Char"/>
    <w:qFormat/>
    <w:rsid w:val="00FD23C2"/>
    <w:pPr>
      <w:keepNext/>
      <w:jc w:val="center"/>
      <w:outlineLvl w:val="7"/>
    </w:pPr>
    <w:rPr>
      <w:bCs/>
      <w:sz w:val="24"/>
    </w:rPr>
  </w:style>
  <w:style w:type="paragraph" w:styleId="Naslov9">
    <w:name w:val="heading 9"/>
    <w:basedOn w:val="Normal"/>
    <w:next w:val="Normal"/>
    <w:link w:val="Naslov9Char"/>
    <w:qFormat/>
    <w:rsid w:val="00FD23C2"/>
    <w:pPr>
      <w:keepNext/>
      <w:ind w:right="141"/>
      <w:jc w:val="both"/>
      <w:outlineLvl w:val="8"/>
    </w:pPr>
    <w:rPr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23C2"/>
    <w:rPr>
      <w:rFonts w:eastAsiaTheme="majorEastAsia" w:cstheme="majorBidi"/>
      <w:b/>
      <w:sz w:val="22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FD23C2"/>
    <w:rPr>
      <w:rFonts w:eastAsiaTheme="majorEastAsia" w:cstheme="majorBidi"/>
      <w:b/>
      <w:bCs/>
      <w:sz w:val="22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FD23C2"/>
    <w:rPr>
      <w:rFonts w:eastAsiaTheme="majorEastAsia" w:cstheme="majorBidi"/>
      <w:b/>
      <w:sz w:val="22"/>
      <w:u w:val="single"/>
      <w:lang w:val="en-GB" w:eastAsia="en-US"/>
    </w:rPr>
  </w:style>
  <w:style w:type="paragraph" w:styleId="Bezproreda">
    <w:name w:val="No Spacing"/>
    <w:uiPriority w:val="1"/>
    <w:qFormat/>
    <w:rsid w:val="00F201DA"/>
    <w:rPr>
      <w:lang w:val="en-GB" w:eastAsia="en-US"/>
    </w:rPr>
  </w:style>
  <w:style w:type="character" w:customStyle="1" w:styleId="Naslov4Char">
    <w:name w:val="Naslov 4 Char"/>
    <w:basedOn w:val="Zadanifontodlomka"/>
    <w:link w:val="Naslov4"/>
    <w:rsid w:val="00FD23C2"/>
    <w:rPr>
      <w:b/>
      <w:sz w:val="24"/>
      <w:lang w:val="en-GB" w:eastAsia="en-US"/>
    </w:rPr>
  </w:style>
  <w:style w:type="character" w:customStyle="1" w:styleId="Naslov5Char">
    <w:name w:val="Naslov 5 Char"/>
    <w:basedOn w:val="Zadanifontodlomka"/>
    <w:link w:val="Naslov5"/>
    <w:rsid w:val="00FD23C2"/>
    <w:rPr>
      <w:bCs/>
      <w:sz w:val="24"/>
      <w:lang w:val="en-GB" w:eastAsia="en-US"/>
    </w:rPr>
  </w:style>
  <w:style w:type="character" w:customStyle="1" w:styleId="Naslov6Char">
    <w:name w:val="Naslov 6 Char"/>
    <w:basedOn w:val="Zadanifontodlomka"/>
    <w:link w:val="Naslov6"/>
    <w:rsid w:val="00FD23C2"/>
    <w:rPr>
      <w:i/>
      <w:sz w:val="24"/>
      <w:szCs w:val="28"/>
      <w:lang w:val="en-GB" w:eastAsia="en-US"/>
    </w:rPr>
  </w:style>
  <w:style w:type="character" w:customStyle="1" w:styleId="Naslov7Char">
    <w:name w:val="Naslov 7 Char"/>
    <w:basedOn w:val="Zadanifontodlomka"/>
    <w:link w:val="Naslov7"/>
    <w:rsid w:val="00FD23C2"/>
    <w:rPr>
      <w:b/>
      <w:bCs/>
      <w:sz w:val="24"/>
      <w:lang w:val="en-GB" w:eastAsia="en-US"/>
    </w:rPr>
  </w:style>
  <w:style w:type="character" w:customStyle="1" w:styleId="Naslov8Char">
    <w:name w:val="Naslov 8 Char"/>
    <w:basedOn w:val="Zadanifontodlomka"/>
    <w:link w:val="Naslov8"/>
    <w:rsid w:val="00FD23C2"/>
    <w:rPr>
      <w:b/>
      <w:bCs/>
      <w:sz w:val="24"/>
      <w:lang w:val="en-GB" w:eastAsia="en-US"/>
    </w:rPr>
  </w:style>
  <w:style w:type="character" w:customStyle="1" w:styleId="Naslov9Char">
    <w:name w:val="Naslov 9 Char"/>
    <w:basedOn w:val="Zadanifontodlomka"/>
    <w:link w:val="Naslov9"/>
    <w:rsid w:val="00FD23C2"/>
    <w:rPr>
      <w:i/>
      <w:sz w:val="28"/>
      <w:szCs w:val="28"/>
      <w:lang w:val="en-GB" w:eastAsia="en-US"/>
    </w:rPr>
  </w:style>
  <w:style w:type="paragraph" w:styleId="Naslov">
    <w:name w:val="Title"/>
    <w:basedOn w:val="Normal"/>
    <w:link w:val="NaslovChar"/>
    <w:qFormat/>
    <w:rsid w:val="00FD23C2"/>
    <w:pPr>
      <w:ind w:right="617"/>
      <w:jc w:val="center"/>
    </w:pPr>
    <w:rPr>
      <w:bCs/>
      <w:szCs w:val="22"/>
      <w:lang w:val="en-US"/>
    </w:rPr>
  </w:style>
  <w:style w:type="character" w:customStyle="1" w:styleId="NaslovChar">
    <w:name w:val="Naslov Char"/>
    <w:basedOn w:val="Zadanifontodlomka"/>
    <w:link w:val="Naslov"/>
    <w:rsid w:val="00FD23C2"/>
    <w:rPr>
      <w:b/>
      <w:bCs/>
      <w:sz w:val="22"/>
      <w:szCs w:val="22"/>
      <w:lang w:val="en-US" w:eastAsia="en-US"/>
    </w:rPr>
  </w:style>
  <w:style w:type="character" w:styleId="Naglaeno">
    <w:name w:val="Strong"/>
    <w:basedOn w:val="Zadanifontodlomka"/>
    <w:uiPriority w:val="22"/>
    <w:qFormat/>
    <w:rsid w:val="00FD23C2"/>
    <w:rPr>
      <w:b/>
      <w:bCs/>
    </w:rPr>
  </w:style>
  <w:style w:type="character" w:styleId="Istaknuto">
    <w:name w:val="Emphasis"/>
    <w:basedOn w:val="Zadanifontodlomka"/>
    <w:uiPriority w:val="20"/>
    <w:qFormat/>
    <w:rsid w:val="00FD23C2"/>
    <w:rPr>
      <w:i/>
      <w:iCs/>
    </w:rPr>
  </w:style>
  <w:style w:type="paragraph" w:styleId="Odlomakpopisa">
    <w:name w:val="List Paragraph"/>
    <w:basedOn w:val="Normal"/>
    <w:uiPriority w:val="34"/>
    <w:qFormat/>
    <w:rsid w:val="00FD23C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09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90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</dc:creator>
  <cp:keywords/>
  <dc:description/>
  <cp:lastModifiedBy>Draženka</cp:lastModifiedBy>
  <cp:revision>26</cp:revision>
  <cp:lastPrinted>2017-01-13T12:15:00Z</cp:lastPrinted>
  <dcterms:created xsi:type="dcterms:W3CDTF">2013-01-23T11:37:00Z</dcterms:created>
  <dcterms:modified xsi:type="dcterms:W3CDTF">2017-01-16T10:53:00Z</dcterms:modified>
</cp:coreProperties>
</file>